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CB2" w:rsidRDefault="00BB6CB2" w:rsidP="00BB6CB2">
      <w:pPr>
        <w:spacing w:line="360" w:lineRule="auto"/>
        <w:jc w:val="both"/>
        <w:rPr>
          <w:rFonts w:cstheme="minorHAnsi"/>
          <w:b/>
          <w:sz w:val="24"/>
          <w:szCs w:val="24"/>
          <w:vertAlign w:val="superscript"/>
        </w:rPr>
      </w:pPr>
      <w:r w:rsidRPr="002270D2">
        <w:rPr>
          <w:rFonts w:cstheme="minorHAnsi"/>
          <w:b/>
          <w:sz w:val="24"/>
          <w:szCs w:val="24"/>
        </w:rPr>
        <w:t>ΘΕΜΑ 4</w:t>
      </w:r>
      <w:r w:rsidRPr="002270D2">
        <w:rPr>
          <w:rFonts w:cstheme="minorHAnsi"/>
          <w:b/>
          <w:sz w:val="24"/>
          <w:szCs w:val="24"/>
          <w:vertAlign w:val="superscript"/>
        </w:rPr>
        <w:t xml:space="preserve">ο  </w:t>
      </w:r>
    </w:p>
    <w:p w:rsidR="00BB6CB2" w:rsidRPr="00124D1A" w:rsidRDefault="00BB6CB2" w:rsidP="00BB6CB2">
      <w:pPr>
        <w:spacing w:line="360" w:lineRule="auto"/>
        <w:jc w:val="both"/>
        <w:rPr>
          <w:rFonts w:cstheme="minorHAnsi"/>
          <w:b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37"/>
        <w:gridCol w:w="1772"/>
        <w:gridCol w:w="1773"/>
      </w:tblGrid>
      <w:tr w:rsidR="00BB6CB2" w:rsidRPr="002270D2" w:rsidTr="00170327">
        <w:trPr>
          <w:jc w:val="center"/>
        </w:trPr>
        <w:tc>
          <w:tcPr>
            <w:tcW w:w="1837" w:type="dxa"/>
          </w:tcPr>
          <w:p w:rsidR="00BB6CB2" w:rsidRPr="002270D2" w:rsidRDefault="00BB6CB2" w:rsidP="00170327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ΣΥΝΔ</w:t>
            </w:r>
            <w:r>
              <w:rPr>
                <w:rFonts w:cstheme="minorHAnsi"/>
                <w:sz w:val="24"/>
                <w:szCs w:val="24"/>
              </w:rPr>
              <w:t>Υ</w:t>
            </w:r>
            <w:r w:rsidRPr="002270D2">
              <w:rPr>
                <w:rFonts w:cstheme="minorHAnsi"/>
                <w:sz w:val="24"/>
                <w:szCs w:val="24"/>
                <w:lang w:val="en-US"/>
              </w:rPr>
              <w:t>ΑΣΜΟΙ</w:t>
            </w:r>
          </w:p>
        </w:tc>
        <w:tc>
          <w:tcPr>
            <w:tcW w:w="1772" w:type="dxa"/>
          </w:tcPr>
          <w:p w:rsidR="00BB6CB2" w:rsidRPr="002270D2" w:rsidRDefault="00BB6CB2" w:rsidP="00170327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ΑΓΑΘΟ Χ</w:t>
            </w:r>
          </w:p>
        </w:tc>
        <w:tc>
          <w:tcPr>
            <w:tcW w:w="1773" w:type="dxa"/>
          </w:tcPr>
          <w:p w:rsidR="00BB6CB2" w:rsidRPr="002270D2" w:rsidRDefault="00BB6CB2" w:rsidP="00170327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ΑΓΑΘΟ Ψ</w:t>
            </w:r>
          </w:p>
        </w:tc>
      </w:tr>
      <w:tr w:rsidR="00BB6CB2" w:rsidRPr="002270D2" w:rsidTr="00170327">
        <w:trPr>
          <w:jc w:val="center"/>
        </w:trPr>
        <w:tc>
          <w:tcPr>
            <w:tcW w:w="1837" w:type="dxa"/>
          </w:tcPr>
          <w:p w:rsidR="00BB6CB2" w:rsidRPr="002270D2" w:rsidRDefault="00BB6CB2" w:rsidP="00170327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Α</w:t>
            </w:r>
          </w:p>
        </w:tc>
        <w:tc>
          <w:tcPr>
            <w:tcW w:w="1772" w:type="dxa"/>
          </w:tcPr>
          <w:p w:rsidR="00BB6CB2" w:rsidRPr="00BB6CB2" w:rsidRDefault="00BB6CB2" w:rsidP="00170327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BB6CB2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773" w:type="dxa"/>
          </w:tcPr>
          <w:p w:rsidR="00BB6CB2" w:rsidRPr="00BB6CB2" w:rsidRDefault="00BB6CB2" w:rsidP="00170327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BB6CB2">
              <w:rPr>
                <w:rFonts w:cstheme="minorHAnsi"/>
                <w:sz w:val="24"/>
                <w:szCs w:val="24"/>
              </w:rPr>
              <w:t>1.100</w:t>
            </w:r>
          </w:p>
        </w:tc>
      </w:tr>
      <w:tr w:rsidR="00BB6CB2" w:rsidRPr="002270D2" w:rsidTr="00170327">
        <w:trPr>
          <w:jc w:val="center"/>
        </w:trPr>
        <w:tc>
          <w:tcPr>
            <w:tcW w:w="1837" w:type="dxa"/>
          </w:tcPr>
          <w:p w:rsidR="00BB6CB2" w:rsidRPr="002270D2" w:rsidRDefault="00BB6CB2" w:rsidP="00170327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72" w:type="dxa"/>
          </w:tcPr>
          <w:p w:rsidR="00BB6CB2" w:rsidRPr="00BB6CB2" w:rsidRDefault="00BB6CB2" w:rsidP="00170327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773" w:type="dxa"/>
          </w:tcPr>
          <w:p w:rsidR="00BB6CB2" w:rsidRPr="00BB6CB2" w:rsidRDefault="00BB6CB2" w:rsidP="00170327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BB6CB2" w:rsidRPr="002270D2" w:rsidTr="00170327">
        <w:trPr>
          <w:jc w:val="center"/>
        </w:trPr>
        <w:tc>
          <w:tcPr>
            <w:tcW w:w="1837" w:type="dxa"/>
          </w:tcPr>
          <w:p w:rsidR="00BB6CB2" w:rsidRPr="002270D2" w:rsidRDefault="00BB6CB2" w:rsidP="00170327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Β</w:t>
            </w:r>
          </w:p>
        </w:tc>
        <w:tc>
          <w:tcPr>
            <w:tcW w:w="1772" w:type="dxa"/>
          </w:tcPr>
          <w:p w:rsidR="00BB6CB2" w:rsidRPr="00BB6CB2" w:rsidRDefault="00BB6CB2" w:rsidP="00170327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BB6CB2">
              <w:rPr>
                <w:rFonts w:cstheme="minorHAnsi"/>
                <w:sz w:val="24"/>
                <w:szCs w:val="24"/>
              </w:rPr>
              <w:t>100</w:t>
            </w:r>
          </w:p>
        </w:tc>
        <w:tc>
          <w:tcPr>
            <w:tcW w:w="1773" w:type="dxa"/>
          </w:tcPr>
          <w:p w:rsidR="00BB6CB2" w:rsidRPr="00BB6CB2" w:rsidRDefault="00BB6CB2" w:rsidP="00170327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BB6CB2">
              <w:rPr>
                <w:rFonts w:cstheme="minorHAnsi"/>
                <w:sz w:val="24"/>
                <w:szCs w:val="24"/>
              </w:rPr>
              <w:t>900</w:t>
            </w:r>
          </w:p>
        </w:tc>
      </w:tr>
      <w:tr w:rsidR="00BB6CB2" w:rsidRPr="002270D2" w:rsidTr="00170327">
        <w:trPr>
          <w:jc w:val="center"/>
        </w:trPr>
        <w:tc>
          <w:tcPr>
            <w:tcW w:w="1837" w:type="dxa"/>
          </w:tcPr>
          <w:p w:rsidR="00BB6CB2" w:rsidRPr="002270D2" w:rsidRDefault="00BB6CB2" w:rsidP="00170327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72" w:type="dxa"/>
          </w:tcPr>
          <w:p w:rsidR="00BB6CB2" w:rsidRPr="00BB6CB2" w:rsidRDefault="00BB6CB2" w:rsidP="00170327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773" w:type="dxa"/>
          </w:tcPr>
          <w:p w:rsidR="00BB6CB2" w:rsidRPr="00BB6CB2" w:rsidRDefault="00BB6CB2" w:rsidP="00170327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BB6CB2" w:rsidRPr="002270D2" w:rsidTr="00170327">
        <w:trPr>
          <w:jc w:val="center"/>
        </w:trPr>
        <w:tc>
          <w:tcPr>
            <w:tcW w:w="1837" w:type="dxa"/>
          </w:tcPr>
          <w:p w:rsidR="00BB6CB2" w:rsidRPr="002270D2" w:rsidRDefault="00BB6CB2" w:rsidP="00170327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Γ</w:t>
            </w:r>
          </w:p>
        </w:tc>
        <w:tc>
          <w:tcPr>
            <w:tcW w:w="1772" w:type="dxa"/>
          </w:tcPr>
          <w:p w:rsidR="00BB6CB2" w:rsidRPr="00BB6CB2" w:rsidRDefault="00BB6CB2" w:rsidP="00170327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BB6CB2">
              <w:rPr>
                <w:rFonts w:cstheme="minorHAnsi"/>
                <w:sz w:val="24"/>
                <w:szCs w:val="24"/>
              </w:rPr>
              <w:t>200</w:t>
            </w:r>
          </w:p>
        </w:tc>
        <w:tc>
          <w:tcPr>
            <w:tcW w:w="1773" w:type="dxa"/>
          </w:tcPr>
          <w:p w:rsidR="00BB6CB2" w:rsidRPr="00BB6CB2" w:rsidRDefault="00BB6CB2" w:rsidP="00170327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BB6CB2">
              <w:rPr>
                <w:rFonts w:cstheme="minorHAnsi"/>
                <w:sz w:val="24"/>
                <w:szCs w:val="24"/>
              </w:rPr>
              <w:t>500</w:t>
            </w:r>
          </w:p>
        </w:tc>
      </w:tr>
      <w:tr w:rsidR="00BB6CB2" w:rsidRPr="002270D2" w:rsidTr="00170327">
        <w:trPr>
          <w:jc w:val="center"/>
        </w:trPr>
        <w:tc>
          <w:tcPr>
            <w:tcW w:w="1837" w:type="dxa"/>
          </w:tcPr>
          <w:p w:rsidR="00BB6CB2" w:rsidRPr="002270D2" w:rsidRDefault="00BB6CB2" w:rsidP="00170327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772" w:type="dxa"/>
          </w:tcPr>
          <w:p w:rsidR="00BB6CB2" w:rsidRPr="00BB6CB2" w:rsidRDefault="00BB6CB2" w:rsidP="00170327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773" w:type="dxa"/>
          </w:tcPr>
          <w:p w:rsidR="00BB6CB2" w:rsidRPr="00BB6CB2" w:rsidRDefault="00BB6CB2" w:rsidP="00170327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BB6CB2" w:rsidRPr="002270D2" w:rsidTr="00170327">
        <w:trPr>
          <w:jc w:val="center"/>
        </w:trPr>
        <w:tc>
          <w:tcPr>
            <w:tcW w:w="1837" w:type="dxa"/>
          </w:tcPr>
          <w:p w:rsidR="00BB6CB2" w:rsidRPr="002270D2" w:rsidRDefault="00BB6CB2" w:rsidP="00170327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Δ</w:t>
            </w:r>
          </w:p>
        </w:tc>
        <w:tc>
          <w:tcPr>
            <w:tcW w:w="1772" w:type="dxa"/>
          </w:tcPr>
          <w:p w:rsidR="00BB6CB2" w:rsidRPr="00BB6CB2" w:rsidRDefault="00BB6CB2" w:rsidP="00170327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BB6CB2">
              <w:rPr>
                <w:rFonts w:cstheme="minorHAnsi"/>
                <w:sz w:val="24"/>
                <w:szCs w:val="24"/>
              </w:rPr>
              <w:t>300</w:t>
            </w:r>
          </w:p>
        </w:tc>
        <w:tc>
          <w:tcPr>
            <w:tcW w:w="1773" w:type="dxa"/>
          </w:tcPr>
          <w:p w:rsidR="00BB6CB2" w:rsidRPr="00BB6CB2" w:rsidRDefault="00BB6CB2" w:rsidP="00170327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BB6CB2">
              <w:rPr>
                <w:rFonts w:cstheme="minorHAnsi"/>
                <w:sz w:val="24"/>
                <w:szCs w:val="24"/>
              </w:rPr>
              <w:t>0</w:t>
            </w:r>
          </w:p>
        </w:tc>
      </w:tr>
    </w:tbl>
    <w:p w:rsidR="00BB6CB2" w:rsidRDefault="00BB6CB2" w:rsidP="00BB6CB2">
      <w:pPr>
        <w:spacing w:line="240" w:lineRule="auto"/>
        <w:jc w:val="both"/>
        <w:rPr>
          <w:rFonts w:cstheme="minorHAnsi"/>
          <w:sz w:val="24"/>
          <w:szCs w:val="24"/>
        </w:rPr>
      </w:pPr>
    </w:p>
    <w:p w:rsidR="00BB6CB2" w:rsidRPr="002270D2" w:rsidRDefault="00BB6CB2" w:rsidP="00BB6CB2">
      <w:pPr>
        <w:spacing w:line="240" w:lineRule="auto"/>
        <w:jc w:val="both"/>
        <w:rPr>
          <w:rFonts w:cstheme="minorHAnsi"/>
          <w:sz w:val="24"/>
          <w:szCs w:val="24"/>
        </w:rPr>
      </w:pPr>
    </w:p>
    <w:p w:rsidR="00BB6CB2" w:rsidRPr="0041252B" w:rsidRDefault="00BB6CB2" w:rsidP="00BB6CB2">
      <w:pPr>
        <w:spacing w:line="240" w:lineRule="auto"/>
        <w:jc w:val="both"/>
        <w:rPr>
          <w:rFonts w:cstheme="minorHAnsi"/>
          <w:b/>
          <w:sz w:val="24"/>
          <w:szCs w:val="24"/>
        </w:rPr>
      </w:pPr>
      <w:r w:rsidRPr="002270D2">
        <w:rPr>
          <w:rFonts w:cstheme="minorHAnsi"/>
          <w:b/>
          <w:sz w:val="24"/>
          <w:szCs w:val="24"/>
        </w:rPr>
        <w:t>Δ1.</w:t>
      </w:r>
      <w:r w:rsidRPr="0041252B">
        <w:rPr>
          <w:rFonts w:cstheme="minorHAnsi"/>
          <w:b/>
          <w:sz w:val="24"/>
          <w:szCs w:val="24"/>
        </w:rPr>
        <w:t xml:space="preserve"> </w:t>
      </w:r>
    </w:p>
    <w:p w:rsidR="00BB6CB2" w:rsidRDefault="00BB6CB2" w:rsidP="00BB6CB2">
      <w:pPr>
        <w:spacing w:line="360" w:lineRule="auto"/>
        <w:jc w:val="both"/>
        <w:rPr>
          <w:rFonts w:cstheme="minorHAnsi"/>
          <w:sz w:val="24"/>
          <w:szCs w:val="24"/>
        </w:rPr>
      </w:pPr>
      <w:r w:rsidRPr="0041252B">
        <w:rPr>
          <w:rFonts w:cstheme="minorHAnsi"/>
          <w:b/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BF034A" wp14:editId="4EEDEACD">
                <wp:simplePos x="0" y="0"/>
                <wp:positionH relativeFrom="column">
                  <wp:posOffset>144780</wp:posOffset>
                </wp:positionH>
                <wp:positionV relativeFrom="paragraph">
                  <wp:posOffset>119380</wp:posOffset>
                </wp:positionV>
                <wp:extent cx="152400" cy="0"/>
                <wp:effectExtent l="0" t="76200" r="19050" b="11430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11.4pt;margin-top:9.4pt;width:12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" strokecolor="black [3040]">
                <v:stroke endarrow="open"/>
              </v:shape>
            </w:pict>
          </mc:Fallback>
        </mc:AlternateContent>
      </w:r>
      <w:r w:rsidRPr="0041252B">
        <w:rPr>
          <w:rFonts w:cstheme="minorHAnsi"/>
          <w:sz w:val="24"/>
          <w:szCs w:val="24"/>
        </w:rPr>
        <w:t>Α       Β</w:t>
      </w:r>
    </w:p>
    <w:p w:rsidR="00BB6CB2" w:rsidRPr="0041252B" w:rsidRDefault="00BB6CB2" w:rsidP="00BB6CB2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41252B">
        <w:rPr>
          <w:rFonts w:cstheme="minorHAnsi"/>
          <w:sz w:val="24"/>
          <w:szCs w:val="24"/>
        </w:rPr>
        <w:t>ΚΕ</w:t>
      </w:r>
      <w:r w:rsidRPr="0041252B">
        <w:rPr>
          <w:rFonts w:cstheme="minorHAnsi"/>
          <w:sz w:val="24"/>
          <w:szCs w:val="24"/>
          <w:vertAlign w:val="subscript"/>
        </w:rPr>
        <w:t xml:space="preserve">Χ </w:t>
      </w:r>
      <w:r w:rsidRPr="0041252B">
        <w:rPr>
          <w:rFonts w:cstheme="minorHAnsi"/>
          <w:sz w:val="24"/>
          <w:szCs w:val="24"/>
        </w:rPr>
        <w:t xml:space="preserve">=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ΔΨ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ΔΧ</m:t>
            </m:r>
          </m:den>
        </m:f>
        <m:r>
          <w:rPr>
            <w:rFonts w:ascii="Cambria Math" w:hAnsi="Cambria Math" w:cstheme="minorHAnsi"/>
            <w:sz w:val="24"/>
            <w:szCs w:val="24"/>
          </w:rPr>
          <m:t xml:space="preserve"> </m:t>
        </m:r>
      </m:oMath>
      <w:r w:rsidRPr="0041252B">
        <w:rPr>
          <w:rFonts w:eastAsiaTheme="minorEastAsia" w:cstheme="minorHAnsi"/>
          <w:sz w:val="24"/>
          <w:szCs w:val="24"/>
        </w:rPr>
        <w:t>=</w:t>
      </w:r>
      <w:r>
        <w:rPr>
          <w:rFonts w:eastAsiaTheme="minorEastAsia" w:cstheme="minorHAnsi"/>
          <w:sz w:val="24"/>
          <w:szCs w:val="24"/>
        </w:rPr>
        <w:t xml:space="preserve">&gt; </w:t>
      </w:r>
      <w:r w:rsidRPr="00BB6CB2">
        <w:rPr>
          <w:rFonts w:eastAsiaTheme="minorEastAsia" w:cstheme="minorHAnsi"/>
          <w:sz w:val="24"/>
          <w:szCs w:val="24"/>
        </w:rPr>
        <w:t>ΚΕ</w:t>
      </w:r>
      <w:r w:rsidRPr="00BB6CB2">
        <w:rPr>
          <w:rFonts w:eastAsiaTheme="minorEastAsia" w:cstheme="minorHAnsi"/>
          <w:sz w:val="24"/>
          <w:szCs w:val="24"/>
          <w:vertAlign w:val="subscript"/>
        </w:rPr>
        <w:t>Χ</w:t>
      </w:r>
      <w:r>
        <w:rPr>
          <w:rFonts w:eastAsiaTheme="minorEastAsia" w:cstheme="minorHAnsi"/>
          <w:sz w:val="24"/>
          <w:szCs w:val="24"/>
        </w:rPr>
        <w:t xml:space="preserve"> = </w:t>
      </w:r>
      <w:r w:rsidRPr="0041252B">
        <w:rPr>
          <w:rFonts w:eastAsiaTheme="minorEastAsia" w:cstheme="minorHAnsi"/>
          <w:sz w:val="24"/>
          <w:szCs w:val="24"/>
        </w:rPr>
        <w:t xml:space="preserve">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1.100</m:t>
            </m:r>
            <m:r>
              <w:rPr>
                <w:rFonts w:ascii="Cambria Math" w:hAnsi="Cambria Math" w:cstheme="minorHAnsi"/>
                <w:sz w:val="24"/>
                <w:szCs w:val="24"/>
              </w:rPr>
              <m:t>-900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100-0</m:t>
            </m:r>
          </m:den>
        </m:f>
      </m:oMath>
      <w:r>
        <w:rPr>
          <w:rFonts w:eastAsiaTheme="minorEastAsia" w:cstheme="minorHAnsi"/>
          <w:sz w:val="24"/>
          <w:szCs w:val="24"/>
        </w:rPr>
        <w:t xml:space="preserve"> =&gt; </w:t>
      </w:r>
      <w:r w:rsidRPr="0041252B">
        <w:rPr>
          <w:rFonts w:cstheme="minorHAnsi"/>
          <w:sz w:val="24"/>
          <w:szCs w:val="24"/>
        </w:rPr>
        <w:t>ΚΕ</w:t>
      </w:r>
      <w:r w:rsidRPr="0041252B">
        <w:rPr>
          <w:rFonts w:cstheme="minorHAnsi"/>
          <w:sz w:val="24"/>
          <w:szCs w:val="24"/>
          <w:vertAlign w:val="subscript"/>
        </w:rPr>
        <w:t xml:space="preserve">Χ </w:t>
      </w:r>
      <w:r w:rsidRPr="0041252B">
        <w:rPr>
          <w:rFonts w:cstheme="minorHAnsi"/>
          <w:sz w:val="24"/>
          <w:szCs w:val="24"/>
        </w:rPr>
        <w:t>=</w:t>
      </w:r>
      <w:r>
        <w:rPr>
          <w:rFonts w:cstheme="minorHAnsi"/>
          <w:sz w:val="24"/>
          <w:szCs w:val="24"/>
        </w:rPr>
        <w:t xml:space="preserve"> 2 </w:t>
      </w:r>
      <w:r w:rsidRPr="0041252B">
        <w:rPr>
          <w:rFonts w:eastAsiaTheme="minorEastAsia" w:cstheme="minorHAnsi"/>
          <w:sz w:val="24"/>
          <w:szCs w:val="24"/>
        </w:rPr>
        <w:t>μονάδες</w:t>
      </w:r>
    </w:p>
    <w:p w:rsidR="00BB6CB2" w:rsidRDefault="00BB6CB2" w:rsidP="00BB6CB2">
      <w:pPr>
        <w:spacing w:line="360" w:lineRule="auto"/>
        <w:jc w:val="both"/>
        <w:rPr>
          <w:rFonts w:cstheme="minorHAnsi"/>
          <w:sz w:val="24"/>
          <w:szCs w:val="24"/>
        </w:rPr>
      </w:pPr>
      <w:r w:rsidRPr="0041252B">
        <w:rPr>
          <w:rFonts w:cstheme="minorHAnsi"/>
          <w:b/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5587CD" wp14:editId="24478855">
                <wp:simplePos x="0" y="0"/>
                <wp:positionH relativeFrom="column">
                  <wp:posOffset>144780</wp:posOffset>
                </wp:positionH>
                <wp:positionV relativeFrom="paragraph">
                  <wp:posOffset>111760</wp:posOffset>
                </wp:positionV>
                <wp:extent cx="152400" cy="0"/>
                <wp:effectExtent l="0" t="76200" r="19050" b="11430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3" o:spid="_x0000_s1026" type="#_x0000_t32" style="position:absolute;margin-left:11.4pt;margin-top:8.8pt;width:12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" strokecolor="black [3040]">
                <v:stroke endarrow="open"/>
              </v:shape>
            </w:pict>
          </mc:Fallback>
        </mc:AlternateContent>
      </w:r>
      <w:r w:rsidRPr="0041252B">
        <w:rPr>
          <w:rFonts w:cstheme="minorHAnsi"/>
          <w:sz w:val="24"/>
          <w:szCs w:val="24"/>
        </w:rPr>
        <w:t>Β       Γ</w:t>
      </w:r>
    </w:p>
    <w:p w:rsidR="00BB6CB2" w:rsidRPr="0041252B" w:rsidRDefault="00BB6CB2" w:rsidP="00BB6CB2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41252B">
        <w:rPr>
          <w:rFonts w:cstheme="minorHAnsi"/>
          <w:sz w:val="24"/>
          <w:szCs w:val="24"/>
        </w:rPr>
        <w:t>ΚΕ</w:t>
      </w:r>
      <w:r w:rsidRPr="0041252B">
        <w:rPr>
          <w:rFonts w:cstheme="minorHAnsi"/>
          <w:sz w:val="24"/>
          <w:szCs w:val="24"/>
          <w:vertAlign w:val="subscript"/>
        </w:rPr>
        <w:t xml:space="preserve">Χ </w:t>
      </w:r>
      <w:r w:rsidRPr="0041252B">
        <w:rPr>
          <w:rFonts w:cstheme="minorHAnsi"/>
          <w:sz w:val="24"/>
          <w:szCs w:val="24"/>
        </w:rPr>
        <w:t xml:space="preserve">=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ΔΨ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ΔΧ</m:t>
            </m:r>
          </m:den>
        </m:f>
        <m:r>
          <w:rPr>
            <w:rFonts w:ascii="Cambria Math" w:hAnsi="Cambria Math" w:cstheme="minorHAnsi"/>
            <w:sz w:val="24"/>
            <w:szCs w:val="24"/>
          </w:rPr>
          <m:t xml:space="preserve"> </m:t>
        </m:r>
      </m:oMath>
      <w:r w:rsidRPr="0041252B">
        <w:rPr>
          <w:rFonts w:eastAsiaTheme="minorEastAsia" w:cstheme="minorHAnsi"/>
          <w:sz w:val="24"/>
          <w:szCs w:val="24"/>
        </w:rPr>
        <w:t>=</w:t>
      </w:r>
      <w:r>
        <w:rPr>
          <w:rFonts w:eastAsiaTheme="minorEastAsia" w:cstheme="minorHAnsi"/>
          <w:sz w:val="24"/>
          <w:szCs w:val="24"/>
        </w:rPr>
        <w:t xml:space="preserve">&gt; </w:t>
      </w:r>
      <w:r w:rsidRPr="00BB6CB2">
        <w:rPr>
          <w:rFonts w:eastAsiaTheme="minorEastAsia" w:cstheme="minorHAnsi"/>
          <w:sz w:val="24"/>
          <w:szCs w:val="24"/>
        </w:rPr>
        <w:t>ΚΕ</w:t>
      </w:r>
      <w:r w:rsidRPr="00BB6CB2">
        <w:rPr>
          <w:rFonts w:eastAsiaTheme="minorEastAsia" w:cstheme="minorHAnsi"/>
          <w:sz w:val="24"/>
          <w:szCs w:val="24"/>
          <w:vertAlign w:val="subscript"/>
        </w:rPr>
        <w:t>Χ</w:t>
      </w:r>
      <w:r>
        <w:rPr>
          <w:rFonts w:eastAsiaTheme="minorEastAsia" w:cstheme="minorHAnsi"/>
          <w:sz w:val="24"/>
          <w:szCs w:val="24"/>
        </w:rPr>
        <w:t xml:space="preserve"> = </w:t>
      </w:r>
      <w:r w:rsidRPr="0041252B">
        <w:rPr>
          <w:rFonts w:eastAsiaTheme="minorEastAsia" w:cstheme="minorHAnsi"/>
          <w:sz w:val="24"/>
          <w:szCs w:val="24"/>
        </w:rPr>
        <w:t xml:space="preserve">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900-500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 xml:space="preserve">200 </m:t>
            </m:r>
            <m:r>
              <w:rPr>
                <w:rFonts w:ascii="Cambria Math" w:hAnsi="Cambria Math" w:cstheme="minorHAnsi"/>
                <w:sz w:val="24"/>
                <w:szCs w:val="24"/>
              </w:rPr>
              <m:t>-100</m:t>
            </m:r>
          </m:den>
        </m:f>
      </m:oMath>
      <w:r>
        <w:rPr>
          <w:rFonts w:eastAsiaTheme="minorEastAsia" w:cstheme="minorHAnsi"/>
          <w:sz w:val="24"/>
          <w:szCs w:val="24"/>
        </w:rPr>
        <w:t xml:space="preserve"> =&gt; </w:t>
      </w:r>
      <w:r w:rsidRPr="00BB6CB2">
        <w:rPr>
          <w:rFonts w:eastAsiaTheme="minorEastAsia" w:cstheme="minorHAnsi"/>
          <w:sz w:val="24"/>
          <w:szCs w:val="24"/>
        </w:rPr>
        <w:t>ΚΕ</w:t>
      </w:r>
      <w:r w:rsidRPr="00BB6CB2">
        <w:rPr>
          <w:rFonts w:eastAsiaTheme="minorEastAsia" w:cstheme="minorHAnsi"/>
          <w:sz w:val="24"/>
          <w:szCs w:val="24"/>
          <w:vertAlign w:val="subscript"/>
        </w:rPr>
        <w:t xml:space="preserve">Χ </w:t>
      </w:r>
      <w:r w:rsidRPr="00BB6CB2">
        <w:rPr>
          <w:rFonts w:eastAsiaTheme="minorEastAsia" w:cstheme="minorHAnsi"/>
          <w:sz w:val="24"/>
          <w:szCs w:val="24"/>
        </w:rPr>
        <w:t>=</w:t>
      </w:r>
      <w:r>
        <w:rPr>
          <w:rFonts w:eastAsiaTheme="minorEastAsia" w:cstheme="minorHAnsi"/>
          <w:sz w:val="24"/>
          <w:szCs w:val="24"/>
        </w:rPr>
        <w:t xml:space="preserve"> 4</w:t>
      </w:r>
      <w:r w:rsidRPr="0041252B">
        <w:rPr>
          <w:rFonts w:eastAsiaTheme="minorEastAsia" w:cstheme="minorHAnsi"/>
          <w:sz w:val="24"/>
          <w:szCs w:val="24"/>
        </w:rPr>
        <w:t xml:space="preserve"> μονάδες</w:t>
      </w:r>
    </w:p>
    <w:p w:rsidR="00BB6CB2" w:rsidRDefault="00BB6CB2" w:rsidP="00BB6CB2">
      <w:pPr>
        <w:spacing w:line="360" w:lineRule="auto"/>
        <w:jc w:val="both"/>
        <w:rPr>
          <w:rFonts w:cstheme="minorHAnsi"/>
          <w:sz w:val="24"/>
          <w:szCs w:val="24"/>
        </w:rPr>
      </w:pPr>
      <w:r w:rsidRPr="0041252B">
        <w:rPr>
          <w:rFonts w:cstheme="minorHAnsi"/>
          <w:b/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45FBF2" wp14:editId="02DF4F4E">
                <wp:simplePos x="0" y="0"/>
                <wp:positionH relativeFrom="column">
                  <wp:posOffset>144780</wp:posOffset>
                </wp:positionH>
                <wp:positionV relativeFrom="paragraph">
                  <wp:posOffset>111760</wp:posOffset>
                </wp:positionV>
                <wp:extent cx="152400" cy="0"/>
                <wp:effectExtent l="0" t="76200" r="19050" b="11430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4" o:spid="_x0000_s1026" type="#_x0000_t32" style="position:absolute;margin-left:11.4pt;margin-top:8.8pt;width:12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" strokecolor="black [3040]">
                <v:stroke endarrow="open"/>
              </v:shape>
            </w:pict>
          </mc:Fallback>
        </mc:AlternateContent>
      </w:r>
      <w:r w:rsidRPr="0041252B">
        <w:rPr>
          <w:rFonts w:cstheme="minorHAnsi"/>
          <w:sz w:val="24"/>
          <w:szCs w:val="24"/>
        </w:rPr>
        <w:t>Γ        Δ</w:t>
      </w:r>
    </w:p>
    <w:p w:rsidR="00BB6CB2" w:rsidRPr="00BB6CB2" w:rsidRDefault="00BB6CB2" w:rsidP="00BB6CB2">
      <w:pPr>
        <w:spacing w:line="360" w:lineRule="auto"/>
        <w:jc w:val="both"/>
        <w:rPr>
          <w:rFonts w:cstheme="minorHAnsi"/>
          <w:sz w:val="24"/>
          <w:szCs w:val="24"/>
        </w:rPr>
      </w:pPr>
      <w:r w:rsidRPr="00BB6CB2">
        <w:rPr>
          <w:rFonts w:cstheme="minorHAnsi"/>
          <w:sz w:val="24"/>
          <w:szCs w:val="24"/>
        </w:rPr>
        <w:t>ΚΕ</w:t>
      </w:r>
      <w:r w:rsidRPr="00BB6CB2">
        <w:rPr>
          <w:rFonts w:cstheme="minorHAnsi"/>
          <w:sz w:val="24"/>
          <w:szCs w:val="24"/>
          <w:vertAlign w:val="subscript"/>
        </w:rPr>
        <w:t xml:space="preserve">Χ </w:t>
      </w:r>
      <w:r w:rsidRPr="00BB6CB2">
        <w:rPr>
          <w:rFonts w:cstheme="minorHAnsi"/>
          <w:sz w:val="24"/>
          <w:szCs w:val="24"/>
        </w:rPr>
        <w:t xml:space="preserve">=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ΔΨ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ΔΧ</m:t>
            </m:r>
          </m:den>
        </m:f>
        <m:r>
          <w:rPr>
            <w:rFonts w:ascii="Cambria Math" w:hAnsi="Cambria Math" w:cstheme="minorHAnsi"/>
            <w:sz w:val="24"/>
            <w:szCs w:val="24"/>
          </w:rPr>
          <m:t xml:space="preserve"> </m:t>
        </m:r>
      </m:oMath>
      <w:r w:rsidRPr="00BB6CB2">
        <w:rPr>
          <w:rFonts w:cstheme="minorHAnsi"/>
          <w:sz w:val="24"/>
          <w:szCs w:val="24"/>
        </w:rPr>
        <w:t>=&gt; ΚΕ</w:t>
      </w:r>
      <w:r w:rsidRPr="00BB6CB2">
        <w:rPr>
          <w:rFonts w:cstheme="minorHAnsi"/>
          <w:sz w:val="24"/>
          <w:szCs w:val="24"/>
          <w:vertAlign w:val="subscript"/>
        </w:rPr>
        <w:t>Χ</w:t>
      </w:r>
      <w:r w:rsidRPr="00BB6CB2">
        <w:rPr>
          <w:rFonts w:cstheme="minorHAnsi"/>
          <w:sz w:val="24"/>
          <w:szCs w:val="24"/>
        </w:rPr>
        <w:t xml:space="preserve"> = 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500-</m:t>
            </m:r>
            <m:r>
              <w:rPr>
                <w:rFonts w:ascii="Cambria Math" w:hAnsi="Cambria Math" w:cstheme="minorHAnsi"/>
                <w:sz w:val="24"/>
                <w:szCs w:val="24"/>
              </w:rPr>
              <m:t>0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300 -2</m:t>
            </m:r>
            <m:r>
              <w:rPr>
                <w:rFonts w:ascii="Cambria Math" w:hAnsi="Cambria Math" w:cstheme="minorHAnsi"/>
                <w:sz w:val="24"/>
                <w:szCs w:val="24"/>
              </w:rPr>
              <m:t>00</m:t>
            </m:r>
          </m:den>
        </m:f>
      </m:oMath>
      <w:r w:rsidRPr="00BB6CB2">
        <w:rPr>
          <w:rFonts w:cstheme="minorHAnsi"/>
          <w:sz w:val="24"/>
          <w:szCs w:val="24"/>
        </w:rPr>
        <w:t xml:space="preserve"> =&gt; ΚΕ</w:t>
      </w:r>
      <w:r w:rsidRPr="00BB6CB2">
        <w:rPr>
          <w:rFonts w:cstheme="minorHAnsi"/>
          <w:sz w:val="24"/>
          <w:szCs w:val="24"/>
          <w:vertAlign w:val="subscript"/>
        </w:rPr>
        <w:t xml:space="preserve">Χ </w:t>
      </w:r>
      <w:r w:rsidRPr="00BB6CB2">
        <w:rPr>
          <w:rFonts w:cstheme="minorHAnsi"/>
          <w:sz w:val="24"/>
          <w:szCs w:val="24"/>
        </w:rPr>
        <w:t xml:space="preserve">= </w:t>
      </w:r>
      <w:r>
        <w:rPr>
          <w:rFonts w:cstheme="minorHAnsi"/>
          <w:sz w:val="24"/>
          <w:szCs w:val="24"/>
        </w:rPr>
        <w:t>5</w:t>
      </w:r>
      <w:r w:rsidRPr="00BB6CB2">
        <w:rPr>
          <w:rFonts w:cstheme="minorHAnsi"/>
          <w:sz w:val="24"/>
          <w:szCs w:val="24"/>
        </w:rPr>
        <w:t xml:space="preserve"> μονάδες</w:t>
      </w:r>
    </w:p>
    <w:p w:rsidR="00BB6CB2" w:rsidRPr="00124D1A" w:rsidRDefault="00BB6CB2" w:rsidP="00BB6CB2">
      <w:pPr>
        <w:spacing w:line="360" w:lineRule="auto"/>
        <w:jc w:val="right"/>
        <w:rPr>
          <w:rFonts w:eastAsiaTheme="minorEastAsia" w:cstheme="minorHAnsi"/>
          <w:sz w:val="24"/>
          <w:szCs w:val="24"/>
        </w:rPr>
      </w:pPr>
      <w:r>
        <w:rPr>
          <w:rFonts w:eastAsiaTheme="minorEastAsia" w:cstheme="minorHAnsi"/>
          <w:sz w:val="24"/>
          <w:szCs w:val="24"/>
        </w:rPr>
        <w:t xml:space="preserve"> </w:t>
      </w:r>
      <w:r w:rsidRPr="0041252B">
        <w:rPr>
          <w:rFonts w:eastAsiaTheme="minorEastAsia" w:cstheme="minorHAnsi"/>
          <w:sz w:val="24"/>
          <w:szCs w:val="24"/>
        </w:rPr>
        <w:t xml:space="preserve"> </w:t>
      </w:r>
      <w:r w:rsidRPr="003A3121">
        <w:rPr>
          <w:b/>
          <w:sz w:val="24"/>
          <w:szCs w:val="24"/>
        </w:rPr>
        <w:t>(Μονάδες 1</w:t>
      </w:r>
      <w:r w:rsidR="0073413F">
        <w:rPr>
          <w:b/>
          <w:sz w:val="24"/>
          <w:szCs w:val="24"/>
        </w:rPr>
        <w:t>5</w:t>
      </w:r>
      <w:r w:rsidRPr="003A3121">
        <w:rPr>
          <w:b/>
          <w:sz w:val="24"/>
          <w:szCs w:val="24"/>
        </w:rPr>
        <w:t>)</w:t>
      </w:r>
    </w:p>
    <w:p w:rsidR="00BB6CB2" w:rsidRDefault="00BB6CB2" w:rsidP="00BB6CB2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BB6CB2" w:rsidRDefault="00BB6CB2" w:rsidP="00BB6CB2">
      <w:pPr>
        <w:spacing w:line="360" w:lineRule="auto"/>
        <w:jc w:val="both"/>
        <w:rPr>
          <w:rFonts w:cstheme="minorHAnsi"/>
          <w:b/>
          <w:sz w:val="24"/>
          <w:szCs w:val="24"/>
        </w:rPr>
      </w:pPr>
    </w:p>
    <w:p w:rsidR="00BB6CB2" w:rsidRPr="00BB6CB2" w:rsidRDefault="00BB6CB2" w:rsidP="00BB6CB2">
      <w:pPr>
        <w:spacing w:line="360" w:lineRule="auto"/>
        <w:jc w:val="both"/>
        <w:rPr>
          <w:rFonts w:cstheme="minorHAnsi"/>
          <w:sz w:val="24"/>
          <w:szCs w:val="24"/>
        </w:rPr>
      </w:pPr>
      <w:r w:rsidRPr="002270D2">
        <w:rPr>
          <w:rFonts w:cstheme="minorHAnsi"/>
          <w:b/>
          <w:sz w:val="24"/>
          <w:szCs w:val="24"/>
        </w:rPr>
        <w:t>Δ2.</w:t>
      </w:r>
      <w:r w:rsidRPr="002270D2">
        <w:rPr>
          <w:rFonts w:cstheme="minorHAnsi"/>
          <w:sz w:val="24"/>
          <w:szCs w:val="24"/>
        </w:rPr>
        <w:t xml:space="preserve"> </w:t>
      </w:r>
    </w:p>
    <w:p w:rsidR="00BB6CB2" w:rsidRDefault="00BB6CB2" w:rsidP="00BB6CB2">
      <w:pPr>
        <w:spacing w:line="360" w:lineRule="auto"/>
        <w:jc w:val="both"/>
        <w:rPr>
          <w:rFonts w:cstheme="minorHAnsi"/>
          <w:sz w:val="24"/>
          <w:szCs w:val="24"/>
        </w:rPr>
      </w:pPr>
      <w:r w:rsidRPr="0041252B">
        <w:rPr>
          <w:rFonts w:cstheme="minorHAnsi"/>
          <w:sz w:val="24"/>
          <w:szCs w:val="24"/>
        </w:rPr>
        <w:t xml:space="preserve">Έστω συνδυασμός </w:t>
      </w:r>
      <w:r>
        <w:rPr>
          <w:rFonts w:cstheme="minorHAnsi"/>
          <w:sz w:val="24"/>
          <w:szCs w:val="24"/>
        </w:rPr>
        <w:t>Β΄(Χ=;, Ψ = 560). Υπολογίζουμε το μέγιστο Χ για Ψ = 56</w:t>
      </w:r>
      <w:r w:rsidRPr="0041252B">
        <w:rPr>
          <w:rFonts w:cstheme="minorHAnsi"/>
          <w:sz w:val="24"/>
          <w:szCs w:val="24"/>
        </w:rPr>
        <w:t>0.</w:t>
      </w:r>
    </w:p>
    <w:p w:rsidR="00BB6CB2" w:rsidRPr="0041252B" w:rsidRDefault="00BB6CB2" w:rsidP="00BB6CB2">
      <w:pPr>
        <w:spacing w:line="240" w:lineRule="auto"/>
        <w:jc w:val="both"/>
        <w:rPr>
          <w:rFonts w:cstheme="minorHAnsi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21"/>
        <w:gridCol w:w="1775"/>
        <w:gridCol w:w="1776"/>
        <w:gridCol w:w="1575"/>
      </w:tblGrid>
      <w:tr w:rsidR="00BB6CB2" w:rsidRPr="0041252B" w:rsidTr="00170327">
        <w:trPr>
          <w:jc w:val="center"/>
        </w:trPr>
        <w:tc>
          <w:tcPr>
            <w:tcW w:w="1821" w:type="dxa"/>
          </w:tcPr>
          <w:p w:rsidR="00BB6CB2" w:rsidRPr="002270D2" w:rsidRDefault="00BB6CB2" w:rsidP="00170327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ΣΥΝΔΥ</w:t>
            </w:r>
            <w:r w:rsidRPr="002C2086">
              <w:rPr>
                <w:rFonts w:cstheme="minorHAnsi"/>
                <w:sz w:val="24"/>
                <w:szCs w:val="24"/>
              </w:rPr>
              <w:t>ΑΣΜΟΙ</w:t>
            </w:r>
          </w:p>
        </w:tc>
        <w:tc>
          <w:tcPr>
            <w:tcW w:w="1775" w:type="dxa"/>
          </w:tcPr>
          <w:p w:rsidR="00BB6CB2" w:rsidRPr="002270D2" w:rsidRDefault="00BB6CB2" w:rsidP="00170327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ΑΓΑΘΟ Χ</w:t>
            </w:r>
          </w:p>
        </w:tc>
        <w:tc>
          <w:tcPr>
            <w:tcW w:w="1776" w:type="dxa"/>
          </w:tcPr>
          <w:p w:rsidR="00BB6CB2" w:rsidRPr="002270D2" w:rsidRDefault="00BB6CB2" w:rsidP="00170327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ΑΓΑΘΟ Ψ</w:t>
            </w:r>
          </w:p>
        </w:tc>
        <w:tc>
          <w:tcPr>
            <w:tcW w:w="1575" w:type="dxa"/>
          </w:tcPr>
          <w:p w:rsidR="00BB6CB2" w:rsidRPr="0041252B" w:rsidRDefault="00BB6CB2" w:rsidP="00170327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1252B">
              <w:rPr>
                <w:rFonts w:cstheme="minorHAnsi"/>
                <w:sz w:val="24"/>
                <w:szCs w:val="24"/>
              </w:rPr>
              <w:t>ΚΕ</w:t>
            </w:r>
            <w:r w:rsidRPr="0041252B">
              <w:rPr>
                <w:rFonts w:cstheme="minorHAnsi"/>
                <w:sz w:val="24"/>
                <w:szCs w:val="24"/>
                <w:vertAlign w:val="subscript"/>
              </w:rPr>
              <w:t>Χ</w:t>
            </w:r>
          </w:p>
        </w:tc>
      </w:tr>
      <w:tr w:rsidR="00BB6CB2" w:rsidRPr="0041252B" w:rsidTr="00BB6CB2">
        <w:trPr>
          <w:jc w:val="center"/>
        </w:trPr>
        <w:tc>
          <w:tcPr>
            <w:tcW w:w="1821" w:type="dxa"/>
          </w:tcPr>
          <w:p w:rsidR="00BB6CB2" w:rsidRPr="002270D2" w:rsidRDefault="00BB6CB2" w:rsidP="00170327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Β</w:t>
            </w:r>
          </w:p>
        </w:tc>
        <w:tc>
          <w:tcPr>
            <w:tcW w:w="1775" w:type="dxa"/>
          </w:tcPr>
          <w:p w:rsidR="00BB6CB2" w:rsidRPr="002270D2" w:rsidRDefault="00BB6CB2" w:rsidP="00170327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100</w:t>
            </w:r>
          </w:p>
        </w:tc>
        <w:tc>
          <w:tcPr>
            <w:tcW w:w="1776" w:type="dxa"/>
          </w:tcPr>
          <w:p w:rsidR="00BB6CB2" w:rsidRPr="002270D2" w:rsidRDefault="00BB6CB2" w:rsidP="00170327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  <w:r w:rsidRPr="002270D2">
              <w:rPr>
                <w:rFonts w:cstheme="minorHAnsi"/>
                <w:sz w:val="24"/>
                <w:szCs w:val="24"/>
              </w:rPr>
              <w:t>00</w:t>
            </w:r>
          </w:p>
        </w:tc>
        <w:tc>
          <w:tcPr>
            <w:tcW w:w="1575" w:type="dxa"/>
            <w:shd w:val="clear" w:color="auto" w:fill="D9D9D9" w:themeFill="background1" w:themeFillShade="D9"/>
          </w:tcPr>
          <w:p w:rsidR="00BB6CB2" w:rsidRPr="0041252B" w:rsidRDefault="00BB6CB2" w:rsidP="00170327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B6CB2" w:rsidRPr="0041252B" w:rsidTr="00170327">
        <w:trPr>
          <w:jc w:val="center"/>
        </w:trPr>
        <w:tc>
          <w:tcPr>
            <w:tcW w:w="1821" w:type="dxa"/>
          </w:tcPr>
          <w:p w:rsidR="00BB6CB2" w:rsidRPr="002270D2" w:rsidRDefault="00BB6CB2" w:rsidP="00170327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Β΄</w:t>
            </w:r>
          </w:p>
        </w:tc>
        <w:tc>
          <w:tcPr>
            <w:tcW w:w="1775" w:type="dxa"/>
          </w:tcPr>
          <w:p w:rsidR="00BB6CB2" w:rsidRPr="0040339D" w:rsidRDefault="00BB6CB2" w:rsidP="00170327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Χ</w:t>
            </w:r>
          </w:p>
        </w:tc>
        <w:tc>
          <w:tcPr>
            <w:tcW w:w="1776" w:type="dxa"/>
          </w:tcPr>
          <w:p w:rsidR="00BB6CB2" w:rsidRPr="0040339D" w:rsidRDefault="00BB6CB2" w:rsidP="00170327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560</w:t>
            </w:r>
          </w:p>
        </w:tc>
        <w:tc>
          <w:tcPr>
            <w:tcW w:w="1575" w:type="dxa"/>
          </w:tcPr>
          <w:p w:rsidR="00BB6CB2" w:rsidRPr="0041252B" w:rsidRDefault="00BB6CB2" w:rsidP="00170327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4</w:t>
            </w:r>
          </w:p>
        </w:tc>
      </w:tr>
      <w:tr w:rsidR="00BB6CB2" w:rsidRPr="0041252B" w:rsidTr="00BB6CB2">
        <w:trPr>
          <w:jc w:val="center"/>
        </w:trPr>
        <w:tc>
          <w:tcPr>
            <w:tcW w:w="1821" w:type="dxa"/>
          </w:tcPr>
          <w:p w:rsidR="00BB6CB2" w:rsidRPr="002270D2" w:rsidRDefault="00BB6CB2" w:rsidP="00170327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Γ</w:t>
            </w:r>
          </w:p>
        </w:tc>
        <w:tc>
          <w:tcPr>
            <w:tcW w:w="1775" w:type="dxa"/>
          </w:tcPr>
          <w:p w:rsidR="00BB6CB2" w:rsidRPr="002270D2" w:rsidRDefault="00BB6CB2" w:rsidP="00170327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200</w:t>
            </w:r>
          </w:p>
        </w:tc>
        <w:tc>
          <w:tcPr>
            <w:tcW w:w="1776" w:type="dxa"/>
          </w:tcPr>
          <w:p w:rsidR="00BB6CB2" w:rsidRPr="002270D2" w:rsidRDefault="00BB6CB2" w:rsidP="00170327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  <w:r w:rsidRPr="002270D2">
              <w:rPr>
                <w:rFonts w:cstheme="minorHAnsi"/>
                <w:sz w:val="24"/>
                <w:szCs w:val="24"/>
              </w:rPr>
              <w:t>00</w:t>
            </w:r>
          </w:p>
        </w:tc>
        <w:tc>
          <w:tcPr>
            <w:tcW w:w="1575" w:type="dxa"/>
            <w:shd w:val="clear" w:color="auto" w:fill="D9D9D9" w:themeFill="background1" w:themeFillShade="D9"/>
          </w:tcPr>
          <w:p w:rsidR="00BB6CB2" w:rsidRPr="0041252B" w:rsidRDefault="00BB6CB2" w:rsidP="00170327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BB6CB2" w:rsidRPr="0041252B" w:rsidRDefault="00BB6CB2" w:rsidP="00BB6CB2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BB6CB2" w:rsidRPr="0041252B" w:rsidRDefault="00BB6CB2" w:rsidP="00BB6CB2">
      <w:pPr>
        <w:spacing w:line="360" w:lineRule="auto"/>
        <w:jc w:val="both"/>
        <w:rPr>
          <w:rFonts w:cstheme="minorHAnsi"/>
          <w:sz w:val="24"/>
          <w:szCs w:val="24"/>
        </w:rPr>
      </w:pPr>
      <w:r w:rsidRPr="0041252B">
        <w:rPr>
          <w:rFonts w:cstheme="minorHAnsi"/>
          <w:b/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459F227" wp14:editId="79AB7E8F">
                <wp:simplePos x="0" y="0"/>
                <wp:positionH relativeFrom="column">
                  <wp:posOffset>144780</wp:posOffset>
                </wp:positionH>
                <wp:positionV relativeFrom="paragraph">
                  <wp:posOffset>111760</wp:posOffset>
                </wp:positionV>
                <wp:extent cx="152400" cy="0"/>
                <wp:effectExtent l="0" t="76200" r="19050" b="114300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1" o:spid="_x0000_s1026" type="#_x0000_t32" style="position:absolute;margin-left:11.4pt;margin-top:8.8pt;width:12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" strokecolor="black [3040]">
                <v:stroke endarrow="open"/>
              </v:shape>
            </w:pict>
          </mc:Fallback>
        </mc:AlternateContent>
      </w:r>
      <w:r>
        <w:rPr>
          <w:rFonts w:cstheme="minorHAnsi"/>
          <w:sz w:val="24"/>
          <w:szCs w:val="24"/>
        </w:rPr>
        <w:t>Β΄        Γ</w:t>
      </w:r>
    </w:p>
    <w:p w:rsidR="00BB6CB2" w:rsidRPr="0041252B" w:rsidRDefault="00BB6CB2" w:rsidP="00BB6CB2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41252B">
        <w:rPr>
          <w:rFonts w:cstheme="minorHAnsi"/>
          <w:sz w:val="24"/>
          <w:szCs w:val="24"/>
        </w:rPr>
        <w:t>ΚΕ</w:t>
      </w:r>
      <w:r w:rsidRPr="0041252B">
        <w:rPr>
          <w:rFonts w:cstheme="minorHAnsi"/>
          <w:sz w:val="24"/>
          <w:szCs w:val="24"/>
          <w:vertAlign w:val="subscript"/>
        </w:rPr>
        <w:t xml:space="preserve">Χ </w:t>
      </w:r>
      <w:r w:rsidRPr="0041252B">
        <w:rPr>
          <w:rFonts w:cstheme="minorHAnsi"/>
          <w:sz w:val="24"/>
          <w:szCs w:val="24"/>
        </w:rPr>
        <w:t xml:space="preserve">=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ΔΨ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ΔΧ</m:t>
            </m:r>
          </m:den>
        </m:f>
        <m:r>
          <w:rPr>
            <w:rFonts w:ascii="Cambria Math" w:hAnsi="Cambria Math" w:cstheme="minorHAnsi"/>
            <w:sz w:val="24"/>
            <w:szCs w:val="24"/>
          </w:rPr>
          <m:t xml:space="preserve"> </m:t>
        </m:r>
      </m:oMath>
      <w:r w:rsidRPr="0041252B">
        <w:rPr>
          <w:rFonts w:eastAsiaTheme="minorEastAsia" w:cstheme="minorHAnsi"/>
          <w:sz w:val="24"/>
          <w:szCs w:val="24"/>
        </w:rPr>
        <w:t>=</w:t>
      </w:r>
      <w:r>
        <w:rPr>
          <w:rFonts w:eastAsiaTheme="minorEastAsia" w:cstheme="minorHAnsi"/>
          <w:sz w:val="24"/>
          <w:szCs w:val="24"/>
        </w:rPr>
        <w:t>&gt; 4</w:t>
      </w:r>
      <w:r w:rsidRPr="0041252B">
        <w:rPr>
          <w:rFonts w:eastAsiaTheme="minorEastAsia" w:cstheme="minorHAnsi"/>
          <w:sz w:val="24"/>
          <w:szCs w:val="24"/>
        </w:rPr>
        <w:t xml:space="preserve"> =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560-500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200-Χ</m:t>
            </m:r>
          </m:den>
        </m:f>
      </m:oMath>
      <w:r w:rsidRPr="0041252B">
        <w:rPr>
          <w:rFonts w:eastAsiaTheme="minorEastAsia" w:cstheme="minorHAnsi"/>
          <w:sz w:val="24"/>
          <w:szCs w:val="24"/>
        </w:rPr>
        <w:t xml:space="preserve"> =&gt;</w:t>
      </w:r>
      <w:r>
        <w:rPr>
          <w:rFonts w:eastAsiaTheme="minorEastAsia" w:cstheme="minorHAnsi"/>
          <w:sz w:val="24"/>
          <w:szCs w:val="24"/>
        </w:rPr>
        <w:t xml:space="preserve"> Χ = 185</w:t>
      </w:r>
      <w:r w:rsidRPr="0041252B">
        <w:rPr>
          <w:rFonts w:eastAsiaTheme="minorEastAsia" w:cstheme="minorHAnsi"/>
          <w:sz w:val="24"/>
          <w:szCs w:val="24"/>
        </w:rPr>
        <w:t xml:space="preserve"> μονάδες</w:t>
      </w:r>
      <w:r w:rsidR="0073413F">
        <w:rPr>
          <w:rFonts w:eastAsiaTheme="minorEastAsia" w:cstheme="minorHAnsi"/>
          <w:sz w:val="24"/>
          <w:szCs w:val="24"/>
        </w:rPr>
        <w:t>.</w:t>
      </w:r>
      <w:r w:rsidRPr="0041252B">
        <w:rPr>
          <w:rFonts w:eastAsiaTheme="minorEastAsia" w:cstheme="minorHAnsi"/>
          <w:sz w:val="24"/>
          <w:szCs w:val="24"/>
        </w:rPr>
        <w:t xml:space="preserve">      </w:t>
      </w:r>
    </w:p>
    <w:p w:rsidR="00BB6CB2" w:rsidRDefault="00BB6CB2" w:rsidP="00BB6CB2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Άρα όταν παράγονται 560</w:t>
      </w:r>
      <w:r w:rsidRPr="0059070C">
        <w:rPr>
          <w:rFonts w:cstheme="minorHAnsi"/>
          <w:sz w:val="24"/>
          <w:szCs w:val="24"/>
        </w:rPr>
        <w:t xml:space="preserve"> μονάδες από το αγαθό </w:t>
      </w:r>
      <w:r>
        <w:rPr>
          <w:rFonts w:cstheme="minorHAnsi"/>
          <w:sz w:val="24"/>
          <w:szCs w:val="24"/>
        </w:rPr>
        <w:t>Ψ, η μέγιστη ποσότητα του αγαθού Χ</w:t>
      </w:r>
      <w:r w:rsidRPr="0040339D">
        <w:rPr>
          <w:rFonts w:cstheme="minorHAnsi"/>
          <w:sz w:val="24"/>
          <w:szCs w:val="24"/>
        </w:rPr>
        <w:t xml:space="preserve"> </w:t>
      </w:r>
      <w:r w:rsidRPr="0059070C">
        <w:rPr>
          <w:rFonts w:cstheme="minorHAnsi"/>
          <w:sz w:val="24"/>
          <w:szCs w:val="24"/>
        </w:rPr>
        <w:t>που μπορεί</w:t>
      </w:r>
      <w:r>
        <w:rPr>
          <w:rFonts w:cstheme="minorHAnsi"/>
          <w:sz w:val="24"/>
          <w:szCs w:val="24"/>
        </w:rPr>
        <w:t xml:space="preserve"> να παραχθεί είναι 185 μονάδες.                       </w:t>
      </w:r>
    </w:p>
    <w:p w:rsidR="00BB6CB2" w:rsidRPr="002270D2" w:rsidRDefault="00BB6CB2" w:rsidP="00BB6CB2">
      <w:pPr>
        <w:spacing w:line="360" w:lineRule="auto"/>
        <w:jc w:val="right"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</w:t>
      </w:r>
      <w:r w:rsidRPr="002270D2">
        <w:rPr>
          <w:rFonts w:cstheme="minorHAnsi"/>
          <w:sz w:val="24"/>
          <w:szCs w:val="24"/>
        </w:rPr>
        <w:t>(</w:t>
      </w:r>
      <w:r>
        <w:rPr>
          <w:rFonts w:cstheme="minorHAnsi"/>
          <w:b/>
          <w:sz w:val="24"/>
          <w:szCs w:val="24"/>
        </w:rPr>
        <w:t xml:space="preserve">Μονάδες </w:t>
      </w:r>
      <w:r w:rsidR="0073413F">
        <w:rPr>
          <w:rFonts w:cstheme="minorHAnsi"/>
          <w:b/>
          <w:sz w:val="24"/>
          <w:szCs w:val="24"/>
        </w:rPr>
        <w:t>10</w:t>
      </w:r>
      <w:bookmarkStart w:id="0" w:name="_GoBack"/>
      <w:bookmarkEnd w:id="0"/>
      <w:r w:rsidRPr="002270D2">
        <w:rPr>
          <w:rFonts w:cstheme="minorHAnsi"/>
          <w:b/>
          <w:sz w:val="24"/>
          <w:szCs w:val="24"/>
        </w:rPr>
        <w:t>)</w:t>
      </w:r>
    </w:p>
    <w:p w:rsidR="00BB6CB2" w:rsidRPr="002270D2" w:rsidRDefault="00BB6CB2" w:rsidP="00BB6CB2">
      <w:pPr>
        <w:spacing w:line="240" w:lineRule="auto"/>
        <w:jc w:val="both"/>
        <w:rPr>
          <w:rFonts w:cstheme="minorHAnsi"/>
          <w:sz w:val="24"/>
          <w:szCs w:val="24"/>
        </w:rPr>
      </w:pPr>
    </w:p>
    <w:sectPr w:rsidR="00BB6CB2" w:rsidRPr="002270D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CB2"/>
    <w:rsid w:val="0004180F"/>
    <w:rsid w:val="00183CAC"/>
    <w:rsid w:val="0073413F"/>
    <w:rsid w:val="00BB6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6CB2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B6C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B6C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6C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6CB2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B6C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B6C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6C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117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3</cp:revision>
  <cp:lastPrinted>2023-04-02T14:56:00Z</cp:lastPrinted>
  <dcterms:created xsi:type="dcterms:W3CDTF">2023-04-02T14:45:00Z</dcterms:created>
  <dcterms:modified xsi:type="dcterms:W3CDTF">2023-04-02T14:56:00Z</dcterms:modified>
</cp:coreProperties>
</file>