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BD2" w:rsidRPr="007B30B5" w:rsidRDefault="00317BD2" w:rsidP="007B30B5">
      <w:pPr>
        <w:spacing w:after="0" w:line="360" w:lineRule="auto"/>
        <w:jc w:val="center"/>
        <w:rPr>
          <w:rFonts w:ascii="Calibri" w:hAnsi="Calibri" w:cs="Calibri"/>
          <w:b/>
          <w:bCs/>
          <w:sz w:val="24"/>
          <w:szCs w:val="24"/>
        </w:rPr>
      </w:pPr>
      <w:bookmarkStart w:id="0" w:name="_Hlk117197842"/>
      <w:r w:rsidRPr="007B30B5">
        <w:rPr>
          <w:rFonts w:ascii="Calibri" w:hAnsi="Calibri" w:cs="Calibri"/>
          <w:b/>
          <w:bCs/>
          <w:sz w:val="24"/>
          <w:szCs w:val="24"/>
        </w:rPr>
        <w:t>ΕΝΔΕΙΚΤΙΚΕΣ ΑΠΑΝΤΗΣΕΙΣ</w:t>
      </w:r>
    </w:p>
    <w:p w:rsidR="00642766" w:rsidRPr="007B30B5" w:rsidRDefault="00642766" w:rsidP="007B30B5">
      <w:pPr>
        <w:spacing w:after="0" w:line="360" w:lineRule="auto"/>
        <w:jc w:val="both"/>
        <w:rPr>
          <w:rFonts w:ascii="Calibri" w:hAnsi="Calibri" w:cs="Calibri"/>
          <w:sz w:val="24"/>
          <w:szCs w:val="24"/>
        </w:rPr>
      </w:pPr>
      <w:r w:rsidRPr="007B30B5">
        <w:rPr>
          <w:rFonts w:ascii="Calibri" w:hAnsi="Calibri" w:cs="Calibri"/>
          <w:b/>
          <w:sz w:val="24"/>
          <w:szCs w:val="24"/>
        </w:rPr>
        <w:t>3.α.</w:t>
      </w:r>
      <w:r w:rsidRPr="007B30B5">
        <w:rPr>
          <w:rFonts w:ascii="Calibri" w:hAnsi="Calibri" w:cs="Calibri"/>
          <w:sz w:val="24"/>
          <w:szCs w:val="24"/>
        </w:rPr>
        <w:t xml:space="preserve"> Για την απάντηση στο ερώτημα ο</w:t>
      </w:r>
      <w:r w:rsidR="00317BD2" w:rsidRPr="007B30B5">
        <w:rPr>
          <w:rFonts w:ascii="Calibri" w:hAnsi="Calibri" w:cs="Calibri"/>
          <w:sz w:val="24"/>
          <w:szCs w:val="24"/>
        </w:rPr>
        <w:t>ι μαθητές/-τριες αναμένεται να</w:t>
      </w:r>
      <w:r w:rsidR="000F422D" w:rsidRPr="007B30B5">
        <w:rPr>
          <w:rFonts w:ascii="Calibri" w:hAnsi="Calibri" w:cs="Calibri"/>
          <w:sz w:val="24"/>
          <w:szCs w:val="24"/>
        </w:rPr>
        <w:t xml:space="preserve"> </w:t>
      </w:r>
      <w:r w:rsidRPr="007B30B5">
        <w:rPr>
          <w:rFonts w:ascii="Calibri" w:hAnsi="Calibri" w:cs="Calibri"/>
          <w:sz w:val="24"/>
          <w:szCs w:val="24"/>
        </w:rPr>
        <w:t xml:space="preserve">αξιοποιήσουν τις εξής πληροφορίες του κειμένου: </w:t>
      </w:r>
    </w:p>
    <w:p w:rsidR="007B30B5" w:rsidRPr="007B30B5" w:rsidRDefault="007B30B5" w:rsidP="007B30B5">
      <w:pPr>
        <w:pStyle w:val="a3"/>
        <w:numPr>
          <w:ilvl w:val="0"/>
          <w:numId w:val="6"/>
        </w:numPr>
        <w:spacing w:after="0" w:line="360" w:lineRule="auto"/>
        <w:jc w:val="both"/>
        <w:rPr>
          <w:rFonts w:ascii="Calibri" w:hAnsi="Calibri" w:cs="Calibri"/>
          <w:sz w:val="24"/>
          <w:szCs w:val="24"/>
        </w:rPr>
      </w:pPr>
      <w:r>
        <w:rPr>
          <w:rFonts w:ascii="Calibri" w:hAnsi="Calibri" w:cs="Calibri"/>
          <w:sz w:val="24"/>
          <w:szCs w:val="24"/>
        </w:rPr>
        <w:t xml:space="preserve">«… </w:t>
      </w:r>
      <w:r w:rsidRPr="007B30B5">
        <w:rPr>
          <w:rFonts w:ascii="Calibri" w:hAnsi="Calibri" w:cs="Calibri"/>
          <w:sz w:val="24"/>
          <w:szCs w:val="24"/>
        </w:rPr>
        <w:t xml:space="preserve">«θέματα», τα οποία μπήκαν κάτω από τη διοίκηση ενός ανώτερου αξιωματικού, του στρατηγού, ως αντιπροσώπου του αυτοκράτορα. Αυτός συγκεντρώνει, πράγματι όλες τις πολιτικές και στρατιωτικές εξουσίες στην περιοχή του. Διοικεί ένα στρατιωτικό σώμα αποτελούμενο από στρατιώτες που </w:t>
      </w:r>
      <w:proofErr w:type="spellStart"/>
      <w:r w:rsidRPr="007B30B5">
        <w:rPr>
          <w:rFonts w:ascii="Calibri" w:hAnsi="Calibri" w:cs="Calibri"/>
          <w:sz w:val="24"/>
          <w:szCs w:val="24"/>
        </w:rPr>
        <w:t>στρατολογούνται</w:t>
      </w:r>
      <w:proofErr w:type="spellEnd"/>
      <w:r w:rsidRPr="007B30B5">
        <w:rPr>
          <w:rFonts w:ascii="Calibri" w:hAnsi="Calibri" w:cs="Calibri"/>
          <w:sz w:val="24"/>
          <w:szCs w:val="24"/>
        </w:rPr>
        <w:t xml:space="preserve"> επιτόπου και εξοπλίζονται με τα μέσα που προμηθεύουν οι πληθυσμοί της περιοχής.</w:t>
      </w:r>
      <w:r>
        <w:rPr>
          <w:rFonts w:ascii="Calibri" w:hAnsi="Calibri" w:cs="Calibri"/>
          <w:sz w:val="24"/>
          <w:szCs w:val="24"/>
        </w:rPr>
        <w:t>»</w:t>
      </w:r>
    </w:p>
    <w:p w:rsidR="007B30B5" w:rsidRDefault="007B30B5" w:rsidP="007B30B5">
      <w:pPr>
        <w:spacing w:after="0" w:line="360" w:lineRule="auto"/>
        <w:jc w:val="both"/>
        <w:rPr>
          <w:rFonts w:ascii="Calibri" w:hAnsi="Calibri" w:cs="Calibri"/>
          <w:sz w:val="24"/>
          <w:szCs w:val="24"/>
        </w:rPr>
      </w:pPr>
    </w:p>
    <w:p w:rsidR="003328B0" w:rsidRPr="007B30B5" w:rsidRDefault="007B30B5" w:rsidP="007B30B5">
      <w:pPr>
        <w:spacing w:after="0" w:line="360" w:lineRule="auto"/>
        <w:jc w:val="both"/>
        <w:rPr>
          <w:rFonts w:ascii="Calibri" w:hAnsi="Calibri" w:cs="Calibri"/>
          <w:sz w:val="24"/>
          <w:szCs w:val="24"/>
        </w:rPr>
      </w:pPr>
      <w:r>
        <w:rPr>
          <w:rFonts w:ascii="Calibri" w:hAnsi="Calibri" w:cs="Calibri"/>
          <w:sz w:val="24"/>
          <w:szCs w:val="24"/>
        </w:rPr>
        <w:t>Σύνδεση με τ</w:t>
      </w:r>
      <w:r w:rsidR="003328B0" w:rsidRPr="007B30B5">
        <w:rPr>
          <w:rFonts w:ascii="Calibri" w:hAnsi="Calibri" w:cs="Calibri"/>
          <w:sz w:val="24"/>
          <w:szCs w:val="24"/>
        </w:rPr>
        <w:t xml:space="preserve">ην ιστορική αφήγηση του σχολικού βιβλίου [Κεφάλαιο 1, 2. Η βασιλεία του Ηρακλείου (610-641). Αποφασιστικοί αγώνες και μεταρρυθμίσεις. β. Εσωτερική αναδιοργάνωση] </w:t>
      </w:r>
      <w:r>
        <w:rPr>
          <w:rFonts w:ascii="Calibri" w:hAnsi="Calibri" w:cs="Calibri"/>
          <w:sz w:val="24"/>
          <w:szCs w:val="24"/>
        </w:rPr>
        <w:t>μπορεί να γίνει ως προς την</w:t>
      </w:r>
      <w:r w:rsidR="00642766" w:rsidRPr="007B30B5">
        <w:rPr>
          <w:rFonts w:ascii="Calibri" w:hAnsi="Calibri" w:cs="Calibri"/>
          <w:sz w:val="24"/>
          <w:szCs w:val="24"/>
        </w:rPr>
        <w:t xml:space="preserve"> εξής αναφορά:</w:t>
      </w:r>
    </w:p>
    <w:p w:rsidR="00642766" w:rsidRPr="007B30B5" w:rsidRDefault="00642766" w:rsidP="007B30B5">
      <w:pPr>
        <w:pStyle w:val="a3"/>
        <w:numPr>
          <w:ilvl w:val="0"/>
          <w:numId w:val="4"/>
        </w:numPr>
        <w:spacing w:after="0" w:line="360" w:lineRule="auto"/>
        <w:jc w:val="both"/>
        <w:rPr>
          <w:rFonts w:ascii="Calibri" w:hAnsi="Calibri" w:cs="Calibri"/>
          <w:sz w:val="24"/>
          <w:szCs w:val="24"/>
        </w:rPr>
      </w:pPr>
      <w:r w:rsidRPr="007B30B5">
        <w:rPr>
          <w:rFonts w:ascii="Calibri" w:hAnsi="Calibri" w:cs="Calibri"/>
          <w:sz w:val="24"/>
          <w:szCs w:val="24"/>
        </w:rPr>
        <w:t>«Την ανώτατη στρατιωτική και πολιτική εξουσία του θέματος ασκούσε ο στρατηγός</w:t>
      </w:r>
      <w:r w:rsidR="007B30B5">
        <w:rPr>
          <w:rFonts w:ascii="Calibri" w:hAnsi="Calibri" w:cs="Calibri"/>
          <w:sz w:val="24"/>
          <w:szCs w:val="24"/>
        </w:rPr>
        <w:t>.</w:t>
      </w:r>
      <w:r w:rsidRPr="007B30B5">
        <w:rPr>
          <w:rFonts w:ascii="Calibri" w:hAnsi="Calibri" w:cs="Calibri"/>
          <w:sz w:val="24"/>
          <w:szCs w:val="24"/>
        </w:rPr>
        <w:t xml:space="preserve">» </w:t>
      </w:r>
    </w:p>
    <w:p w:rsidR="00642766" w:rsidRPr="007B30B5" w:rsidRDefault="00642766" w:rsidP="007B30B5">
      <w:pPr>
        <w:pStyle w:val="a3"/>
        <w:spacing w:after="0" w:line="360" w:lineRule="auto"/>
        <w:jc w:val="both"/>
        <w:rPr>
          <w:rFonts w:ascii="Calibri" w:hAnsi="Calibri" w:cs="Calibri"/>
          <w:sz w:val="24"/>
          <w:szCs w:val="24"/>
        </w:rPr>
      </w:pPr>
    </w:p>
    <w:p w:rsidR="00642766" w:rsidRPr="007B30B5" w:rsidRDefault="00642766" w:rsidP="007B30B5">
      <w:pPr>
        <w:spacing w:after="0" w:line="360" w:lineRule="auto"/>
        <w:jc w:val="both"/>
        <w:rPr>
          <w:rFonts w:ascii="Calibri" w:hAnsi="Calibri" w:cs="Calibri"/>
          <w:sz w:val="24"/>
          <w:szCs w:val="24"/>
        </w:rPr>
      </w:pPr>
      <w:r w:rsidRPr="007B30B5">
        <w:rPr>
          <w:rFonts w:ascii="Calibri" w:hAnsi="Calibri" w:cs="Calibri"/>
          <w:b/>
          <w:bCs/>
          <w:sz w:val="24"/>
          <w:szCs w:val="24"/>
        </w:rPr>
        <w:t>3.</w:t>
      </w:r>
      <w:r w:rsidR="003328B0" w:rsidRPr="007B30B5">
        <w:rPr>
          <w:rFonts w:ascii="Calibri" w:hAnsi="Calibri" w:cs="Calibri"/>
          <w:b/>
          <w:bCs/>
          <w:sz w:val="24"/>
          <w:szCs w:val="24"/>
        </w:rPr>
        <w:t>β.</w:t>
      </w:r>
      <w:r w:rsidR="003328B0" w:rsidRPr="007B30B5">
        <w:rPr>
          <w:rFonts w:ascii="Calibri" w:hAnsi="Calibri" w:cs="Calibri"/>
          <w:sz w:val="24"/>
          <w:szCs w:val="24"/>
        </w:rPr>
        <w:t xml:space="preserve"> </w:t>
      </w:r>
      <w:r w:rsidRPr="007B30B5">
        <w:rPr>
          <w:rFonts w:ascii="Calibri" w:hAnsi="Calibri" w:cs="Calibri"/>
          <w:sz w:val="24"/>
          <w:szCs w:val="24"/>
        </w:rPr>
        <w:t>Για την απάντηση στο ερώτημα οι μαθητές/-τριες αναμένεται να αξιοποιήσουν τις εξής πληροφορίες του κειμένου:</w:t>
      </w:r>
      <w:bookmarkEnd w:id="0"/>
    </w:p>
    <w:p w:rsidR="00317BD2" w:rsidRPr="007B30B5" w:rsidRDefault="007B30B5" w:rsidP="007B30B5">
      <w:pPr>
        <w:pStyle w:val="a3"/>
        <w:numPr>
          <w:ilvl w:val="0"/>
          <w:numId w:val="4"/>
        </w:numPr>
        <w:spacing w:after="0" w:line="360" w:lineRule="auto"/>
        <w:jc w:val="both"/>
        <w:rPr>
          <w:rFonts w:ascii="Calibri" w:hAnsi="Calibri" w:cs="Calibri"/>
          <w:sz w:val="24"/>
          <w:szCs w:val="24"/>
        </w:rPr>
      </w:pPr>
      <w:r>
        <w:rPr>
          <w:rFonts w:ascii="Calibri" w:hAnsi="Calibri" w:cs="Calibri"/>
          <w:sz w:val="24"/>
          <w:szCs w:val="24"/>
        </w:rPr>
        <w:t>«…</w:t>
      </w:r>
      <w:bookmarkStart w:id="1" w:name="_Hlk117194036"/>
      <w:r w:rsidRPr="00C2013E">
        <w:rPr>
          <w:rFonts w:ascii="Calibri" w:hAnsi="Calibri" w:cs="Calibri"/>
          <w:sz w:val="24"/>
          <w:szCs w:val="24"/>
        </w:rPr>
        <w:t>το «θέμα» επιφορτίζεται κανονικά με την άμυνα της περιοχής του</w:t>
      </w:r>
      <w:bookmarkEnd w:id="1"/>
      <w:r w:rsidRPr="00C2013E">
        <w:rPr>
          <w:rFonts w:ascii="Calibri" w:hAnsi="Calibri" w:cs="Calibri"/>
          <w:sz w:val="24"/>
          <w:szCs w:val="24"/>
        </w:rPr>
        <w:t>, του τόπου από τον οποίο προέρχεται</w:t>
      </w:r>
      <w:r>
        <w:rPr>
          <w:rFonts w:ascii="Calibri" w:hAnsi="Calibri" w:cs="Calibri"/>
          <w:sz w:val="24"/>
          <w:szCs w:val="24"/>
        </w:rPr>
        <w:t>.»</w:t>
      </w:r>
    </w:p>
    <w:p w:rsidR="007B30B5" w:rsidRDefault="007B30B5" w:rsidP="007B30B5">
      <w:pPr>
        <w:pStyle w:val="a3"/>
        <w:numPr>
          <w:ilvl w:val="0"/>
          <w:numId w:val="4"/>
        </w:numPr>
        <w:spacing w:after="0" w:line="360" w:lineRule="auto"/>
        <w:jc w:val="both"/>
        <w:rPr>
          <w:rFonts w:ascii="Calibri" w:hAnsi="Calibri" w:cs="Calibri"/>
          <w:sz w:val="24"/>
          <w:szCs w:val="24"/>
        </w:rPr>
      </w:pPr>
      <w:r>
        <w:rPr>
          <w:rFonts w:ascii="Calibri" w:hAnsi="Calibri" w:cs="Calibri"/>
          <w:sz w:val="24"/>
          <w:szCs w:val="24"/>
        </w:rPr>
        <w:t>«…</w:t>
      </w:r>
      <w:r w:rsidRPr="00C2013E">
        <w:rPr>
          <w:rFonts w:ascii="Calibri" w:hAnsi="Calibri" w:cs="Calibri"/>
          <w:sz w:val="24"/>
          <w:szCs w:val="24"/>
        </w:rPr>
        <w:t>δημιουργία εθνικού στρατού, συντηρούμενου από τη γενική εισφορά, εγκατάλειψη των πολυδάπανων και αβέβαιων για την πίστη τους μισθοφορικών στρατών</w:t>
      </w:r>
      <w:r>
        <w:rPr>
          <w:rFonts w:ascii="Calibri" w:hAnsi="Calibri" w:cs="Calibri"/>
          <w:sz w:val="24"/>
          <w:szCs w:val="24"/>
        </w:rPr>
        <w:t>.»</w:t>
      </w:r>
      <w:bookmarkStart w:id="2" w:name="_Hlk118055909"/>
      <w:bookmarkStart w:id="3" w:name="_Hlk117198786"/>
    </w:p>
    <w:p w:rsidR="007B30B5" w:rsidRPr="007B30B5" w:rsidRDefault="007B30B5" w:rsidP="007B30B5">
      <w:pPr>
        <w:pStyle w:val="a3"/>
        <w:numPr>
          <w:ilvl w:val="0"/>
          <w:numId w:val="4"/>
        </w:numPr>
        <w:spacing w:after="0" w:line="360" w:lineRule="auto"/>
        <w:jc w:val="both"/>
        <w:rPr>
          <w:rFonts w:ascii="Calibri" w:hAnsi="Calibri" w:cs="Calibri"/>
          <w:sz w:val="24"/>
          <w:szCs w:val="24"/>
        </w:rPr>
      </w:pPr>
      <w:r>
        <w:rPr>
          <w:rFonts w:ascii="Calibri" w:hAnsi="Calibri" w:cs="Calibri"/>
          <w:sz w:val="24"/>
          <w:szCs w:val="24"/>
        </w:rPr>
        <w:t>«Έμπνευση […]</w:t>
      </w:r>
      <w:r w:rsidRPr="007B30B5">
        <w:rPr>
          <w:rFonts w:ascii="Calibri" w:hAnsi="Calibri" w:cs="Calibri"/>
          <w:sz w:val="24"/>
          <w:szCs w:val="24"/>
        </w:rPr>
        <w:t>πνεύματος συλλογικής ευθύνης σε ό,τι αφορά την άμυνα της χώρας και δημιουργία ενός πνεύματος εθνικής αυτοάμυνας</w:t>
      </w:r>
      <w:r>
        <w:rPr>
          <w:rFonts w:ascii="Calibri" w:hAnsi="Calibri" w:cs="Calibri"/>
          <w:sz w:val="24"/>
          <w:szCs w:val="24"/>
        </w:rPr>
        <w:t>.»</w:t>
      </w:r>
      <w:bookmarkStart w:id="4" w:name="_GoBack"/>
      <w:bookmarkEnd w:id="4"/>
    </w:p>
    <w:p w:rsidR="007B30B5" w:rsidRDefault="007B30B5" w:rsidP="007B30B5">
      <w:pPr>
        <w:spacing w:after="0" w:line="360" w:lineRule="auto"/>
        <w:jc w:val="both"/>
        <w:rPr>
          <w:rFonts w:ascii="Calibri" w:hAnsi="Calibri" w:cs="Calibri"/>
          <w:sz w:val="24"/>
          <w:szCs w:val="24"/>
        </w:rPr>
      </w:pPr>
    </w:p>
    <w:bookmarkEnd w:id="2"/>
    <w:bookmarkEnd w:id="3"/>
    <w:p w:rsidR="007B30B5" w:rsidRPr="007B30B5" w:rsidRDefault="007B30B5" w:rsidP="007B30B5">
      <w:pPr>
        <w:spacing w:after="0" w:line="360" w:lineRule="auto"/>
        <w:jc w:val="both"/>
        <w:rPr>
          <w:rFonts w:ascii="Calibri" w:hAnsi="Calibri" w:cs="Calibri"/>
          <w:sz w:val="24"/>
          <w:szCs w:val="24"/>
        </w:rPr>
      </w:pPr>
      <w:r>
        <w:rPr>
          <w:rFonts w:ascii="Calibri" w:hAnsi="Calibri" w:cs="Calibri"/>
          <w:sz w:val="24"/>
          <w:szCs w:val="24"/>
        </w:rPr>
        <w:t>Σύνδεση με τ</w:t>
      </w:r>
      <w:r w:rsidRPr="007B30B5">
        <w:rPr>
          <w:rFonts w:ascii="Calibri" w:hAnsi="Calibri" w:cs="Calibri"/>
          <w:sz w:val="24"/>
          <w:szCs w:val="24"/>
        </w:rPr>
        <w:t xml:space="preserve">ην ιστορική αφήγηση του σχολικού βιβλίου [Κεφάλαιο 1, 2. Η βασιλεία του Ηρακλείου (610-641). Αποφασιστικοί αγώνες και μεταρρυθμίσεις. β. Εσωτερική αναδιοργάνωση] </w:t>
      </w:r>
      <w:r>
        <w:rPr>
          <w:rFonts w:ascii="Calibri" w:hAnsi="Calibri" w:cs="Calibri"/>
          <w:sz w:val="24"/>
          <w:szCs w:val="24"/>
        </w:rPr>
        <w:t xml:space="preserve">μπορεί να γίνει ως προς </w:t>
      </w:r>
      <w:r>
        <w:rPr>
          <w:rFonts w:ascii="Calibri" w:hAnsi="Calibri" w:cs="Calibri"/>
          <w:sz w:val="24"/>
          <w:szCs w:val="24"/>
        </w:rPr>
        <w:t>τις</w:t>
      </w:r>
      <w:r w:rsidRPr="007B30B5">
        <w:rPr>
          <w:rFonts w:ascii="Calibri" w:hAnsi="Calibri" w:cs="Calibri"/>
          <w:sz w:val="24"/>
          <w:szCs w:val="24"/>
        </w:rPr>
        <w:t xml:space="preserve"> εξής αναφορ</w:t>
      </w:r>
      <w:r>
        <w:rPr>
          <w:rFonts w:ascii="Calibri" w:hAnsi="Calibri" w:cs="Calibri"/>
          <w:sz w:val="24"/>
          <w:szCs w:val="24"/>
        </w:rPr>
        <w:t>ές</w:t>
      </w:r>
      <w:r w:rsidRPr="007B30B5">
        <w:rPr>
          <w:rFonts w:ascii="Calibri" w:hAnsi="Calibri" w:cs="Calibri"/>
          <w:sz w:val="24"/>
          <w:szCs w:val="24"/>
        </w:rPr>
        <w:t>:</w:t>
      </w:r>
    </w:p>
    <w:p w:rsidR="00317BD2" w:rsidRPr="007B30B5" w:rsidRDefault="007B30B5" w:rsidP="007B30B5">
      <w:pPr>
        <w:pStyle w:val="a3"/>
        <w:numPr>
          <w:ilvl w:val="0"/>
          <w:numId w:val="2"/>
        </w:numPr>
        <w:spacing w:after="0" w:line="360" w:lineRule="auto"/>
        <w:jc w:val="both"/>
        <w:rPr>
          <w:rFonts w:ascii="Calibri" w:hAnsi="Calibri" w:cs="Calibri"/>
          <w:sz w:val="24"/>
          <w:szCs w:val="24"/>
        </w:rPr>
      </w:pPr>
      <w:r w:rsidRPr="007B30B5">
        <w:rPr>
          <w:rFonts w:ascii="Calibri" w:hAnsi="Calibri" w:cs="Calibri"/>
          <w:sz w:val="24"/>
          <w:szCs w:val="24"/>
        </w:rPr>
        <w:t xml:space="preserve"> </w:t>
      </w:r>
      <w:r w:rsidR="001957D6" w:rsidRPr="007B30B5">
        <w:rPr>
          <w:rFonts w:ascii="Calibri" w:hAnsi="Calibri" w:cs="Calibri"/>
          <w:sz w:val="24"/>
          <w:szCs w:val="24"/>
        </w:rPr>
        <w:t xml:space="preserve">«[…] </w:t>
      </w:r>
      <w:r w:rsidR="00317BD2" w:rsidRPr="007B30B5">
        <w:rPr>
          <w:rFonts w:ascii="Calibri" w:hAnsi="Calibri" w:cs="Calibri"/>
          <w:sz w:val="24"/>
          <w:szCs w:val="24"/>
        </w:rPr>
        <w:t>οι μισθοφόροι εξέλιπαν</w:t>
      </w:r>
      <w:r w:rsidR="001957D6" w:rsidRPr="007B30B5">
        <w:rPr>
          <w:rFonts w:ascii="Calibri" w:hAnsi="Calibri" w:cs="Calibri"/>
          <w:sz w:val="24"/>
          <w:szCs w:val="24"/>
        </w:rPr>
        <w:t>»</w:t>
      </w:r>
    </w:p>
    <w:p w:rsidR="00317BD2" w:rsidRPr="007B30B5" w:rsidRDefault="001957D6" w:rsidP="007B30B5">
      <w:pPr>
        <w:pStyle w:val="a3"/>
        <w:numPr>
          <w:ilvl w:val="0"/>
          <w:numId w:val="2"/>
        </w:numPr>
        <w:spacing w:after="0" w:line="360" w:lineRule="auto"/>
        <w:jc w:val="both"/>
        <w:rPr>
          <w:rFonts w:ascii="Calibri" w:hAnsi="Calibri" w:cs="Calibri"/>
          <w:sz w:val="24"/>
          <w:szCs w:val="24"/>
        </w:rPr>
      </w:pPr>
      <w:r w:rsidRPr="007B30B5">
        <w:rPr>
          <w:rFonts w:ascii="Calibri" w:hAnsi="Calibri" w:cs="Calibri"/>
          <w:sz w:val="24"/>
          <w:szCs w:val="24"/>
        </w:rPr>
        <w:t>«[…]</w:t>
      </w:r>
      <w:r w:rsidR="007B30B5">
        <w:rPr>
          <w:rFonts w:ascii="Calibri" w:hAnsi="Calibri" w:cs="Calibri"/>
          <w:sz w:val="24"/>
          <w:szCs w:val="24"/>
        </w:rPr>
        <w:t xml:space="preserve"> </w:t>
      </w:r>
      <w:r w:rsidR="00317BD2" w:rsidRPr="007B30B5">
        <w:rPr>
          <w:rFonts w:ascii="Calibri" w:hAnsi="Calibri" w:cs="Calibri"/>
          <w:sz w:val="24"/>
          <w:szCs w:val="24"/>
        </w:rPr>
        <w:t xml:space="preserve">οι </w:t>
      </w:r>
      <w:r w:rsidRPr="007B30B5">
        <w:rPr>
          <w:rFonts w:ascii="Calibri" w:hAnsi="Calibri" w:cs="Calibri"/>
          <w:sz w:val="24"/>
          <w:szCs w:val="24"/>
        </w:rPr>
        <w:t xml:space="preserve">νέοι </w:t>
      </w:r>
      <w:r w:rsidR="00317BD2" w:rsidRPr="007B30B5">
        <w:rPr>
          <w:rFonts w:ascii="Calibri" w:hAnsi="Calibri" w:cs="Calibri"/>
          <w:sz w:val="24"/>
          <w:szCs w:val="24"/>
        </w:rPr>
        <w:t>στρατιώτες</w:t>
      </w:r>
      <w:r w:rsidRPr="007B30B5">
        <w:rPr>
          <w:rFonts w:ascii="Calibri" w:hAnsi="Calibri" w:cs="Calibri"/>
          <w:sz w:val="24"/>
          <w:szCs w:val="24"/>
        </w:rPr>
        <w:t>-αγρότες</w:t>
      </w:r>
      <w:r w:rsidR="00317BD2" w:rsidRPr="007B30B5">
        <w:rPr>
          <w:rFonts w:ascii="Calibri" w:hAnsi="Calibri" w:cs="Calibri"/>
          <w:sz w:val="24"/>
          <w:szCs w:val="24"/>
        </w:rPr>
        <w:t xml:space="preserve"> αγωνίζοντ</w:t>
      </w:r>
      <w:r w:rsidR="003328B0" w:rsidRPr="007B30B5">
        <w:rPr>
          <w:rFonts w:ascii="Calibri" w:hAnsi="Calibri" w:cs="Calibri"/>
          <w:sz w:val="24"/>
          <w:szCs w:val="24"/>
        </w:rPr>
        <w:t>αν</w:t>
      </w:r>
      <w:r w:rsidR="00317BD2" w:rsidRPr="007B30B5">
        <w:rPr>
          <w:rFonts w:ascii="Calibri" w:hAnsi="Calibri" w:cs="Calibri"/>
          <w:sz w:val="24"/>
          <w:szCs w:val="24"/>
        </w:rPr>
        <w:t xml:space="preserve"> με αυταπάρνηση</w:t>
      </w:r>
      <w:r w:rsidR="003328B0" w:rsidRPr="007B30B5">
        <w:rPr>
          <w:rFonts w:ascii="Calibri" w:hAnsi="Calibri" w:cs="Calibri"/>
          <w:sz w:val="24"/>
          <w:szCs w:val="24"/>
        </w:rPr>
        <w:t xml:space="preserve"> υπερασπιζόμενοι την ιδιοκτησία τους.</w:t>
      </w:r>
      <w:r w:rsidRPr="007B30B5">
        <w:rPr>
          <w:rFonts w:ascii="Calibri" w:hAnsi="Calibri" w:cs="Calibri"/>
          <w:sz w:val="24"/>
          <w:szCs w:val="24"/>
        </w:rPr>
        <w:t>»</w:t>
      </w:r>
    </w:p>
    <w:p w:rsidR="007B30B5" w:rsidRDefault="007B30B5" w:rsidP="007B30B5">
      <w:pPr>
        <w:spacing w:after="0" w:line="360" w:lineRule="auto"/>
        <w:jc w:val="both"/>
        <w:rPr>
          <w:rFonts w:ascii="Calibri" w:hAnsi="Calibri" w:cs="Calibri"/>
          <w:sz w:val="24"/>
          <w:szCs w:val="24"/>
        </w:rPr>
      </w:pPr>
    </w:p>
    <w:p w:rsidR="001957D6" w:rsidRPr="007B30B5" w:rsidRDefault="001957D6" w:rsidP="007B30B5">
      <w:pPr>
        <w:spacing w:after="0" w:line="360" w:lineRule="auto"/>
        <w:jc w:val="both"/>
        <w:rPr>
          <w:rFonts w:ascii="Calibri" w:hAnsi="Calibri" w:cs="Calibri"/>
          <w:sz w:val="24"/>
          <w:szCs w:val="24"/>
        </w:rPr>
      </w:pPr>
      <w:r w:rsidRPr="007B30B5">
        <w:rPr>
          <w:rFonts w:ascii="Calibri" w:hAnsi="Calibri" w:cs="Calibri"/>
          <w:sz w:val="24"/>
          <w:szCs w:val="24"/>
        </w:rPr>
        <w:lastRenderedPageBreak/>
        <w:t>Θετικά μπορεί να εκτιμηθεί ενδεχόμ</w:t>
      </w:r>
      <w:r w:rsidR="006F4CC1" w:rsidRPr="007B30B5">
        <w:rPr>
          <w:rFonts w:ascii="Calibri" w:hAnsi="Calibri" w:cs="Calibri"/>
          <w:sz w:val="24"/>
          <w:szCs w:val="24"/>
        </w:rPr>
        <w:t>ενη κριτική συσχέτιση,</w:t>
      </w:r>
      <w:r w:rsidRPr="007B30B5">
        <w:rPr>
          <w:rFonts w:ascii="Calibri" w:hAnsi="Calibri" w:cs="Calibri"/>
          <w:sz w:val="24"/>
          <w:szCs w:val="24"/>
        </w:rPr>
        <w:t xml:space="preserve"> εκ μέρους των μαθητών/-τριών</w:t>
      </w:r>
      <w:r w:rsidR="006F4CC1" w:rsidRPr="007B30B5">
        <w:rPr>
          <w:rFonts w:ascii="Calibri" w:hAnsi="Calibri" w:cs="Calibri"/>
          <w:sz w:val="24"/>
          <w:szCs w:val="24"/>
        </w:rPr>
        <w:t xml:space="preserve">, </w:t>
      </w:r>
      <w:r w:rsidR="005753CB" w:rsidRPr="007B30B5">
        <w:rPr>
          <w:rFonts w:ascii="Calibri" w:hAnsi="Calibri" w:cs="Calibri"/>
          <w:sz w:val="24"/>
          <w:szCs w:val="24"/>
        </w:rPr>
        <w:t xml:space="preserve">της </w:t>
      </w:r>
      <w:r w:rsidRPr="007B30B5">
        <w:rPr>
          <w:rFonts w:ascii="Calibri" w:hAnsi="Calibri" w:cs="Calibri"/>
          <w:sz w:val="24"/>
          <w:szCs w:val="24"/>
        </w:rPr>
        <w:t>αποτελεσματικότερης διοίκησης</w:t>
      </w:r>
      <w:r w:rsidR="005753CB" w:rsidRPr="007B30B5">
        <w:rPr>
          <w:rFonts w:ascii="Calibri" w:hAnsi="Calibri" w:cs="Calibri"/>
          <w:sz w:val="24"/>
          <w:szCs w:val="24"/>
        </w:rPr>
        <w:t xml:space="preserve"> (επιδιωκόμενος στόχος) με το όφελος για το αμυντικό σύστημα της </w:t>
      </w:r>
      <w:r w:rsidR="006F4CC1" w:rsidRPr="007B30B5">
        <w:rPr>
          <w:rFonts w:ascii="Calibri" w:hAnsi="Calibri" w:cs="Calibri"/>
          <w:sz w:val="24"/>
          <w:szCs w:val="24"/>
        </w:rPr>
        <w:t>αυτοκρατορίας που βασίζεται</w:t>
      </w:r>
      <w:r w:rsidR="005753CB" w:rsidRPr="007B30B5">
        <w:rPr>
          <w:rFonts w:ascii="Calibri" w:hAnsi="Calibri" w:cs="Calibri"/>
          <w:sz w:val="24"/>
          <w:szCs w:val="24"/>
        </w:rPr>
        <w:t xml:space="preserve"> στη σφυρηλάτηση σχέσεων </w:t>
      </w:r>
      <w:r w:rsidRPr="007B30B5">
        <w:rPr>
          <w:rFonts w:ascii="Calibri" w:hAnsi="Calibri" w:cs="Calibri"/>
          <w:sz w:val="24"/>
          <w:szCs w:val="24"/>
        </w:rPr>
        <w:t>εμπιστοσύνης</w:t>
      </w:r>
      <w:r w:rsidR="005753CB" w:rsidRPr="007B30B5">
        <w:rPr>
          <w:rFonts w:ascii="Calibri" w:hAnsi="Calibri" w:cs="Calibri"/>
          <w:sz w:val="24"/>
          <w:szCs w:val="24"/>
        </w:rPr>
        <w:t xml:space="preserve"> </w:t>
      </w:r>
      <w:r w:rsidRPr="007B30B5">
        <w:rPr>
          <w:rFonts w:ascii="Calibri" w:hAnsi="Calibri" w:cs="Calibri"/>
          <w:sz w:val="24"/>
          <w:szCs w:val="24"/>
        </w:rPr>
        <w:t xml:space="preserve">ανάμεσα στον </w:t>
      </w:r>
      <w:r w:rsidR="005753CB" w:rsidRPr="007B30B5">
        <w:rPr>
          <w:rFonts w:ascii="Calibri" w:hAnsi="Calibri" w:cs="Calibri"/>
          <w:sz w:val="24"/>
          <w:szCs w:val="24"/>
        </w:rPr>
        <w:t xml:space="preserve">αυτοκράτορα και τον </w:t>
      </w:r>
      <w:r w:rsidRPr="007B30B5">
        <w:rPr>
          <w:rFonts w:ascii="Calibri" w:hAnsi="Calibri" w:cs="Calibri"/>
          <w:sz w:val="24"/>
          <w:szCs w:val="24"/>
        </w:rPr>
        <w:t>στρατηγό (αντιπρόσωπος αυτοκρατορικής εξουσίας σε απομακρυσμένα από το κέντρο της αυτοκρατορίας εδάφη),</w:t>
      </w:r>
      <w:r w:rsidR="005753CB" w:rsidRPr="007B30B5">
        <w:rPr>
          <w:rFonts w:ascii="Calibri" w:hAnsi="Calibri" w:cs="Calibri"/>
          <w:sz w:val="24"/>
          <w:szCs w:val="24"/>
        </w:rPr>
        <w:t xml:space="preserve"> αλλά και ανάμεσα στον αυτοκράτορα (που εκπροσωπείται μέσω του στρατηγού) και τους στρατιώτες που, ως μέλη ενός εθνικού στρατού, εμπνέονται από το αίσθημα της </w:t>
      </w:r>
      <w:r w:rsidRPr="007B30B5">
        <w:rPr>
          <w:rFonts w:ascii="Calibri" w:hAnsi="Calibri" w:cs="Calibri"/>
          <w:sz w:val="24"/>
          <w:szCs w:val="24"/>
        </w:rPr>
        <w:t xml:space="preserve">συλλογικής ευθύνης </w:t>
      </w:r>
      <w:r w:rsidR="005753CB" w:rsidRPr="007B30B5">
        <w:rPr>
          <w:rFonts w:ascii="Calibri" w:hAnsi="Calibri" w:cs="Calibri"/>
          <w:sz w:val="24"/>
          <w:szCs w:val="24"/>
        </w:rPr>
        <w:t xml:space="preserve">για την επίτευξη του κοινού στόχου: της </w:t>
      </w:r>
      <w:r w:rsidRPr="007B30B5">
        <w:rPr>
          <w:rFonts w:ascii="Calibri" w:hAnsi="Calibri" w:cs="Calibri"/>
          <w:sz w:val="24"/>
          <w:szCs w:val="24"/>
        </w:rPr>
        <w:t>εθνικής αυτ</w:t>
      </w:r>
      <w:r w:rsidR="006F4CC1" w:rsidRPr="007B30B5">
        <w:rPr>
          <w:rFonts w:ascii="Calibri" w:hAnsi="Calibri" w:cs="Calibri"/>
          <w:sz w:val="24"/>
          <w:szCs w:val="24"/>
        </w:rPr>
        <w:t>ο</w:t>
      </w:r>
      <w:r w:rsidRPr="007B30B5">
        <w:rPr>
          <w:rFonts w:ascii="Calibri" w:hAnsi="Calibri" w:cs="Calibri"/>
          <w:sz w:val="24"/>
          <w:szCs w:val="24"/>
        </w:rPr>
        <w:t>άμυνας</w:t>
      </w:r>
      <w:r w:rsidR="005753CB" w:rsidRPr="007B30B5">
        <w:rPr>
          <w:rFonts w:ascii="Calibri" w:hAnsi="Calibri" w:cs="Calibri"/>
          <w:sz w:val="24"/>
          <w:szCs w:val="24"/>
        </w:rPr>
        <w:t>.</w:t>
      </w:r>
      <w:r w:rsidRPr="007B30B5">
        <w:rPr>
          <w:rFonts w:ascii="Calibri" w:hAnsi="Calibri" w:cs="Calibri"/>
          <w:sz w:val="24"/>
          <w:szCs w:val="24"/>
        </w:rPr>
        <w:t xml:space="preserve"> </w:t>
      </w:r>
    </w:p>
    <w:p w:rsidR="00317BD2" w:rsidRPr="007B30B5" w:rsidRDefault="00317BD2" w:rsidP="007B30B5">
      <w:pPr>
        <w:spacing w:after="0" w:line="360" w:lineRule="auto"/>
        <w:rPr>
          <w:rFonts w:ascii="Calibri" w:hAnsi="Calibri" w:cs="Calibri"/>
        </w:rPr>
      </w:pPr>
    </w:p>
    <w:p w:rsidR="000E74B9" w:rsidRPr="007B30B5" w:rsidRDefault="000E74B9" w:rsidP="007B30B5">
      <w:pPr>
        <w:spacing w:after="0" w:line="360" w:lineRule="auto"/>
        <w:rPr>
          <w:rFonts w:ascii="Calibri" w:hAnsi="Calibri" w:cs="Calibri"/>
        </w:rPr>
      </w:pPr>
    </w:p>
    <w:sectPr w:rsidR="000E74B9" w:rsidRPr="007B30B5" w:rsidSect="001D246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070E2"/>
    <w:multiLevelType w:val="hybridMultilevel"/>
    <w:tmpl w:val="D31A2D6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3060FF9"/>
    <w:multiLevelType w:val="hybridMultilevel"/>
    <w:tmpl w:val="B5CE4BD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6112FD7"/>
    <w:multiLevelType w:val="hybridMultilevel"/>
    <w:tmpl w:val="9198FEA2"/>
    <w:lvl w:ilvl="0" w:tplc="110C6880">
      <w:start w:val="3"/>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FC800FD"/>
    <w:multiLevelType w:val="hybridMultilevel"/>
    <w:tmpl w:val="4F5E1C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0A77F8"/>
    <w:multiLevelType w:val="hybridMultilevel"/>
    <w:tmpl w:val="D2B61C5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32E23A85"/>
    <w:multiLevelType w:val="hybridMultilevel"/>
    <w:tmpl w:val="8CF2B7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17BD2"/>
    <w:rsid w:val="000E74B9"/>
    <w:rsid w:val="000F422D"/>
    <w:rsid w:val="00102BD6"/>
    <w:rsid w:val="001957D6"/>
    <w:rsid w:val="001A7B58"/>
    <w:rsid w:val="001D2464"/>
    <w:rsid w:val="00317BD2"/>
    <w:rsid w:val="003328B0"/>
    <w:rsid w:val="005753CB"/>
    <w:rsid w:val="00642766"/>
    <w:rsid w:val="006F4CC1"/>
    <w:rsid w:val="007B30B5"/>
    <w:rsid w:val="008241AE"/>
    <w:rsid w:val="00E96B40"/>
    <w:rsid w:val="00FF6C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9986"/>
  <w15:docId w15:val="{3F15B028-7839-4335-9087-7E84C09A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B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7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356</Words>
  <Characters>1923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ΓΕΩΡΓΙΑ ΚΟΡΟΜΗΛΑ</dc:creator>
  <cp:keywords/>
  <dc:description/>
  <cp:lastModifiedBy>Τίγκα Ευαγγελία</cp:lastModifiedBy>
  <cp:revision>8</cp:revision>
  <cp:lastPrinted>2022-10-31T18:44:00Z</cp:lastPrinted>
  <dcterms:created xsi:type="dcterms:W3CDTF">2022-10-30T11:39:00Z</dcterms:created>
  <dcterms:modified xsi:type="dcterms:W3CDTF">2023-03-30T09:31:00Z</dcterms:modified>
</cp:coreProperties>
</file>