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BEE2F1" w14:textId="77777777" w:rsidR="00E20302" w:rsidRPr="004E331E" w:rsidRDefault="007A0C86" w:rsidP="00E20302">
      <w:pPr>
        <w:spacing w:after="0" w:line="360" w:lineRule="auto"/>
        <w:rPr>
          <w:sz w:val="24"/>
          <w:szCs w:val="24"/>
        </w:rPr>
      </w:pPr>
      <w:r w:rsidRPr="004E331E">
        <w:rPr>
          <w:sz w:val="24"/>
          <w:szCs w:val="24"/>
        </w:rPr>
        <w:t>ΛΥΣΗ</w:t>
      </w:r>
    </w:p>
    <w:p w14:paraId="0B1526BF" w14:textId="4D6D3306" w:rsidR="007A0C86" w:rsidRPr="004E331E" w:rsidRDefault="007A0C86" w:rsidP="00775878">
      <w:pPr>
        <w:spacing w:after="0" w:line="360" w:lineRule="auto"/>
        <w:jc w:val="both"/>
        <w:rPr>
          <w:sz w:val="24"/>
          <w:szCs w:val="24"/>
        </w:rPr>
      </w:pPr>
      <w:r w:rsidRPr="004E331E">
        <w:rPr>
          <w:rFonts w:eastAsia="Times New Roman" w:cstheme="minorHAnsi"/>
          <w:sz w:val="24"/>
          <w:szCs w:val="24"/>
          <w:lang w:eastAsia="el-GR"/>
        </w:rPr>
        <w:t xml:space="preserve">α) Η συνάρτηση </w:t>
      </w:r>
      <w:r w:rsidRPr="004E331E">
        <w:rPr>
          <w:position w:val="-10"/>
          <w:sz w:val="24"/>
          <w:szCs w:val="24"/>
        </w:rPr>
        <w:object w:dxaOrig="240" w:dyaOrig="320" w14:anchorId="246ABE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>
            <v:imagedata r:id="rId8" o:title=""/>
          </v:shape>
          <o:OLEObject Type="Embed" ProgID="Equation.DSMT4" ShapeID="_x0000_i1025" DrawAspect="Content" ObjectID="_1741365826" r:id="rId9"/>
        </w:object>
      </w:r>
      <w:r w:rsidRPr="004E331E">
        <w:rPr>
          <w:sz w:val="24"/>
          <w:szCs w:val="24"/>
        </w:rPr>
        <w:t xml:space="preserve"> είναι </w: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γνησίως μονότονη στο </w:t>
      </w:r>
      <m:oMath>
        <m:r>
          <m:rPr>
            <m:scr m:val="double-struck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R</m:t>
        </m:r>
      </m:oMath>
      <w:r w:rsidRPr="004E331E">
        <w:rPr>
          <w:rFonts w:eastAsia="Times New Roman" w:cstheme="minorHAnsi"/>
          <w:sz w:val="24"/>
          <w:szCs w:val="24"/>
          <w:lang w:eastAsia="el-GR"/>
        </w:rPr>
        <w:t xml:space="preserve"> οπότε είναι ή γνησίως αύξουσα στο </w:t>
      </w:r>
      <m:oMath>
        <m:r>
          <m:rPr>
            <m:scr m:val="double-struck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R</m:t>
        </m:r>
      </m:oMath>
      <w:r w:rsidRPr="004E331E">
        <w:rPr>
          <w:position w:val="-4"/>
          <w:sz w:val="24"/>
          <w:szCs w:val="24"/>
        </w:rPr>
        <w:t xml:space="preserve"> </w:t>
      </w:r>
      <w:r w:rsidRPr="004E331E">
        <w:rPr>
          <w:rFonts w:eastAsia="Times New Roman" w:cstheme="minorHAnsi"/>
          <w:sz w:val="24"/>
          <w:szCs w:val="24"/>
          <w:lang w:eastAsia="el-GR"/>
        </w:rPr>
        <w:t>ή γνησίως φθίνουσα στο</w:t>
      </w:r>
      <w:r w:rsidR="00671A64" w:rsidRPr="00671A64">
        <w:rPr>
          <w:position w:val="-4"/>
          <w:sz w:val="24"/>
          <w:szCs w:val="24"/>
        </w:rPr>
        <w:t xml:space="preserve"> </w:t>
      </w:r>
      <m:oMath>
        <m:r>
          <m:rPr>
            <m:scr m:val="double-struck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R</m:t>
        </m:r>
      </m:oMath>
      <w:r w:rsidRPr="004E331E">
        <w:rPr>
          <w:rFonts w:eastAsia="Times New Roman" w:cstheme="minorHAnsi"/>
          <w:sz w:val="24"/>
          <w:szCs w:val="24"/>
          <w:lang w:eastAsia="el-GR"/>
        </w:rPr>
        <w:t>.</w:t>
      </w:r>
      <w:r w:rsidRPr="004E331E">
        <w:rPr>
          <w:sz w:val="24"/>
          <w:szCs w:val="24"/>
        </w:rPr>
        <w:t xml:space="preserve"> </w:t>
      </w:r>
    </w:p>
    <w:p w14:paraId="457C3624" w14:textId="7F38B09E" w:rsidR="007A0C86" w:rsidRPr="00671A64" w:rsidRDefault="007A0C86" w:rsidP="00775878">
      <w:pPr>
        <w:spacing w:after="0" w:line="360" w:lineRule="auto"/>
        <w:jc w:val="both"/>
        <w:rPr>
          <w:sz w:val="24"/>
          <w:szCs w:val="24"/>
        </w:rPr>
      </w:pPr>
      <w:r w:rsidRPr="004E331E">
        <w:rPr>
          <w:sz w:val="24"/>
          <w:szCs w:val="24"/>
        </w:rPr>
        <w:t xml:space="preserve">Επίσης διέρχεται από τα σημεία </w:t>
      </w:r>
      <w:r w:rsidRPr="004E331E">
        <w:rPr>
          <w:position w:val="-10"/>
          <w:sz w:val="24"/>
          <w:szCs w:val="24"/>
        </w:rPr>
        <w:object w:dxaOrig="720" w:dyaOrig="320" w14:anchorId="0E6EB407">
          <v:shape id="_x0000_i1026" type="#_x0000_t75" style="width:36pt;height:15.75pt" o:ole="">
            <v:imagedata r:id="rId10" o:title=""/>
          </v:shape>
          <o:OLEObject Type="Embed" ProgID="Equation.DSMT4" ShapeID="_x0000_i1026" DrawAspect="Content" ObjectID="_1741365827" r:id="rId11"/>
        </w:object>
      </w:r>
      <w:r w:rsidR="004E331E" w:rsidRPr="004E331E">
        <w:rPr>
          <w:position w:val="-10"/>
          <w:sz w:val="24"/>
          <w:szCs w:val="24"/>
        </w:rPr>
        <w:t xml:space="preserve"> </w: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και </w:t>
      </w:r>
      <w:r w:rsidRPr="004E331E">
        <w:rPr>
          <w:position w:val="-10"/>
          <w:sz w:val="24"/>
          <w:szCs w:val="24"/>
        </w:rPr>
        <w:object w:dxaOrig="700" w:dyaOrig="320" w14:anchorId="47FD22BF">
          <v:shape id="_x0000_i1027" type="#_x0000_t75" style="width:36pt;height:15.75pt" o:ole="">
            <v:imagedata r:id="rId12" o:title=""/>
          </v:shape>
          <o:OLEObject Type="Embed" ProgID="Equation.DSMT4" ShapeID="_x0000_i1027" DrawAspect="Content" ObjectID="_1741365828" r:id="rId13"/>
        </w:object>
      </w:r>
      <w:r w:rsidR="00775878" w:rsidRPr="004E331E">
        <w:rPr>
          <w:position w:val="-10"/>
          <w:sz w:val="24"/>
          <w:szCs w:val="24"/>
        </w:rPr>
        <w:t xml:space="preserve"> </w: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οπότε </w:t>
      </w:r>
      <w:r w:rsidRPr="004E331E">
        <w:rPr>
          <w:position w:val="-10"/>
          <w:sz w:val="24"/>
          <w:szCs w:val="24"/>
        </w:rPr>
        <w:object w:dxaOrig="880" w:dyaOrig="320" w14:anchorId="552AC7B0">
          <v:shape id="_x0000_i1028" type="#_x0000_t75" style="width:44.25pt;height:15.75pt" o:ole="">
            <v:imagedata r:id="rId14" o:title=""/>
          </v:shape>
          <o:OLEObject Type="Embed" ProgID="Equation.DSMT4" ShapeID="_x0000_i1028" DrawAspect="Content" ObjectID="_1741365829" r:id="rId15"/>
        </w:objec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4E331E">
        <w:rPr>
          <w:position w:val="-10"/>
          <w:sz w:val="24"/>
          <w:szCs w:val="24"/>
        </w:rPr>
        <w:object w:dxaOrig="880" w:dyaOrig="320" w14:anchorId="653B7DA8">
          <v:shape id="_x0000_i1029" type="#_x0000_t75" style="width:44.25pt;height:15.75pt" o:ole="">
            <v:imagedata r:id="rId16" o:title=""/>
          </v:shape>
          <o:OLEObject Type="Embed" ProgID="Equation.DSMT4" ShapeID="_x0000_i1029" DrawAspect="Content" ObjectID="_1741365830" r:id="rId17"/>
        </w:object>
      </w:r>
      <w:r w:rsidRPr="004E331E">
        <w:rPr>
          <w:sz w:val="24"/>
          <w:szCs w:val="24"/>
        </w:rPr>
        <w:t xml:space="preserve">. Αφού </w:t>
      </w:r>
      <w:r w:rsidRPr="004E331E">
        <w:rPr>
          <w:position w:val="-6"/>
          <w:sz w:val="24"/>
          <w:szCs w:val="24"/>
        </w:rPr>
        <w:object w:dxaOrig="540" w:dyaOrig="279" w14:anchorId="36508440">
          <v:shape id="_x0000_i1030" type="#_x0000_t75" style="width:27pt;height:13.5pt" o:ole="">
            <v:imagedata r:id="rId18" o:title=""/>
          </v:shape>
          <o:OLEObject Type="Embed" ProgID="Equation.DSMT4" ShapeID="_x0000_i1030" DrawAspect="Content" ObjectID="_1741365831" r:id="rId19"/>
        </w:objec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 και </w:t>
      </w:r>
      <w:r w:rsidRPr="004E331E">
        <w:rPr>
          <w:position w:val="-10"/>
          <w:sz w:val="24"/>
          <w:szCs w:val="24"/>
        </w:rPr>
        <w:object w:dxaOrig="1200" w:dyaOrig="320" w14:anchorId="49EE6C82">
          <v:shape id="_x0000_i1031" type="#_x0000_t75" style="width:60pt;height:15.75pt" o:ole="">
            <v:imagedata r:id="rId20" o:title=""/>
          </v:shape>
          <o:OLEObject Type="Embed" ProgID="Equation.DSMT4" ShapeID="_x0000_i1031" DrawAspect="Content" ObjectID="_1741365832" r:id="rId21"/>
        </w:object>
      </w:r>
      <w:r w:rsidRPr="004E331E">
        <w:rPr>
          <w:sz w:val="24"/>
          <w:szCs w:val="24"/>
        </w:rPr>
        <w:t xml:space="preserve"> </w: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η συνάρτηση </w:t>
      </w:r>
      <w:r w:rsidRPr="004E331E">
        <w:rPr>
          <w:position w:val="-10"/>
          <w:sz w:val="24"/>
          <w:szCs w:val="24"/>
        </w:rPr>
        <w:object w:dxaOrig="240" w:dyaOrig="320" w14:anchorId="5AC58839">
          <v:shape id="_x0000_i1032" type="#_x0000_t75" style="width:12pt;height:15.75pt" o:ole="">
            <v:imagedata r:id="rId8" o:title=""/>
          </v:shape>
          <o:OLEObject Type="Embed" ProgID="Equation.DSMT4" ShapeID="_x0000_i1032" DrawAspect="Content" ObjectID="_1741365833" r:id="rId22"/>
        </w:object>
      </w:r>
      <w:r w:rsidRPr="004E331E">
        <w:rPr>
          <w:sz w:val="24"/>
          <w:szCs w:val="24"/>
        </w:rPr>
        <w:t xml:space="preserve"> </w:t>
      </w:r>
      <w:r w:rsidRPr="004E331E">
        <w:rPr>
          <w:rFonts w:eastAsia="Times New Roman" w:cstheme="minorHAnsi"/>
          <w:sz w:val="24"/>
          <w:szCs w:val="24"/>
          <w:lang w:eastAsia="el-GR"/>
        </w:rPr>
        <w:t>δ</w:t>
      </w:r>
      <w:r w:rsidRPr="004E331E">
        <w:rPr>
          <w:sz w:val="24"/>
          <w:szCs w:val="24"/>
        </w:rPr>
        <w:t xml:space="preserve">εν είναι γνησίως αύξουσα και άρα είναι </w:t>
      </w:r>
      <w:r w:rsidRPr="004E331E">
        <w:rPr>
          <w:rFonts w:eastAsia="Times New Roman" w:cstheme="minorHAnsi"/>
          <w:sz w:val="24"/>
          <w:szCs w:val="24"/>
          <w:lang w:eastAsia="el-GR"/>
        </w:rPr>
        <w:t>γνησίως φθίνουσα στο</w:t>
      </w:r>
      <m:oMath>
        <m:r>
          <m:rPr>
            <m:scr m:val="double-struck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 xml:space="preserve"> R</m:t>
        </m:r>
      </m:oMath>
      <w:r w:rsidRPr="004E331E">
        <w:rPr>
          <w:rFonts w:eastAsia="Times New Roman" w:cstheme="minorHAnsi"/>
          <w:sz w:val="24"/>
          <w:szCs w:val="24"/>
          <w:lang w:eastAsia="el-GR"/>
        </w:rPr>
        <w:t>.</w:t>
      </w:r>
      <w:r w:rsidRPr="004E331E">
        <w:rPr>
          <w:sz w:val="24"/>
          <w:szCs w:val="24"/>
        </w:rPr>
        <w:t xml:space="preserve"> </w:t>
      </w:r>
      <w:r w:rsidR="00671A64" w:rsidRPr="00671A64">
        <w:rPr>
          <w:sz w:val="24"/>
          <w:szCs w:val="24"/>
        </w:rPr>
        <w:t xml:space="preserve"> </w:t>
      </w:r>
    </w:p>
    <w:p w14:paraId="732DEBA4" w14:textId="007FFD4B" w:rsidR="00775878" w:rsidRPr="004E331E" w:rsidRDefault="007A0C86" w:rsidP="00775878">
      <w:pPr>
        <w:spacing w:after="0" w:line="360" w:lineRule="auto"/>
        <w:jc w:val="both"/>
        <w:rPr>
          <w:sz w:val="24"/>
          <w:szCs w:val="24"/>
        </w:rPr>
      </w:pPr>
      <w:r w:rsidRPr="004E331E">
        <w:rPr>
          <w:sz w:val="24"/>
          <w:szCs w:val="24"/>
        </w:rPr>
        <w:t xml:space="preserve">β) </w:t>
      </w:r>
      <w:r w:rsidR="00775878" w:rsidRPr="004E331E">
        <w:rPr>
          <w:sz w:val="24"/>
          <w:szCs w:val="24"/>
        </w:rPr>
        <w:t>Το</w:t>
      </w:r>
      <w:r w:rsidR="00775878" w:rsidRPr="004E331E">
        <w:rPr>
          <w:rFonts w:eastAsia="Times New Roman" w:cstheme="minorHAnsi"/>
          <w:sz w:val="24"/>
          <w:szCs w:val="24"/>
          <w:lang w:eastAsia="el-GR"/>
        </w:rPr>
        <w:t xml:space="preserve"> σημείο </w:t>
      </w:r>
      <w:r w:rsidR="00775878" w:rsidRPr="004E331E">
        <w:rPr>
          <w:position w:val="-10"/>
          <w:sz w:val="24"/>
          <w:szCs w:val="24"/>
        </w:rPr>
        <w:object w:dxaOrig="720" w:dyaOrig="320" w14:anchorId="2384BE49">
          <v:shape id="_x0000_i1033" type="#_x0000_t75" style="width:36pt;height:15.75pt" o:ole="">
            <v:imagedata r:id="rId10" o:title=""/>
          </v:shape>
          <o:OLEObject Type="Embed" ProgID="Equation.DSMT4" ShapeID="_x0000_i1033" DrawAspect="Content" ObjectID="_1741365834" r:id="rId23"/>
        </w:object>
      </w:r>
      <w:r w:rsidR="00775878" w:rsidRPr="004E331E">
        <w:rPr>
          <w:rFonts w:eastAsia="Times New Roman" w:cstheme="minorHAnsi"/>
          <w:sz w:val="24"/>
          <w:szCs w:val="24"/>
          <w:lang w:eastAsia="el-GR"/>
        </w:rPr>
        <w:t xml:space="preserve"> της </w:t>
      </w:r>
      <w:r w:rsidR="00775878" w:rsidRPr="004E331E">
        <w:rPr>
          <w:position w:val="-14"/>
          <w:sz w:val="24"/>
          <w:szCs w:val="24"/>
        </w:rPr>
        <w:object w:dxaOrig="340" w:dyaOrig="380" w14:anchorId="2DB5D62B">
          <v:shape id="_x0000_i1034" type="#_x0000_t75" style="width:17.25pt;height:18.75pt" o:ole="">
            <v:imagedata r:id="rId24" o:title=""/>
          </v:shape>
          <o:OLEObject Type="Embed" ProgID="Equation.DSMT4" ShapeID="_x0000_i1034" DrawAspect="Content" ObjectID="_1741365835" r:id="rId25"/>
        </w:object>
      </w:r>
      <w:r w:rsidR="00775878" w:rsidRPr="004E331E">
        <w:rPr>
          <w:sz w:val="24"/>
          <w:szCs w:val="24"/>
        </w:rPr>
        <w:t xml:space="preserve"> είναι πάνω στον άξονα </w:t>
      </w:r>
      <w:r w:rsidR="00775878" w:rsidRPr="004E331E">
        <w:rPr>
          <w:position w:val="-6"/>
          <w:sz w:val="24"/>
          <w:szCs w:val="24"/>
        </w:rPr>
        <w:object w:dxaOrig="360" w:dyaOrig="279" w14:anchorId="33E5E93E">
          <v:shape id="_x0000_i1035" type="#_x0000_t75" style="width:18pt;height:14.25pt" o:ole="">
            <v:imagedata r:id="rId26" o:title=""/>
          </v:shape>
          <o:OLEObject Type="Embed" ProgID="Equation.DSMT4" ShapeID="_x0000_i1035" DrawAspect="Content" ObjectID="_1741365836" r:id="rId27"/>
        </w:object>
      </w:r>
      <w:r w:rsidR="00775878" w:rsidRPr="004E331E">
        <w:rPr>
          <w:sz w:val="24"/>
          <w:szCs w:val="24"/>
        </w:rPr>
        <w:t>.</w:t>
      </w:r>
    </w:p>
    <w:p w14:paraId="4935EB3A" w14:textId="083A6AE0" w:rsidR="007A0C86" w:rsidRPr="004E331E" w:rsidRDefault="007A0C86" w:rsidP="00775878">
      <w:pPr>
        <w:spacing w:after="0" w:line="360" w:lineRule="auto"/>
        <w:jc w:val="both"/>
        <w:rPr>
          <w:sz w:val="24"/>
          <w:szCs w:val="24"/>
        </w:rPr>
      </w:pPr>
      <w:r w:rsidRPr="004E331E">
        <w:rPr>
          <w:sz w:val="24"/>
          <w:szCs w:val="24"/>
        </w:rPr>
        <w:t xml:space="preserve">Για κάθε </w:t>
      </w:r>
      <w:r w:rsidR="00775878" w:rsidRPr="004E331E">
        <w:rPr>
          <w:position w:val="-6"/>
          <w:sz w:val="24"/>
          <w:szCs w:val="24"/>
        </w:rPr>
        <w:object w:dxaOrig="540" w:dyaOrig="279" w14:anchorId="33473120">
          <v:shape id="_x0000_i1036" type="#_x0000_t75" style="width:26.25pt;height:13.5pt" o:ole="">
            <v:imagedata r:id="rId28" o:title=""/>
          </v:shape>
          <o:OLEObject Type="Embed" ProgID="Equation.DSMT4" ShapeID="_x0000_i1036" DrawAspect="Content" ObjectID="_1741365837" r:id="rId29"/>
        </w:object>
      </w:r>
      <w:r w:rsidR="00775878" w:rsidRPr="004E331E">
        <w:rPr>
          <w:position w:val="-6"/>
          <w:sz w:val="24"/>
          <w:szCs w:val="24"/>
        </w:rPr>
        <w:t xml:space="preserve"> </w: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δεδομένου ότι </w:t>
      </w:r>
      <w:r w:rsidRPr="004E331E">
        <w:rPr>
          <w:position w:val="-10"/>
          <w:sz w:val="24"/>
          <w:szCs w:val="24"/>
        </w:rPr>
        <w:object w:dxaOrig="240" w:dyaOrig="320" w14:anchorId="4D346101">
          <v:shape id="_x0000_i1037" type="#_x0000_t75" style="width:12pt;height:15.75pt" o:ole="">
            <v:imagedata r:id="rId8" o:title=""/>
          </v:shape>
          <o:OLEObject Type="Embed" ProgID="Equation.DSMT4" ShapeID="_x0000_i1037" DrawAspect="Content" ObjectID="_1741365838" r:id="rId30"/>
        </w:object>
      </w:r>
      <w:r w:rsidRPr="004E331E">
        <w:rPr>
          <w:sz w:val="24"/>
          <w:szCs w:val="24"/>
        </w:rPr>
        <w:t xml:space="preserve"> είναι </w:t>
      </w:r>
      <w:r w:rsidRPr="004E331E">
        <w:rPr>
          <w:rFonts w:eastAsia="Times New Roman" w:cstheme="minorHAnsi"/>
          <w:sz w:val="24"/>
          <w:szCs w:val="24"/>
          <w:lang w:eastAsia="el-GR"/>
        </w:rPr>
        <w:t>γνησίως φθίνουσα στο</w:t>
      </w:r>
      <m:oMath>
        <m:r>
          <m:rPr>
            <m:scr m:val="double-struck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 xml:space="preserve"> R</m:t>
        </m:r>
      </m:oMath>
      <w:r w:rsidRPr="004E331E">
        <w:rPr>
          <w:rFonts w:eastAsia="Times New Roman" w:cstheme="minorHAnsi"/>
          <w:sz w:val="24"/>
          <w:szCs w:val="24"/>
          <w:lang w:eastAsia="el-GR"/>
        </w:rPr>
        <w:t xml:space="preserve">, είναι </w:t>
      </w:r>
      <m:oMath>
        <m: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f</m:t>
        </m:r>
        <m:d>
          <m:d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eastAsia="el-GR"/>
              </w:rPr>
            </m:ctrlPr>
          </m:d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eastAsia="el-GR"/>
              </w:rPr>
              <m:t>x</m:t>
            </m:r>
          </m:e>
        </m:d>
        <m: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&gt;</m:t>
        </m:r>
        <m:r>
          <w:rPr>
            <w:rFonts w:ascii="Cambria Math" w:eastAsia="Times New Roman" w:hAnsi="Cambria Math" w:cstheme="minorHAnsi"/>
            <w:sz w:val="24"/>
            <w:szCs w:val="24"/>
            <w:lang w:val="en-US" w:eastAsia="el-GR"/>
          </w:rPr>
          <m:t>f</m:t>
        </m:r>
        <m: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(3)</m:t>
        </m:r>
      </m:oMath>
      <w:r w:rsidR="00815C7D">
        <w:rPr>
          <w:rFonts w:eastAsia="Times New Roman" w:cstheme="minorHAnsi"/>
          <w:sz w:val="24"/>
          <w:szCs w:val="24"/>
          <w:lang w:eastAsia="el-GR"/>
        </w:rPr>
        <w:t xml:space="preserve"> άρα </w:t>
      </w:r>
      <m:oMath>
        <m: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f</m:t>
        </m:r>
        <m:d>
          <m:d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eastAsia="el-GR"/>
              </w:rPr>
            </m:ctrlPr>
          </m:d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eastAsia="el-GR"/>
              </w:rPr>
              <m:t>x</m:t>
            </m:r>
          </m:e>
        </m:d>
        <m: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&gt;0</m:t>
        </m:r>
      </m:oMath>
      <w:r w:rsidR="00815C7D" w:rsidRPr="00815C7D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που σημαίνει ότι η </w:t>
      </w:r>
      <w:r w:rsidRPr="004E331E">
        <w:rPr>
          <w:position w:val="-14"/>
          <w:sz w:val="24"/>
          <w:szCs w:val="24"/>
        </w:rPr>
        <w:object w:dxaOrig="340" w:dyaOrig="380" w14:anchorId="3D4070AE">
          <v:shape id="_x0000_i1038" type="#_x0000_t75" style="width:17.25pt;height:18.75pt" o:ole="">
            <v:imagedata r:id="rId24" o:title=""/>
          </v:shape>
          <o:OLEObject Type="Embed" ProgID="Equation.DSMT4" ShapeID="_x0000_i1038" DrawAspect="Content" ObjectID="_1741365839" r:id="rId31"/>
        </w:object>
      </w:r>
      <w:r w:rsidRPr="004E331E">
        <w:rPr>
          <w:sz w:val="24"/>
          <w:szCs w:val="24"/>
        </w:rPr>
        <w:t xml:space="preserve"> είναι πάνω από τον άξονα </w:t>
      </w:r>
      <w:r w:rsidRPr="004E331E">
        <w:rPr>
          <w:position w:val="-6"/>
          <w:sz w:val="24"/>
          <w:szCs w:val="24"/>
        </w:rPr>
        <w:object w:dxaOrig="360" w:dyaOrig="279" w14:anchorId="6C2F9DDF">
          <v:shape id="_x0000_i1039" type="#_x0000_t75" style="width:18pt;height:14.25pt" o:ole="">
            <v:imagedata r:id="rId26" o:title=""/>
          </v:shape>
          <o:OLEObject Type="Embed" ProgID="Equation.DSMT4" ShapeID="_x0000_i1039" DrawAspect="Content" ObjectID="_1741365840" r:id="rId32"/>
        </w:object>
      </w:r>
      <w:r w:rsidRPr="004E331E">
        <w:rPr>
          <w:sz w:val="24"/>
          <w:szCs w:val="24"/>
        </w:rPr>
        <w:t>.</w:t>
      </w:r>
    </w:p>
    <w:p w14:paraId="348DFC58" w14:textId="7539A247" w:rsidR="007A0C86" w:rsidRPr="004E331E" w:rsidRDefault="007A0C86" w:rsidP="00775878">
      <w:pPr>
        <w:spacing w:after="0" w:line="360" w:lineRule="auto"/>
        <w:jc w:val="both"/>
        <w:rPr>
          <w:sz w:val="24"/>
          <w:szCs w:val="24"/>
        </w:rPr>
      </w:pPr>
      <w:r w:rsidRPr="004E331E">
        <w:rPr>
          <w:sz w:val="24"/>
          <w:szCs w:val="24"/>
        </w:rPr>
        <w:t xml:space="preserve">Για κάθε </w:t>
      </w:r>
      <m:oMath>
        <m: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x&gt;3</m:t>
        </m:r>
      </m:oMath>
      <w:r w:rsidR="00671A64" w:rsidRPr="00671A64">
        <w:rPr>
          <w:position w:val="-6"/>
          <w:sz w:val="24"/>
          <w:szCs w:val="24"/>
        </w:rPr>
        <w:t xml:space="preserve"> </w: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δεδομένου ότι </w:t>
      </w:r>
      <w:r w:rsidRPr="004E331E">
        <w:rPr>
          <w:position w:val="-10"/>
          <w:sz w:val="24"/>
          <w:szCs w:val="24"/>
        </w:rPr>
        <w:object w:dxaOrig="240" w:dyaOrig="320" w14:anchorId="18E301F5">
          <v:shape id="_x0000_i1040" type="#_x0000_t75" style="width:12pt;height:15.75pt" o:ole="">
            <v:imagedata r:id="rId8" o:title=""/>
          </v:shape>
          <o:OLEObject Type="Embed" ProgID="Equation.DSMT4" ShapeID="_x0000_i1040" DrawAspect="Content" ObjectID="_1741365841" r:id="rId33"/>
        </w:object>
      </w:r>
      <w:r w:rsidRPr="004E331E">
        <w:rPr>
          <w:sz w:val="24"/>
          <w:szCs w:val="24"/>
        </w:rPr>
        <w:t xml:space="preserve"> είναι </w:t>
      </w:r>
      <w:r w:rsidRPr="004E331E">
        <w:rPr>
          <w:rFonts w:eastAsia="Times New Roman" w:cstheme="minorHAnsi"/>
          <w:sz w:val="24"/>
          <w:szCs w:val="24"/>
          <w:lang w:eastAsia="el-GR"/>
        </w:rPr>
        <w:t>γνησίως φθίνουσα στο</w:t>
      </w:r>
      <w:r w:rsidR="00671A64" w:rsidRPr="00671A64">
        <w:rPr>
          <w:position w:val="-4"/>
          <w:sz w:val="24"/>
          <w:szCs w:val="24"/>
        </w:rPr>
        <w:t xml:space="preserve"> </w:t>
      </w:r>
      <m:oMath>
        <m:r>
          <m:rPr>
            <m:scr m:val="double-struck"/>
          </m:rP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R</m:t>
        </m:r>
      </m:oMath>
      <w:r w:rsidRPr="004E331E">
        <w:rPr>
          <w:rFonts w:eastAsia="Times New Roman" w:cstheme="minorHAnsi"/>
          <w:sz w:val="24"/>
          <w:szCs w:val="24"/>
          <w:lang w:eastAsia="el-GR"/>
        </w:rPr>
        <w:t xml:space="preserve">, είναι </w:t>
      </w:r>
      <m:oMath>
        <m: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f</m:t>
        </m:r>
        <m:d>
          <m:d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eastAsia="el-GR"/>
              </w:rPr>
            </m:ctrlPr>
          </m:d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eastAsia="el-GR"/>
              </w:rPr>
              <m:t>x</m:t>
            </m:r>
          </m:e>
        </m:d>
        <m: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&lt;</m:t>
        </m:r>
        <m:r>
          <w:rPr>
            <w:rFonts w:ascii="Cambria Math" w:eastAsia="Times New Roman" w:hAnsi="Cambria Math" w:cstheme="minorHAnsi"/>
            <w:sz w:val="24"/>
            <w:szCs w:val="24"/>
            <w:lang w:val="en-US" w:eastAsia="el-GR"/>
          </w:rPr>
          <m:t>f</m:t>
        </m:r>
        <m: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(3)</m:t>
        </m:r>
      </m:oMath>
      <w:r w:rsidR="00337D6F">
        <w:rPr>
          <w:rFonts w:eastAsia="Times New Roman" w:cstheme="minorHAnsi"/>
          <w:sz w:val="24"/>
          <w:szCs w:val="24"/>
          <w:lang w:eastAsia="el-GR"/>
        </w:rPr>
        <w:t xml:space="preserve"> άρα </w:t>
      </w:r>
      <m:oMath>
        <m: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f</m:t>
        </m:r>
        <m:d>
          <m:dPr>
            <m:ctrlPr>
              <w:rPr>
                <w:rFonts w:ascii="Cambria Math" w:eastAsia="Times New Roman" w:hAnsi="Cambria Math" w:cstheme="minorHAnsi"/>
                <w:i/>
                <w:sz w:val="24"/>
                <w:szCs w:val="24"/>
                <w:lang w:eastAsia="el-GR"/>
              </w:rPr>
            </m:ctrlPr>
          </m:dPr>
          <m:e>
            <m:r>
              <w:rPr>
                <w:rFonts w:ascii="Cambria Math" w:eastAsia="Times New Roman" w:hAnsi="Cambria Math" w:cstheme="minorHAnsi"/>
                <w:sz w:val="24"/>
                <w:szCs w:val="24"/>
                <w:lang w:eastAsia="el-GR"/>
              </w:rPr>
              <m:t>x</m:t>
            </m:r>
          </m:e>
        </m:d>
        <m: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&lt;</m:t>
        </m:r>
        <m: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0</m:t>
        </m:r>
      </m:oMath>
      <w:r w:rsidR="00337D6F" w:rsidRPr="00815C7D">
        <w:rPr>
          <w:rFonts w:eastAsia="Times New Roman" w:cstheme="minorHAnsi"/>
          <w:sz w:val="24"/>
          <w:szCs w:val="24"/>
          <w:lang w:eastAsia="el-GR"/>
        </w:rPr>
        <w:t xml:space="preserve"> </w:t>
      </w:r>
      <w:r w:rsidRPr="004E331E">
        <w:rPr>
          <w:rFonts w:eastAsia="Times New Roman" w:cstheme="minorHAnsi"/>
          <w:sz w:val="24"/>
          <w:szCs w:val="24"/>
          <w:lang w:eastAsia="el-GR"/>
        </w:rPr>
        <w:t xml:space="preserve">που σημαίνει ότι η </w:t>
      </w:r>
      <w:r w:rsidRPr="004E331E">
        <w:rPr>
          <w:position w:val="-14"/>
          <w:sz w:val="24"/>
          <w:szCs w:val="24"/>
        </w:rPr>
        <w:object w:dxaOrig="340" w:dyaOrig="380" w14:anchorId="1693801B">
          <v:shape id="_x0000_i1041" type="#_x0000_t75" style="width:17.25pt;height:18.75pt" o:ole="">
            <v:imagedata r:id="rId24" o:title=""/>
          </v:shape>
          <o:OLEObject Type="Embed" ProgID="Equation.DSMT4" ShapeID="_x0000_i1041" DrawAspect="Content" ObjectID="_1741365842" r:id="rId34"/>
        </w:object>
      </w:r>
      <w:r w:rsidRPr="004E331E">
        <w:rPr>
          <w:sz w:val="24"/>
          <w:szCs w:val="24"/>
        </w:rPr>
        <w:t xml:space="preserve"> είναι κάτω από τον άξονα </w:t>
      </w:r>
      <w:r w:rsidRPr="004E331E">
        <w:rPr>
          <w:position w:val="-6"/>
          <w:sz w:val="24"/>
          <w:szCs w:val="24"/>
        </w:rPr>
        <w:object w:dxaOrig="360" w:dyaOrig="279" w14:anchorId="33A657C9">
          <v:shape id="_x0000_i1042" type="#_x0000_t75" style="width:18pt;height:14.25pt" o:ole="">
            <v:imagedata r:id="rId26" o:title=""/>
          </v:shape>
          <o:OLEObject Type="Embed" ProgID="Equation.DSMT4" ShapeID="_x0000_i1042" DrawAspect="Content" ObjectID="_1741365843" r:id="rId35"/>
        </w:object>
      </w:r>
      <w:r w:rsidRPr="004E331E">
        <w:rPr>
          <w:sz w:val="24"/>
          <w:szCs w:val="24"/>
        </w:rPr>
        <w:t>.</w:t>
      </w:r>
    </w:p>
    <w:p w14:paraId="46168181" w14:textId="1CBD2E1A" w:rsidR="007A0C86" w:rsidRDefault="00671A64" w:rsidP="00775878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w:r>
        <w:rPr>
          <w:sz w:val="24"/>
          <w:szCs w:val="24"/>
        </w:rPr>
        <w:t>γ) Με</w:t>
      </w:r>
      <w:r w:rsidRPr="00671A64">
        <w:rPr>
          <w:sz w:val="24"/>
          <w:szCs w:val="24"/>
        </w:rPr>
        <w:t xml:space="preserve"> </w:t>
      </w:r>
      <m:oMath>
        <m:r>
          <w:rPr>
            <w:rFonts w:ascii="Cambria Math" w:eastAsia="Times New Roman" w:hAnsi="Cambria Math" w:cstheme="minorHAnsi"/>
            <w:sz w:val="24"/>
            <w:szCs w:val="24"/>
            <w:lang w:eastAsia="el-GR"/>
          </w:rPr>
          <m:t>x&gt;0</m:t>
        </m:r>
      </m:oMath>
      <w:r w:rsidR="007A0C86" w:rsidRPr="004E331E">
        <w:rPr>
          <w:rFonts w:eastAsia="Times New Roman" w:cstheme="minorHAnsi"/>
          <w:sz w:val="24"/>
          <w:szCs w:val="24"/>
          <w:lang w:eastAsia="el-GR"/>
        </w:rPr>
        <w:t xml:space="preserve"> έχουμε ισοδύναμα </w:t>
      </w:r>
    </w:p>
    <w:p w14:paraId="209E5DFC" w14:textId="1D309C84" w:rsidR="00671A64" w:rsidRPr="00671A64" w:rsidRDefault="00671A64" w:rsidP="00775878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m:oMathPara>
        <m:oMath>
          <m:r>
            <w:rPr>
              <w:rFonts w:ascii="Cambria Math" w:eastAsia="Times New Roman" w:hAnsi="Cambria Math" w:cstheme="minorHAnsi"/>
              <w:sz w:val="24"/>
              <w:szCs w:val="24"/>
              <w:lang w:eastAsia="el-GR"/>
            </w:rPr>
            <m:t>f(lnx)&gt;0</m:t>
          </m:r>
        </m:oMath>
      </m:oMathPara>
    </w:p>
    <w:p w14:paraId="6CF1409A" w14:textId="0B77908A" w:rsidR="00671A64" w:rsidRPr="00671A64" w:rsidRDefault="00671A64" w:rsidP="00775878">
      <w:pPr>
        <w:spacing w:after="0" w:line="360" w:lineRule="auto"/>
        <w:jc w:val="both"/>
        <w:rPr>
          <w:rFonts w:eastAsia="Times New Roman" w:cstheme="minorHAnsi"/>
          <w:sz w:val="24"/>
          <w:szCs w:val="24"/>
          <w:lang w:val="en-US" w:eastAsia="el-GR"/>
        </w:rPr>
      </w:pPr>
      <m:oMathPara>
        <m:oMath>
          <m:r>
            <w:rPr>
              <w:rFonts w:ascii="Cambria Math" w:eastAsia="Times New Roman" w:hAnsi="Cambria Math" w:cstheme="minorHAnsi"/>
              <w:sz w:val="24"/>
              <w:szCs w:val="24"/>
              <w:lang w:eastAsia="el-GR"/>
            </w:rPr>
            <m:t>f(lnx)&gt;f(3)</m:t>
          </m:r>
        </m:oMath>
      </m:oMathPara>
      <w:bookmarkStart w:id="0" w:name="_GoBack"/>
      <w:bookmarkEnd w:id="0"/>
    </w:p>
    <w:p w14:paraId="384A2ED8" w14:textId="6B4E90B3" w:rsidR="00671A64" w:rsidRPr="00671A64" w:rsidRDefault="00671A64" w:rsidP="00775878">
      <w:pPr>
        <w:spacing w:after="0" w:line="360" w:lineRule="auto"/>
        <w:jc w:val="both"/>
        <w:rPr>
          <w:rFonts w:eastAsia="Times New Roman" w:cstheme="minorHAnsi"/>
          <w:i/>
          <w:sz w:val="24"/>
          <w:szCs w:val="24"/>
          <w:lang w:val="en-US" w:eastAsia="el-GR"/>
        </w:rPr>
      </w:pPr>
      <m:oMathPara>
        <m:oMath>
          <m:r>
            <w:rPr>
              <w:rFonts w:ascii="Cambria Math" w:eastAsia="Times New Roman" w:hAnsi="Cambria Math" w:cstheme="minorHAnsi"/>
              <w:sz w:val="24"/>
              <w:szCs w:val="24"/>
              <w:lang w:eastAsia="el-GR"/>
            </w:rPr>
            <m:t>lnx&lt;3</m:t>
          </m:r>
        </m:oMath>
      </m:oMathPara>
    </w:p>
    <w:p w14:paraId="40120436" w14:textId="45DE5B9A" w:rsidR="00671A64" w:rsidRPr="00671A64" w:rsidRDefault="00671A64" w:rsidP="00775878">
      <w:pPr>
        <w:spacing w:after="0" w:line="360" w:lineRule="auto"/>
        <w:jc w:val="both"/>
        <w:rPr>
          <w:rFonts w:eastAsia="Times New Roman" w:cstheme="minorHAnsi"/>
          <w:i/>
          <w:sz w:val="24"/>
          <w:szCs w:val="24"/>
          <w:lang w:val="en-US" w:eastAsia="el-GR"/>
        </w:rPr>
      </w:pPr>
      <m:oMathPara>
        <m:oMath>
          <m:r>
            <w:rPr>
              <w:rFonts w:ascii="Cambria Math" w:eastAsia="Times New Roman" w:hAnsi="Cambria Math" w:cstheme="minorHAnsi"/>
              <w:sz w:val="24"/>
              <w:szCs w:val="24"/>
              <w:lang w:eastAsia="el-GR"/>
            </w:rPr>
            <m:t>0&lt;x&lt;</m:t>
          </m:r>
          <m:sSup>
            <m:sSupPr>
              <m:ctrlPr>
                <w:rPr>
                  <w:rFonts w:ascii="Cambria Math" w:eastAsia="Times New Roman" w:hAnsi="Cambria Math" w:cstheme="minorHAnsi"/>
                  <w:i/>
                  <w:sz w:val="24"/>
                  <w:szCs w:val="24"/>
                  <w:lang w:eastAsia="el-GR"/>
                </w:rPr>
              </m:ctrlPr>
            </m:sSupPr>
            <m:e>
              <m:r>
                <w:rPr>
                  <w:rFonts w:ascii="Cambria Math" w:eastAsia="Times New Roman" w:hAnsi="Cambria Math" w:cstheme="minorHAnsi"/>
                  <w:sz w:val="24"/>
                  <w:szCs w:val="24"/>
                  <w:lang w:eastAsia="el-GR"/>
                </w:rPr>
                <m:t>e</m:t>
              </m:r>
            </m:e>
            <m:sup>
              <m:r>
                <w:rPr>
                  <w:rFonts w:ascii="Cambria Math" w:eastAsia="Times New Roman" w:hAnsi="Cambria Math" w:cstheme="minorHAnsi"/>
                  <w:sz w:val="24"/>
                  <w:szCs w:val="24"/>
                  <w:lang w:eastAsia="el-GR"/>
                </w:rPr>
                <m:t>3</m:t>
              </m:r>
            </m:sup>
          </m:sSup>
        </m:oMath>
      </m:oMathPara>
    </w:p>
    <w:p w14:paraId="6872FAEB" w14:textId="7E6D0506" w:rsidR="007A0C86" w:rsidRPr="004E331E" w:rsidRDefault="007A0C86" w:rsidP="007A0C86">
      <w:pPr>
        <w:spacing w:after="0" w:line="360" w:lineRule="auto"/>
        <w:jc w:val="center"/>
        <w:rPr>
          <w:rFonts w:eastAsia="Times New Roman" w:cstheme="minorHAnsi"/>
          <w:position w:val="-10"/>
          <w:sz w:val="24"/>
          <w:szCs w:val="24"/>
          <w:lang w:val="en-US" w:eastAsia="el-GR"/>
        </w:rPr>
      </w:pPr>
    </w:p>
    <w:p w14:paraId="42FF3547" w14:textId="77777777" w:rsidR="004E331E" w:rsidRPr="004E331E" w:rsidRDefault="004E331E">
      <w:pPr>
        <w:spacing w:after="0" w:line="360" w:lineRule="auto"/>
        <w:jc w:val="center"/>
        <w:rPr>
          <w:rFonts w:eastAsia="Times New Roman" w:cstheme="minorHAnsi"/>
          <w:position w:val="-10"/>
          <w:sz w:val="24"/>
          <w:szCs w:val="24"/>
          <w:lang w:val="en-US" w:eastAsia="el-GR"/>
        </w:rPr>
      </w:pPr>
    </w:p>
    <w:sectPr w:rsidR="004E331E" w:rsidRPr="004E331E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ED43BCA" w15:done="0"/>
  <w15:commentEx w15:paraId="717B9D2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C9465" w16cex:dateUtc="2022-09-14T14:56:00Z"/>
  <w16cex:commentExtensible w16cex:durableId="26CC955A" w16cex:dateUtc="2022-09-14T15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D43BCA" w16cid:durableId="26CC9465"/>
  <w16cid:commentId w16cid:paraId="717B9D2C" w16cid:durableId="26CC955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2408B2" w14:textId="77777777" w:rsidR="006D22A1" w:rsidRDefault="006D22A1" w:rsidP="004254F1">
      <w:pPr>
        <w:spacing w:after="0" w:line="240" w:lineRule="auto"/>
      </w:pPr>
      <w:r>
        <w:separator/>
      </w:r>
    </w:p>
  </w:endnote>
  <w:endnote w:type="continuationSeparator" w:id="0">
    <w:p w14:paraId="799ABC25" w14:textId="77777777" w:rsidR="006D22A1" w:rsidRDefault="006D22A1" w:rsidP="00425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B16783" w14:textId="77777777" w:rsidR="004254F1" w:rsidRDefault="004254F1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BBB520" w14:textId="77777777" w:rsidR="004254F1" w:rsidRDefault="004254F1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4B39F79" w14:textId="77777777" w:rsidR="004254F1" w:rsidRDefault="004254F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F8809F" w14:textId="77777777" w:rsidR="006D22A1" w:rsidRDefault="006D22A1" w:rsidP="004254F1">
      <w:pPr>
        <w:spacing w:after="0" w:line="240" w:lineRule="auto"/>
      </w:pPr>
      <w:r>
        <w:separator/>
      </w:r>
    </w:p>
  </w:footnote>
  <w:footnote w:type="continuationSeparator" w:id="0">
    <w:p w14:paraId="097C6D3C" w14:textId="77777777" w:rsidR="006D22A1" w:rsidRDefault="006D22A1" w:rsidP="00425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73974" w14:textId="77777777" w:rsidR="004254F1" w:rsidRDefault="004254F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ABDE07" w14:textId="77777777" w:rsidR="004254F1" w:rsidRDefault="004254F1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E4DF81" w14:textId="77777777" w:rsidR="004254F1" w:rsidRDefault="004254F1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648CF"/>
    <w:multiLevelType w:val="hybridMultilevel"/>
    <w:tmpl w:val="86E2FB20"/>
    <w:lvl w:ilvl="0" w:tplc="0408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D10C8"/>
    <w:multiLevelType w:val="hybridMultilevel"/>
    <w:tmpl w:val="83EA0E8A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B42D3"/>
    <w:multiLevelType w:val="hybridMultilevel"/>
    <w:tmpl w:val="DDDE0770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ΑΠΟΣΤΟΛΗΣ ΣΙΔΕΡΗΣ">
    <w15:presenceInfo w15:providerId="Windows Live" w15:userId="90609ef913fbfb8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0302"/>
    <w:rsid w:val="00136C63"/>
    <w:rsid w:val="002563B5"/>
    <w:rsid w:val="00270B5A"/>
    <w:rsid w:val="002B3785"/>
    <w:rsid w:val="002F2168"/>
    <w:rsid w:val="00337D6F"/>
    <w:rsid w:val="004254F1"/>
    <w:rsid w:val="00483139"/>
    <w:rsid w:val="004E331E"/>
    <w:rsid w:val="005079EF"/>
    <w:rsid w:val="00570888"/>
    <w:rsid w:val="00671A64"/>
    <w:rsid w:val="006A2083"/>
    <w:rsid w:val="006D22A1"/>
    <w:rsid w:val="00775878"/>
    <w:rsid w:val="007A0C86"/>
    <w:rsid w:val="00815C7D"/>
    <w:rsid w:val="00860651"/>
    <w:rsid w:val="009542F9"/>
    <w:rsid w:val="00A70143"/>
    <w:rsid w:val="00C7312A"/>
    <w:rsid w:val="00C90D1C"/>
    <w:rsid w:val="00CA72C8"/>
    <w:rsid w:val="00CB3950"/>
    <w:rsid w:val="00D312BD"/>
    <w:rsid w:val="00D41F6D"/>
    <w:rsid w:val="00DB1B8F"/>
    <w:rsid w:val="00E20302"/>
    <w:rsid w:val="00FF1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9771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83139"/>
    <w:rPr>
      <w:rFonts w:ascii="Tahoma-Bold" w:hAnsi="Tahom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483139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styleId="a3">
    <w:name w:val="annotation reference"/>
    <w:basedOn w:val="a0"/>
    <w:uiPriority w:val="99"/>
    <w:semiHidden/>
    <w:unhideWhenUsed/>
    <w:rsid w:val="006A208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6A208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6A208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A208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6A2083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CB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B3950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CB3950"/>
    <w:rPr>
      <w:color w:val="808080"/>
    </w:rPr>
  </w:style>
  <w:style w:type="paragraph" w:styleId="a8">
    <w:name w:val="header"/>
    <w:basedOn w:val="a"/>
    <w:link w:val="Char2"/>
    <w:uiPriority w:val="99"/>
    <w:unhideWhenUsed/>
    <w:rsid w:val="004254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4254F1"/>
  </w:style>
  <w:style w:type="paragraph" w:styleId="a9">
    <w:name w:val="footer"/>
    <w:basedOn w:val="a"/>
    <w:link w:val="Char3"/>
    <w:uiPriority w:val="99"/>
    <w:unhideWhenUsed/>
    <w:rsid w:val="004254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4254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483139"/>
    <w:rPr>
      <w:rFonts w:ascii="Tahoma-Bold" w:hAnsi="Tahoma-Bold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483139"/>
    <w:rPr>
      <w:rFonts w:ascii="Tahoma" w:hAnsi="Tahoma" w:cs="Tahoma" w:hint="default"/>
      <w:b w:val="0"/>
      <w:bCs w:val="0"/>
      <w:i w:val="0"/>
      <w:iCs w:val="0"/>
      <w:color w:val="000000"/>
      <w:sz w:val="22"/>
      <w:szCs w:val="22"/>
    </w:rPr>
  </w:style>
  <w:style w:type="character" w:styleId="a3">
    <w:name w:val="annotation reference"/>
    <w:basedOn w:val="a0"/>
    <w:uiPriority w:val="99"/>
    <w:semiHidden/>
    <w:unhideWhenUsed/>
    <w:rsid w:val="006A2083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6A2083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6A2083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6A2083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6A2083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CB39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B3950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CB3950"/>
    <w:rPr>
      <w:color w:val="808080"/>
    </w:rPr>
  </w:style>
  <w:style w:type="paragraph" w:styleId="a8">
    <w:name w:val="header"/>
    <w:basedOn w:val="a"/>
    <w:link w:val="Char2"/>
    <w:uiPriority w:val="99"/>
    <w:unhideWhenUsed/>
    <w:rsid w:val="004254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0"/>
    <w:link w:val="a8"/>
    <w:uiPriority w:val="99"/>
    <w:rsid w:val="004254F1"/>
  </w:style>
  <w:style w:type="paragraph" w:styleId="a9">
    <w:name w:val="footer"/>
    <w:basedOn w:val="a"/>
    <w:link w:val="Char3"/>
    <w:uiPriority w:val="99"/>
    <w:unhideWhenUsed/>
    <w:rsid w:val="004254F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0"/>
    <w:link w:val="a9"/>
    <w:uiPriority w:val="99"/>
    <w:rsid w:val="004254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9.wmf"/><Relationship Id="rId39" Type="http://schemas.openxmlformats.org/officeDocument/2006/relationships/footer" Target="footer2.xml"/><Relationship Id="rId21" Type="http://schemas.openxmlformats.org/officeDocument/2006/relationships/oleObject" Target="embeddings/oleObject7.bin"/><Relationship Id="rId34" Type="http://schemas.openxmlformats.org/officeDocument/2006/relationships/oleObject" Target="embeddings/oleObject17.bin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71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image" Target="media/image5.wmf"/><Relationship Id="rId29" Type="http://schemas.openxmlformats.org/officeDocument/2006/relationships/oleObject" Target="embeddings/oleObject12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8.wmf"/><Relationship Id="rId32" Type="http://schemas.openxmlformats.org/officeDocument/2006/relationships/oleObject" Target="embeddings/oleObject15.bin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9.bin"/><Relationship Id="rId28" Type="http://schemas.openxmlformats.org/officeDocument/2006/relationships/image" Target="media/image10.wmf"/><Relationship Id="rId36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4.bin"/><Relationship Id="rId73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oleObject" Target="embeddings/oleObject8.bin"/><Relationship Id="rId27" Type="http://schemas.openxmlformats.org/officeDocument/2006/relationships/oleObject" Target="embeddings/oleObject11.bin"/><Relationship Id="rId30" Type="http://schemas.openxmlformats.org/officeDocument/2006/relationships/oleObject" Target="embeddings/oleObject13.bin"/><Relationship Id="rId35" Type="http://schemas.openxmlformats.org/officeDocument/2006/relationships/oleObject" Target="embeddings/oleObject18.bin"/><Relationship Id="rId43" Type="http://schemas.openxmlformats.org/officeDocument/2006/relationships/theme" Target="theme/theme1.xml"/><Relationship Id="rId8" Type="http://schemas.openxmlformats.org/officeDocument/2006/relationships/image" Target="media/image1.wmf"/><Relationship Id="rId72" Type="http://schemas.microsoft.com/office/2018/08/relationships/commentsExtensible" Target="commentsExtensible.xml"/><Relationship Id="rId3" Type="http://schemas.microsoft.com/office/2007/relationships/stylesWithEffects" Target="stylesWithEffect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10.bin"/><Relationship Id="rId33" Type="http://schemas.openxmlformats.org/officeDocument/2006/relationships/oleObject" Target="embeddings/oleObject16.bin"/><Relationship Id="rId38" Type="http://schemas.openxmlformats.org/officeDocument/2006/relationships/footer" Target="footer1.xml"/><Relationship Id="rId20" Type="http://schemas.openxmlformats.org/officeDocument/2006/relationships/image" Target="media/image7.wmf"/><Relationship Id="rId41" Type="http://schemas.openxmlformats.org/officeDocument/2006/relationships/footer" Target="footer3.xml"/><Relationship Id="rId70" Type="http://schemas.microsoft.com/office/2011/relationships/people" Target="peop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2023-03-26T14:52:00Z</dcterms:created>
  <dcterms:modified xsi:type="dcterms:W3CDTF">2023-03-26T16:54:00Z</dcterms:modified>
</cp:coreProperties>
</file>