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7EA" w:rsidRDefault="000007EA" w:rsidP="00D62E7F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>ΛΥΣΗ</w:t>
      </w:r>
    </w:p>
    <w:p w:rsidR="00920526" w:rsidRDefault="00DF4708" w:rsidP="00D62E7F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α) </w:t>
      </w:r>
      <w:r w:rsidR="0088211C">
        <w:rPr>
          <w:rFonts w:asciiTheme="minorHAnsi" w:eastAsiaTheme="minorEastAsia" w:hAnsiTheme="minorHAnsi" w:cstheme="minorHAnsi"/>
        </w:rPr>
        <w:t xml:space="preserve">Η συνάρτηση </w:t>
      </w:r>
      <m:oMath>
        <m:r>
          <w:rPr>
            <w:rFonts w:ascii="Cambria Math" w:eastAsiaTheme="minorEastAsia" w:hAnsi="Cambria Math" w:cstheme="minorHAnsi"/>
          </w:rPr>
          <m:t>f</m:t>
        </m:r>
      </m:oMath>
      <w:r w:rsidR="0088211C">
        <w:rPr>
          <w:rFonts w:asciiTheme="minorHAnsi" w:eastAsiaTheme="minorEastAsia" w:hAnsiTheme="minorHAnsi" w:cstheme="minorHAnsi"/>
        </w:rPr>
        <w:t xml:space="preserve"> είναι συνεχής </w:t>
      </w:r>
      <w:r w:rsidR="005078A6">
        <w:rPr>
          <w:rFonts w:asciiTheme="minorHAnsi" w:eastAsiaTheme="minorEastAsia" w:hAnsiTheme="minorHAnsi" w:cstheme="minorHAnsi"/>
        </w:rPr>
        <w:t xml:space="preserve">(ως διαφορά συνεχών συναρτήσεων) </w:t>
      </w:r>
      <w:r w:rsidR="0088211C">
        <w:rPr>
          <w:rFonts w:asciiTheme="minorHAnsi" w:eastAsiaTheme="minorEastAsia" w:hAnsiTheme="minorHAnsi" w:cstheme="minorHAnsi"/>
        </w:rPr>
        <w:t xml:space="preserve">στο </w:t>
      </w:r>
      <m:oMath>
        <m:d>
          <m:dPr>
            <m:ctrlPr>
              <w:rPr>
                <w:rFonts w:ascii="Cambria Math" w:hAnsiTheme="minorHAnsi" w:cstheme="minorHAnsi"/>
                <w:i/>
              </w:rPr>
            </m:ctrlPr>
          </m:dPr>
          <m:e>
            <m:r>
              <w:rPr>
                <w:rFonts w:ascii="Cambria Math" w:hAnsiTheme="minorHAnsi" w:cstheme="minorHAnsi"/>
              </w:rPr>
              <m:t>0,+</m:t>
            </m:r>
            <m:r>
              <w:rPr>
                <w:rFonts w:ascii="Cambria Math" w:hAnsi="Cambria Math" w:cstheme="minorHAnsi"/>
              </w:rPr>
              <m:t>∞</m:t>
            </m:r>
          </m:e>
        </m:d>
      </m:oMath>
      <w:r w:rsidR="0088211C">
        <w:rPr>
          <w:rFonts w:asciiTheme="minorHAnsi" w:eastAsiaTheme="minorEastAsia" w:hAnsiTheme="minorHAnsi" w:cstheme="minorHAnsi"/>
        </w:rPr>
        <w:t>.</w:t>
      </w:r>
    </w:p>
    <w:p w:rsidR="00F97468" w:rsidRDefault="00DF4708" w:rsidP="00D62E7F">
      <w:pPr>
        <w:pStyle w:val="aa"/>
        <w:numPr>
          <w:ilvl w:val="0"/>
          <w:numId w:val="7"/>
        </w:numPr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920526">
        <w:rPr>
          <w:rFonts w:asciiTheme="minorHAnsi" w:eastAsiaTheme="minorEastAsia" w:hAnsiTheme="minorHAnsi" w:cstheme="minorHAnsi"/>
          <w:sz w:val="24"/>
          <w:szCs w:val="24"/>
        </w:rPr>
        <w:t xml:space="preserve">Η συνάρτηση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Pr="00920526">
        <w:rPr>
          <w:rFonts w:asciiTheme="minorHAnsi" w:eastAsiaTheme="minorEastAsia" w:hAnsiTheme="minorHAnsi" w:cstheme="minorHAnsi"/>
          <w:sz w:val="24"/>
          <w:szCs w:val="24"/>
        </w:rPr>
        <w:t xml:space="preserve"> είναι παραγωγίσιμη με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f</m:t>
            </m:r>
          </m:e>
          <m:sup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x</m:t>
            </m:r>
          </m:e>
        </m:d>
        <m:r>
          <w:rPr>
            <w:rFonts w:ascii="Cambria Math" w:eastAsiaTheme="minorEastAsia" w:hAnsi="Cambria Math" w:cstheme="minorHAnsi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  <w:lang w:eastAsia="el-GR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x</m:t>
            </m:r>
          </m:den>
        </m:f>
        <m:r>
          <w:rPr>
            <w:rFonts w:ascii="Cambria Math" w:eastAsiaTheme="minorEastAsia" w:hAnsi="Cambria Math" w:cstheme="minorHAnsi"/>
            <w:sz w:val="28"/>
            <w:szCs w:val="28"/>
          </w:rPr>
          <m:t>-1=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  <w:lang w:eastAsia="el-GR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2-x</m:t>
            </m:r>
          </m:num>
          <m:den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x</m:t>
            </m:r>
          </m:den>
        </m:f>
        <m:r>
          <w:rPr>
            <w:rFonts w:ascii="Cambria Math" w:eastAsiaTheme="minorEastAsia" w:hAnsi="Cambria Math" w:cstheme="minorHAnsi"/>
            <w:sz w:val="28"/>
            <w:szCs w:val="28"/>
          </w:rPr>
          <m:t xml:space="preserve"> </m:t>
        </m:r>
      </m:oMath>
      <w:r w:rsidR="00161BBD" w:rsidRPr="00161BBD">
        <w:rPr>
          <w:rFonts w:asciiTheme="minorHAnsi" w:eastAsiaTheme="minorEastAsia" w:hAnsiTheme="minorHAnsi" w:cstheme="minorHAnsi"/>
          <w:sz w:val="28"/>
          <w:szCs w:val="28"/>
        </w:rPr>
        <w:t>,</w:t>
      </w:r>
      <w:r w:rsidR="00161BBD" w:rsidRPr="00161BBD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x∈</m:t>
        </m:r>
        <m:d>
          <m:dPr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Theme="minorHAnsi" w:cstheme="minorHAnsi"/>
                <w:sz w:val="24"/>
                <w:szCs w:val="24"/>
              </w:rPr>
              <m:t>0,+</m:t>
            </m:r>
            <m:r>
              <w:rPr>
                <w:rFonts w:ascii="Cambria Math" w:hAnsi="Cambria Math" w:cstheme="minorHAnsi"/>
                <w:sz w:val="24"/>
                <w:szCs w:val="24"/>
              </w:rPr>
              <m:t>∞</m:t>
            </m:r>
          </m:e>
        </m:d>
      </m:oMath>
      <w:r w:rsidR="00161BBD" w:rsidRPr="00920526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:rsidR="00DF4708" w:rsidRPr="00F97468" w:rsidRDefault="00DF4708" w:rsidP="00F97468">
      <w:pPr>
        <w:pStyle w:val="aa"/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F97468">
        <w:rPr>
          <w:rFonts w:asciiTheme="minorHAnsi" w:eastAsiaTheme="minorEastAsia" w:hAnsiTheme="minorHAnsi" w:cstheme="minorHAnsi"/>
          <w:sz w:val="24"/>
          <w:szCs w:val="24"/>
        </w:rPr>
        <w:t>Είναι</w:t>
      </w:r>
    </w:p>
    <w:p w:rsidR="00DF4708" w:rsidRPr="00DF4708" w:rsidRDefault="004877E3" w:rsidP="00D62E7F">
      <w:pPr>
        <w:spacing w:line="360" w:lineRule="auto"/>
        <w:jc w:val="both"/>
        <w:rPr>
          <w:rFonts w:asciiTheme="minorHAnsi" w:eastAsiaTheme="minorEastAsia" w:hAnsiTheme="minorHAnsi" w:cstheme="minorHAnsi"/>
          <w:i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inorHAnsi"/>
                  <w:i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</w:rPr>
                <m:t>f</m:t>
              </m:r>
            </m:e>
            <m:sup>
              <m:r>
                <w:rPr>
                  <w:rFonts w:ascii="Cambria Math" w:eastAsiaTheme="minorEastAsia" w:hAnsi="Cambria Math" w:cstheme="minorHAnsi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theme="minorHAnsi"/>
                  <w:i/>
                </w:rPr>
              </m:ctrlPr>
            </m:dPr>
            <m:e>
              <m:r>
                <w:rPr>
                  <w:rFonts w:ascii="Cambria Math" w:eastAsiaTheme="minorEastAsia" w:hAnsi="Cambria Math" w:cstheme="minorHAnsi"/>
                </w:rPr>
                <m:t>x</m:t>
              </m:r>
            </m:e>
          </m:d>
          <m:r>
            <w:rPr>
              <w:rFonts w:ascii="Cambria Math" w:eastAsiaTheme="minorEastAsia" w:hAnsi="Cambria Math" w:cstheme="minorHAnsi"/>
            </w:rPr>
            <m:t>=0</m:t>
          </m:r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</w:rPr>
              </m:ctrlPr>
            </m:boxPr>
            <m:e>
              <m:r>
                <w:rPr>
                  <w:rFonts w:ascii="Cambria Math" w:eastAsiaTheme="minorEastAsia" w:hAnsi="Cambria Math" w:cstheme="minorHAnsi"/>
                </w:rPr>
                <m:t>⟺</m:t>
              </m:r>
            </m:e>
          </m:box>
          <m:r>
            <w:rPr>
              <w:rFonts w:ascii="Cambria Math" w:eastAsiaTheme="minorEastAsia" w:hAnsi="Cambria Math" w:cstheme="minorHAnsi"/>
            </w:rPr>
            <m:t>2-</m:t>
          </m:r>
          <m:r>
            <w:rPr>
              <w:rFonts w:ascii="Cambria Math" w:eastAsiaTheme="minorEastAsia" w:hAnsi="Cambria Math" w:cstheme="minorHAnsi"/>
              <w:lang w:val="en-US"/>
            </w:rPr>
            <m:t>x=0</m:t>
          </m:r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boxPr>
            <m:e>
              <m:r>
                <w:rPr>
                  <w:rFonts w:ascii="Cambria Math" w:eastAsiaTheme="minorEastAsia" w:hAnsi="Cambria Math" w:cstheme="minorHAnsi"/>
                </w:rPr>
                <m:t>⟺</m:t>
              </m:r>
            </m:e>
          </m:box>
          <m:r>
            <w:rPr>
              <w:rFonts w:ascii="Cambria Math" w:eastAsiaTheme="minorEastAsia" w:hAnsi="Cambria Math" w:cstheme="minorHAnsi"/>
              <w:lang w:val="en-US"/>
            </w:rPr>
            <m:t>x=2</m:t>
          </m:r>
        </m:oMath>
      </m:oMathPara>
    </w:p>
    <w:p w:rsidR="00DF4708" w:rsidRPr="00DF4708" w:rsidRDefault="004877E3" w:rsidP="00DF4708">
      <w:pPr>
        <w:spacing w:line="360" w:lineRule="auto"/>
        <w:jc w:val="both"/>
        <w:rPr>
          <w:rFonts w:asciiTheme="minorHAnsi" w:eastAsiaTheme="minorEastAsia" w:hAnsiTheme="minorHAnsi" w:cstheme="minorHAnsi"/>
          <w:i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inorHAnsi"/>
                  <w:i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</w:rPr>
                <m:t>f</m:t>
              </m:r>
            </m:e>
            <m:sup>
              <m:r>
                <w:rPr>
                  <w:rFonts w:ascii="Cambria Math" w:eastAsiaTheme="minorEastAsia" w:hAnsi="Cambria Math" w:cstheme="minorHAnsi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theme="minorHAnsi"/>
                  <w:i/>
                </w:rPr>
              </m:ctrlPr>
            </m:dPr>
            <m:e>
              <m:r>
                <w:rPr>
                  <w:rFonts w:ascii="Cambria Math" w:eastAsiaTheme="minorEastAsia" w:hAnsi="Cambria Math" w:cstheme="minorHAnsi"/>
                </w:rPr>
                <m:t>x</m:t>
              </m:r>
            </m:e>
          </m:d>
          <m:r>
            <w:rPr>
              <w:rFonts w:ascii="Cambria Math" w:eastAsiaTheme="minorEastAsia" w:hAnsi="Cambria Math" w:cstheme="minorHAnsi"/>
            </w:rPr>
            <m:t>&gt;0</m:t>
          </m:r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</w:rPr>
                    <m:t>x &gt; 0</m:t>
                  </m:r>
                </m:e>
              </m:groupChr>
            </m:e>
          </m:box>
          <m:r>
            <w:rPr>
              <w:rFonts w:ascii="Cambria Math" w:eastAsiaTheme="minorEastAsia" w:hAnsi="Cambria Math" w:cstheme="minorHAnsi"/>
            </w:rPr>
            <m:t>2-</m:t>
          </m:r>
          <m:r>
            <w:rPr>
              <w:rFonts w:ascii="Cambria Math" w:eastAsiaTheme="minorEastAsia" w:hAnsi="Cambria Math" w:cstheme="minorHAnsi"/>
              <w:lang w:val="en-US"/>
            </w:rPr>
            <m:t>x&gt;0</m:t>
          </m:r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boxPr>
            <m:e>
              <m:box>
                <m:boxPr>
                  <m:opEmu m:val="1"/>
                  <m:ctrlPr>
                    <w:rPr>
                      <w:rFonts w:ascii="Cambria Math" w:eastAsiaTheme="minorEastAsia" w:hAnsi="Cambria Math" w:cstheme="minorHAnsi"/>
                      <w:i/>
                      <w:lang w:val="en-US"/>
                    </w:rPr>
                  </m:ctrlPr>
                </m:boxPr>
                <m:e>
                  <m:r>
                    <w:rPr>
                      <w:rFonts w:ascii="Cambria Math" w:eastAsiaTheme="minorEastAsia" w:hAnsi="Cambria Math" w:cstheme="minorHAnsi"/>
                    </w:rPr>
                    <m:t>⟺</m:t>
                  </m:r>
                </m:e>
              </m:box>
            </m:e>
          </m:box>
          <m:r>
            <w:rPr>
              <w:rFonts w:ascii="Cambria Math" w:eastAsiaTheme="minorEastAsia" w:hAnsi="Cambria Math" w:cstheme="minorHAnsi"/>
              <w:lang w:val="en-US"/>
            </w:rPr>
            <m:t>x&lt;2</m:t>
          </m:r>
        </m:oMath>
      </m:oMathPara>
    </w:p>
    <w:p w:rsidR="00F97468" w:rsidRDefault="004877E3" w:rsidP="00DF4708">
      <w:pPr>
        <w:spacing w:line="360" w:lineRule="auto"/>
        <w:jc w:val="both"/>
        <w:rPr>
          <w:rFonts w:asciiTheme="minorHAnsi" w:eastAsiaTheme="minorEastAsia" w:hAnsiTheme="minorHAnsi" w:cstheme="minorHAnsi"/>
          <w:i/>
        </w:rPr>
      </w:pPr>
      <m:oMathPara>
        <m:oMath>
          <m:sSup>
            <m:sSupPr>
              <m:ctrlPr>
                <w:rPr>
                  <w:rFonts w:ascii="Cambria Math" w:eastAsiaTheme="minorEastAsia" w:hAnsi="Cambria Math" w:cstheme="minorHAnsi"/>
                  <w:i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</w:rPr>
                <m:t>f</m:t>
              </m:r>
            </m:e>
            <m:sup>
              <m:r>
                <w:rPr>
                  <w:rFonts w:ascii="Cambria Math" w:eastAsiaTheme="minorEastAsia" w:hAnsi="Cambria Math" w:cstheme="minorHAnsi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theme="minorHAnsi"/>
                  <w:i/>
                </w:rPr>
              </m:ctrlPr>
            </m:dPr>
            <m:e>
              <m:r>
                <w:rPr>
                  <w:rFonts w:ascii="Cambria Math" w:eastAsiaTheme="minorEastAsia" w:hAnsi="Cambria Math" w:cstheme="minorHAnsi"/>
                </w:rPr>
                <m:t>x</m:t>
              </m:r>
            </m:e>
          </m:d>
          <m:r>
            <w:rPr>
              <w:rFonts w:ascii="Cambria Math" w:eastAsiaTheme="minorEastAsia" w:hAnsi="Cambria Math" w:cstheme="minorHAnsi"/>
            </w:rPr>
            <m:t>&lt;0</m:t>
          </m:r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</w:rPr>
              </m:ctrlPr>
            </m:boxPr>
            <m:e>
              <m:groupChr>
                <m:groupChrPr>
                  <m:chr m:val="⇔"/>
                  <m:vertJc m:val="bot"/>
                  <m:ctrlPr>
                    <w:rPr>
                      <w:rFonts w:ascii="Cambria Math" w:eastAsiaTheme="minorEastAsia" w:hAnsi="Cambria Math" w:cstheme="minorHAnsi"/>
                      <w:i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</w:rPr>
                    <m:t>x &gt; 0</m:t>
                  </m:r>
                </m:e>
              </m:groupChr>
            </m:e>
          </m:box>
          <m:r>
            <w:rPr>
              <w:rFonts w:ascii="Cambria Math" w:eastAsiaTheme="minorEastAsia" w:hAnsi="Cambria Math" w:cstheme="minorHAnsi"/>
            </w:rPr>
            <m:t>2-</m:t>
          </m:r>
          <m:r>
            <w:rPr>
              <w:rFonts w:ascii="Cambria Math" w:eastAsiaTheme="minorEastAsia" w:hAnsi="Cambria Math" w:cstheme="minorHAnsi"/>
              <w:lang w:val="en-US"/>
            </w:rPr>
            <m:t>x&lt;0</m:t>
          </m:r>
          <m:box>
            <m:boxPr>
              <m:opEmu m:val="1"/>
              <m:ctrlPr>
                <w:rPr>
                  <w:rFonts w:ascii="Cambria Math" w:eastAsiaTheme="minorEastAsia" w:hAnsi="Cambria Math" w:cstheme="minorHAnsi"/>
                  <w:i/>
                  <w:lang w:val="en-US"/>
                </w:rPr>
              </m:ctrlPr>
            </m:boxPr>
            <m:e>
              <m:box>
                <m:boxPr>
                  <m:opEmu m:val="1"/>
                  <m:ctrlPr>
                    <w:rPr>
                      <w:rFonts w:ascii="Cambria Math" w:eastAsiaTheme="minorEastAsia" w:hAnsi="Cambria Math" w:cstheme="minorHAnsi"/>
                      <w:i/>
                      <w:lang w:val="en-US"/>
                    </w:rPr>
                  </m:ctrlPr>
                </m:boxPr>
                <m:e>
                  <m:r>
                    <w:rPr>
                      <w:rFonts w:ascii="Cambria Math" w:eastAsiaTheme="minorEastAsia" w:hAnsi="Cambria Math" w:cstheme="minorHAnsi"/>
                    </w:rPr>
                    <m:t>⟺</m:t>
                  </m:r>
                </m:e>
              </m:box>
            </m:e>
          </m:box>
          <m:r>
            <w:rPr>
              <w:rFonts w:ascii="Cambria Math" w:eastAsiaTheme="minorEastAsia" w:hAnsi="Cambria Math" w:cstheme="minorHAnsi"/>
              <w:lang w:val="en-US"/>
            </w:rPr>
            <m:t>x&gt;2</m:t>
          </m:r>
        </m:oMath>
      </m:oMathPara>
    </w:p>
    <w:p w:rsidR="00134F87" w:rsidRDefault="00201255" w:rsidP="00F97468">
      <w:pPr>
        <w:pStyle w:val="aa"/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F97468">
        <w:rPr>
          <w:rFonts w:asciiTheme="minorHAnsi" w:eastAsiaTheme="minorEastAsia" w:hAnsiTheme="minorHAnsi" w:cstheme="minorHAnsi"/>
          <w:sz w:val="24"/>
          <w:szCs w:val="24"/>
        </w:rPr>
        <w:t xml:space="preserve">Η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Pr="00F97468">
        <w:rPr>
          <w:rFonts w:asciiTheme="minorHAnsi" w:eastAsiaTheme="minorEastAsia" w:hAnsiTheme="minorHAnsi" w:cstheme="minorHAnsi"/>
          <w:sz w:val="24"/>
          <w:szCs w:val="24"/>
        </w:rPr>
        <w:t xml:space="preserve"> είναι συνεχής στο διάστημα </w:t>
      </w:r>
      <m:oMath>
        <m:d>
          <m:dPr>
            <m:endChr m:val="]"/>
            <m:ctrlPr>
              <w:rPr>
                <w:rFonts w:ascii="Cambria Math" w:eastAsiaTheme="minorEastAsia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Theme="minorHAnsi" w:cstheme="minorHAnsi"/>
                <w:sz w:val="24"/>
                <w:szCs w:val="24"/>
              </w:rPr>
              <m:t>0,2</m:t>
            </m:r>
          </m:e>
        </m:d>
      </m:oMath>
      <w:r w:rsidRPr="00F97468">
        <w:rPr>
          <w:rFonts w:asciiTheme="minorHAnsi" w:eastAsiaTheme="minorEastAsia" w:hAnsiTheme="minorHAnsi" w:cstheme="minorHAnsi"/>
          <w:sz w:val="24"/>
          <w:szCs w:val="24"/>
        </w:rPr>
        <w:t xml:space="preserve">, με </w:t>
      </w:r>
      <m:oMath>
        <m:sSup>
          <m:sSupPr>
            <m:ctrlPr>
              <w:rPr>
                <w:rFonts w:ascii="Cambria Math" w:eastAsiaTheme="minorEastAsia" w:hAnsiTheme="minorHAnsi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Theme="minorHAnsi" w:cstheme="minorHAnsi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Theme="minorHAnsi" w:cstheme="minorHAnsi"/>
            <w:sz w:val="24"/>
            <w:szCs w:val="24"/>
          </w:rPr>
          <m:t>&gt;0</m:t>
        </m:r>
      </m:oMath>
      <w:r w:rsidRPr="00F97468">
        <w:rPr>
          <w:rFonts w:asciiTheme="minorHAnsi" w:eastAsiaTheme="minorEastAsia" w:hAnsiTheme="minorHAnsi" w:cstheme="minorHAnsi"/>
          <w:sz w:val="24"/>
          <w:szCs w:val="24"/>
        </w:rPr>
        <w:t xml:space="preserve"> για κάθε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x∈</m:t>
        </m:r>
        <m:d>
          <m:dPr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Theme="minorHAnsi" w:cstheme="minorHAnsi"/>
                <w:sz w:val="24"/>
                <w:szCs w:val="24"/>
              </w:rPr>
              <m:t>0,2</m:t>
            </m:r>
          </m:e>
        </m:d>
      </m:oMath>
      <w:r w:rsidRPr="00F97468">
        <w:rPr>
          <w:rFonts w:asciiTheme="minorHAnsi" w:eastAsiaTheme="minorEastAsia" w:hAnsiTheme="minorHAnsi" w:cstheme="minorHAnsi"/>
          <w:sz w:val="24"/>
          <w:szCs w:val="24"/>
        </w:rPr>
        <w:t xml:space="preserve">. </w:t>
      </w:r>
    </w:p>
    <w:p w:rsidR="00201255" w:rsidRPr="00161BBD" w:rsidRDefault="00201255" w:rsidP="00F97468">
      <w:pPr>
        <w:pStyle w:val="aa"/>
        <w:spacing w:line="360" w:lineRule="auto"/>
        <w:jc w:val="both"/>
        <w:rPr>
          <w:rFonts w:asciiTheme="minorHAnsi" w:eastAsiaTheme="minorEastAsia" w:hAnsiTheme="minorHAnsi" w:cstheme="minorHAnsi"/>
          <w:i/>
          <w:sz w:val="24"/>
          <w:szCs w:val="24"/>
        </w:rPr>
      </w:pPr>
      <w:r w:rsidRPr="00F97468">
        <w:rPr>
          <w:rFonts w:asciiTheme="minorHAnsi" w:eastAsiaTheme="minorEastAsia" w:hAnsiTheme="minorHAnsi" w:cstheme="minorHAnsi"/>
          <w:sz w:val="24"/>
          <w:szCs w:val="24"/>
        </w:rPr>
        <w:t xml:space="preserve">Άρα η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Pr="00F97468">
        <w:rPr>
          <w:rFonts w:asciiTheme="minorHAnsi" w:eastAsiaTheme="minorEastAsia" w:hAnsiTheme="minorHAnsi" w:cstheme="minorHAnsi"/>
          <w:sz w:val="24"/>
          <w:szCs w:val="24"/>
        </w:rPr>
        <w:t xml:space="preserve"> είναι γνησίως αύξουσα στο </w:t>
      </w:r>
      <m:oMath>
        <m:d>
          <m:dPr>
            <m:endChr m:val="]"/>
            <m:ctrlPr>
              <w:rPr>
                <w:rFonts w:ascii="Cambria Math" w:eastAsiaTheme="minorEastAsia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Theme="minorHAnsi" w:cstheme="minorHAnsi"/>
                <w:sz w:val="24"/>
                <w:szCs w:val="24"/>
              </w:rPr>
              <m:t>0,2</m:t>
            </m:r>
          </m:e>
        </m:d>
      </m:oMath>
      <w:r w:rsidRPr="00F97468">
        <w:rPr>
          <w:rFonts w:asciiTheme="minorHAnsi" w:eastAsiaTheme="minorEastAsia" w:hAnsiTheme="minorHAnsi" w:cstheme="minorHAnsi"/>
          <w:sz w:val="24"/>
          <w:szCs w:val="24"/>
        </w:rPr>
        <w:t>.</w:t>
      </w:r>
      <w:r w:rsidR="00161BBD" w:rsidRPr="00161BBD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:rsidR="00134F87" w:rsidRDefault="00201255" w:rsidP="00F97468">
      <w:pPr>
        <w:pStyle w:val="aa"/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F97468">
        <w:rPr>
          <w:rFonts w:asciiTheme="minorHAnsi" w:eastAsiaTheme="minorEastAsia" w:hAnsiTheme="minorHAnsi" w:cstheme="minorHAnsi"/>
          <w:sz w:val="24"/>
          <w:szCs w:val="24"/>
        </w:rPr>
        <w:t xml:space="preserve">Η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Pr="00F97468">
        <w:rPr>
          <w:rFonts w:asciiTheme="minorHAnsi" w:eastAsiaTheme="minorEastAsia" w:hAnsiTheme="minorHAnsi" w:cstheme="minorHAnsi"/>
          <w:sz w:val="24"/>
          <w:szCs w:val="24"/>
        </w:rPr>
        <w:t xml:space="preserve"> είναι συνεχής στο διάστημα </w:t>
      </w:r>
      <m:oMath>
        <m:r>
          <w:rPr>
            <w:rFonts w:ascii="Cambria Math" w:eastAsiaTheme="minorEastAsia" w:hAnsiTheme="minorHAnsi" w:cstheme="minorHAnsi"/>
            <w:sz w:val="24"/>
            <w:szCs w:val="24"/>
          </w:rPr>
          <m:t>[2,+</m:t>
        </m:r>
        <m:r>
          <w:rPr>
            <w:rFonts w:ascii="Cambria Math" w:eastAsiaTheme="minorEastAsia" w:hAnsi="Cambria Math" w:cstheme="minorHAnsi"/>
            <w:sz w:val="24"/>
            <w:szCs w:val="24"/>
          </w:rPr>
          <m:t>∞</m:t>
        </m:r>
        <m:r>
          <w:rPr>
            <w:rFonts w:ascii="Cambria Math" w:eastAsiaTheme="minorEastAsia" w:hAnsiTheme="minorHAnsi" w:cstheme="minorHAnsi"/>
            <w:sz w:val="24"/>
            <w:szCs w:val="24"/>
          </w:rPr>
          <m:t>)</m:t>
        </m:r>
      </m:oMath>
      <w:r w:rsidRPr="00F97468">
        <w:rPr>
          <w:rFonts w:asciiTheme="minorHAnsi" w:eastAsiaTheme="minorEastAsia" w:hAnsiTheme="minorHAnsi" w:cstheme="minorHAnsi"/>
          <w:sz w:val="24"/>
          <w:szCs w:val="24"/>
        </w:rPr>
        <w:t xml:space="preserve">, με </w:t>
      </w:r>
      <m:oMath>
        <m:sSup>
          <m:sSupPr>
            <m:ctrlPr>
              <w:rPr>
                <w:rFonts w:ascii="Cambria Math" w:eastAsiaTheme="minorEastAsia" w:hAnsiTheme="minorHAnsi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f</m:t>
            </m:r>
          </m:e>
          <m:sup>
            <m:r>
              <w:rPr>
                <w:rFonts w:ascii="Cambria Math" w:eastAsiaTheme="minorEastAsia" w:hAnsiTheme="minorHAnsi" w:cstheme="minorHAnsi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Theme="minorHAnsi" w:cstheme="minorHAnsi"/>
            <w:sz w:val="24"/>
            <w:szCs w:val="24"/>
          </w:rPr>
          <m:t>&lt;0</m:t>
        </m:r>
      </m:oMath>
      <w:r w:rsidRPr="00F97468">
        <w:rPr>
          <w:rFonts w:asciiTheme="minorHAnsi" w:eastAsiaTheme="minorEastAsia" w:hAnsiTheme="minorHAnsi" w:cstheme="minorHAnsi"/>
          <w:sz w:val="24"/>
          <w:szCs w:val="24"/>
        </w:rPr>
        <w:t xml:space="preserve"> για κάθε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x∈</m:t>
        </m:r>
        <m:d>
          <m:dPr>
            <m:ctrlPr>
              <w:rPr>
                <w:rFonts w:ascii="Cambria Math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Theme="minorHAnsi" w:cstheme="minorHAnsi"/>
                <w:sz w:val="24"/>
                <w:szCs w:val="24"/>
              </w:rPr>
              <m:t>2,+</m:t>
            </m:r>
            <m:r>
              <w:rPr>
                <w:rFonts w:ascii="Cambria Math" w:hAnsi="Cambria Math" w:cstheme="minorHAnsi"/>
                <w:sz w:val="24"/>
                <w:szCs w:val="24"/>
              </w:rPr>
              <m:t>∞</m:t>
            </m:r>
          </m:e>
        </m:d>
      </m:oMath>
      <w:r w:rsidRPr="00F97468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:rsidR="00201255" w:rsidRPr="00F97468" w:rsidRDefault="00201255" w:rsidP="00F97468">
      <w:pPr>
        <w:pStyle w:val="aa"/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F97468">
        <w:rPr>
          <w:rFonts w:asciiTheme="minorHAnsi" w:eastAsiaTheme="minorEastAsia" w:hAnsiTheme="minorHAnsi" w:cstheme="minorHAnsi"/>
          <w:sz w:val="24"/>
          <w:szCs w:val="24"/>
        </w:rPr>
        <w:t xml:space="preserve">Άρα η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Pr="00F97468">
        <w:rPr>
          <w:rFonts w:asciiTheme="minorHAnsi" w:eastAsiaTheme="minorEastAsia" w:hAnsiTheme="minorHAnsi" w:cstheme="minorHAnsi"/>
          <w:sz w:val="24"/>
          <w:szCs w:val="24"/>
        </w:rPr>
        <w:t xml:space="preserve"> είναι γνησίως φθίνουσα στο </w:t>
      </w:r>
      <m:oMath>
        <m:r>
          <w:rPr>
            <w:rFonts w:ascii="Cambria Math" w:eastAsiaTheme="minorEastAsia" w:hAnsiTheme="minorHAnsi" w:cstheme="minorHAnsi"/>
            <w:sz w:val="24"/>
            <w:szCs w:val="24"/>
          </w:rPr>
          <m:t>[2,+</m:t>
        </m:r>
        <m:r>
          <w:rPr>
            <w:rFonts w:ascii="Cambria Math" w:eastAsiaTheme="minorEastAsia" w:hAnsi="Cambria Math" w:cstheme="minorHAnsi"/>
            <w:sz w:val="24"/>
            <w:szCs w:val="24"/>
          </w:rPr>
          <m:t>∞</m:t>
        </m:r>
        <m:r>
          <w:rPr>
            <w:rFonts w:ascii="Cambria Math" w:eastAsiaTheme="minorEastAsia" w:hAnsiTheme="minorHAnsi" w:cstheme="minorHAnsi"/>
            <w:sz w:val="24"/>
            <w:szCs w:val="24"/>
          </w:rPr>
          <m:t>)</m:t>
        </m:r>
      </m:oMath>
      <w:r w:rsidRPr="00F97468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:rsidR="00F97468" w:rsidRPr="00BA012C" w:rsidRDefault="00BC6DF6" w:rsidP="00F97468">
      <w:pPr>
        <w:pStyle w:val="aa"/>
        <w:numPr>
          <w:ilvl w:val="0"/>
          <w:numId w:val="7"/>
        </w:numPr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US"/>
        </w:rPr>
      </w:pPr>
      <w:r w:rsidRPr="00BA012C">
        <w:rPr>
          <w:rFonts w:asciiTheme="minorHAnsi" w:eastAsiaTheme="minorEastAsia" w:hAnsiTheme="minorHAnsi" w:cstheme="minorHAnsi"/>
          <w:sz w:val="24"/>
          <w:szCs w:val="24"/>
        </w:rPr>
        <w:t>Έχουμε</w:t>
      </w:r>
    </w:p>
    <w:p w:rsidR="001E7914" w:rsidRPr="00161BBD" w:rsidRDefault="004877E3" w:rsidP="00F97468">
      <w:pPr>
        <w:pStyle w:val="aa"/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US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eastAsia="el-GR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eastAsia="el-GR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→0</m:t>
                  </m:r>
                </m:lim>
              </m:limLow>
            </m:fName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f(x)</m:t>
              </m:r>
            </m:e>
          </m:func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eastAsia="el-GR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eastAsia="el-GR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x→0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w:rPr>
                      <w:rFonts w:ascii="Cambria Math" w:eastAsiaTheme="minorEastAsia" w:hAnsiTheme="minorHAnsi" w:cstheme="minorHAnsi"/>
                      <w:sz w:val="24"/>
                      <w:szCs w:val="24"/>
                    </w:rPr>
                    <m:t>2</m:t>
                  </m:r>
                  <m:func>
                    <m:funcPr>
                      <m:ctrlPr>
                        <w:rPr>
                          <w:rFonts w:ascii="Cambria Math" w:eastAsiaTheme="minorEastAsia" w:hAnsiTheme="minorHAnsi" w:cstheme="minorHAnsi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Theme="minorHAnsi" w:cstheme="minorHAnsi"/>
                          <w:sz w:val="24"/>
                          <w:szCs w:val="24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-x</m:t>
                  </m:r>
                </m:e>
              </m:d>
            </m:e>
          </m:func>
          <m:r>
            <w:rPr>
              <w:rFonts w:ascii="Cambria Math" w:eastAsiaTheme="minorEastAsia" w:hAnsi="Cambria Math" w:cstheme="minorHAnsi"/>
              <w:sz w:val="24"/>
              <w:szCs w:val="24"/>
            </w:rPr>
            <m:t>=-∞</m:t>
          </m:r>
        </m:oMath>
      </m:oMathPara>
    </w:p>
    <w:p w:rsidR="00054E2C" w:rsidRPr="00161BBD" w:rsidRDefault="00054E2C" w:rsidP="00F97468">
      <w:pPr>
        <w:pStyle w:val="aa"/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Theme="minorHAnsi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d>
        <m:r>
          <w:rPr>
            <w:rFonts w:ascii="Cambria Math" w:eastAsiaTheme="minorEastAsia" w:hAnsiTheme="minorHAnsi" w:cstheme="minorHAnsi"/>
            <w:sz w:val="24"/>
            <w:szCs w:val="24"/>
          </w:rPr>
          <m:t>=2</m:t>
        </m:r>
        <m:func>
          <m:funcPr>
            <m:ctrlPr>
              <w:rPr>
                <w:rFonts w:ascii="Cambria Math" w:eastAsiaTheme="minorEastAsia" w:hAnsiTheme="minorHAnsi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Theme="minorHAnsi" w:cstheme="minorHAnsi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func>
        <m:r>
          <w:rPr>
            <w:rFonts w:ascii="Cambria Math" w:eastAsiaTheme="minorEastAsia" w:hAnsi="Cambria Math" w:cstheme="minorHAnsi"/>
            <w:sz w:val="24"/>
            <w:szCs w:val="24"/>
          </w:rPr>
          <m:t>-2</m:t>
        </m:r>
      </m:oMath>
      <w:r w:rsidR="00BA012C" w:rsidRPr="00161BBD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:rsidR="00AB083C" w:rsidRPr="00161BBD" w:rsidRDefault="00161BBD" w:rsidP="00F97468">
      <w:pPr>
        <w:pStyle w:val="aa"/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 w:eastAsia="el-GR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val="en-US" w:eastAsia="el-GR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→+∞</m:t>
                  </m:r>
                </m:lim>
              </m:limLow>
            </m:fName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f(x)</m:t>
              </m:r>
            </m:e>
          </m:func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unc>
            <m:func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 w:eastAsia="el-GR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val="en-US" w:eastAsia="el-GR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→+∞</m:t>
                  </m:r>
                </m:lim>
              </m:limLow>
            </m:fName>
            <m:e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eastAsia="el-GR"/>
                    </w:rPr>
                  </m:ctrlPr>
                </m:dPr>
                <m:e>
                  <m:r>
                    <w:rPr>
                      <w:rFonts w:ascii="Cambria Math" w:eastAsiaTheme="minorEastAsia" w:hAnsiTheme="minorHAnsi" w:cstheme="minorHAnsi"/>
                      <w:sz w:val="24"/>
                      <w:szCs w:val="24"/>
                    </w:rPr>
                    <m:t>2</m:t>
                  </m:r>
                  <m:func>
                    <m:funcPr>
                      <m:ctrlPr>
                        <w:rPr>
                          <w:rFonts w:ascii="Cambria Math" w:eastAsiaTheme="minorEastAsia" w:hAnsiTheme="minorHAnsi" w:cstheme="minorHAnsi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Theme="minorHAnsi" w:cstheme="minorHAnsi"/>
                          <w:sz w:val="24"/>
                          <w:szCs w:val="24"/>
                          <w:lang w:val="en-US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-x</m:t>
                  </m:r>
                </m:e>
              </m:d>
            </m:e>
          </m:func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limLow>
            <m:limLow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 w:eastAsia="el-GR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lim</m:t>
              </m:r>
            </m:e>
            <m:lim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→+∞</m:t>
              </m:r>
            </m:lim>
          </m:limLow>
          <m:d>
            <m:dPr>
              <m:begChr m:val="["/>
              <m:endChr m:val="]"/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 w:eastAsia="el-GR"/>
                </w:rPr>
              </m:ctrlPr>
            </m:d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val="en-US" w:eastAsia="el-GR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  <w:lang w:val="en-US" w:eastAsia="el-GR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2</m:t>
                      </m:r>
                      <m:func>
                        <m:func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Theme="minorHAnsi" w:cstheme="minorHAnsi"/>
                              <w:sz w:val="24"/>
                              <w:szCs w:val="24"/>
                              <w:lang w:val="en-US"/>
                            </w:rPr>
                            <m:t>ln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</w:rPr>
                            <m:t>x</m:t>
                          </m:r>
                        </m:e>
                      </m:func>
                    </m:num>
                    <m:den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x</m:t>
                      </m:r>
                    </m:den>
                  </m:f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-1</m:t>
                  </m:r>
                </m:e>
              </m:d>
            </m:e>
          </m:d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=-∞,  </m:t>
          </m:r>
          <m:r>
            <m:rPr>
              <m:nor/>
            </m:rPr>
            <w:rPr>
              <w:rFonts w:ascii="Cambria Math" w:eastAsiaTheme="minorEastAsia" w:hAnsi="Cambria Math" w:cstheme="minorHAnsi"/>
              <w:sz w:val="24"/>
              <w:szCs w:val="24"/>
            </w:rPr>
            <m:t>διότι</m:t>
          </m:r>
        </m:oMath>
      </m:oMathPara>
      <w:bookmarkStart w:id="0" w:name="_GoBack"/>
      <w:bookmarkEnd w:id="0"/>
    </w:p>
    <w:p w:rsidR="00AB083C" w:rsidRPr="00161BBD" w:rsidRDefault="004877E3" w:rsidP="00F97468">
      <w:pPr>
        <w:pStyle w:val="aa"/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  <w:lang w:val="en-US"/>
        </w:rPr>
      </w:pPr>
      <m:oMathPara>
        <m:oMathParaPr>
          <m:jc m:val="left"/>
        </m:oMathParaPr>
        <m:oMath>
          <m:limLow>
            <m:limLow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 w:eastAsia="el-GR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lim</m:t>
              </m:r>
            </m:e>
            <m:lim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x→+∞</m:t>
              </m:r>
            </m:lim>
          </m:limLow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 w:eastAsia="el-GR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2</m:t>
              </m:r>
              <m:func>
                <m:funcPr>
                  <m:ctrlPr>
                    <w:rPr>
                      <w:rFonts w:ascii="Cambria Math" w:eastAsiaTheme="minorEastAsia" w:hAnsiTheme="minorHAnsi" w:cstheme="minorHAnsi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  <w:lang w:val="en-US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x</m:t>
                  </m:r>
                </m:e>
              </m:func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x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=</m:t>
          </m:r>
          <m:limLow>
            <m:limLow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 w:eastAsia="el-GR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lim</m:t>
              </m:r>
            </m:e>
            <m:lim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x→+∞</m:t>
              </m:r>
            </m:lim>
          </m:limLow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 w:eastAsia="el-GR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  <w:lang w:val="en-US" w:eastAsia="el-GR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2</m:t>
                      </m:r>
                      <m:func>
                        <m:funcPr>
                          <m:ctrlPr>
                            <w:rPr>
                              <w:rFonts w:ascii="Cambria Math" w:eastAsiaTheme="minorEastAsia" w:hAnsiTheme="minorHAnsi" w:cstheme="minorHAnsi"/>
                              <w:i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Theme="minorHAnsi" w:cstheme="minorHAnsi"/>
                              <w:sz w:val="24"/>
                              <w:szCs w:val="24"/>
                              <w:lang w:val="en-US"/>
                            </w:rPr>
                            <m:t>ln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</w:rPr>
                            <m:t>x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  <w:lang w:val="en-US" w:eastAsia="el-GR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  <w:lang w:val="en-US"/>
                    </w:rPr>
                    <m:t>'</m:t>
                  </m:r>
                </m:sup>
              </m:sSup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=</m:t>
          </m:r>
          <m:limLow>
            <m:limLow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 w:eastAsia="el-GR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lim</m:t>
              </m:r>
            </m:e>
            <m:lim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x→+∞</m:t>
              </m:r>
            </m:lim>
          </m:limLow>
          <m:r>
            <w:rPr>
              <w:rFonts w:ascii="Cambria Math" w:eastAsiaTheme="minorEastAsia" w:hAnsi="Cambria Math" w:cstheme="minorHAnsi"/>
              <w:sz w:val="24"/>
              <w:szCs w:val="24"/>
              <w:lang w:val="en-US" w:eastAsia="el-GR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 w:eastAsia="el-GR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2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x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>=0</m:t>
          </m:r>
          <m:r>
            <w:rPr>
              <w:rFonts w:ascii="Cambria Math" w:eastAsiaTheme="minorEastAsia" w:hAnsi="Cambria Math" w:cstheme="minorHAnsi"/>
              <w:sz w:val="24"/>
              <w:szCs w:val="24"/>
              <w:lang w:val="en-US"/>
            </w:rPr>
            <m:t xml:space="preserve"> 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val="en-US" w:eastAsia="el-GR"/>
                </w:rPr>
              </m:ctrlPr>
            </m:dPr>
            <m:e>
              <m:r>
                <m:rPr>
                  <m:nor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Κανόνας</m:t>
              </m:r>
              <m:r>
                <m:rPr>
                  <m:nor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 xml:space="preserve"> De L' Hospital</m:t>
              </m:r>
            </m:e>
          </m:d>
        </m:oMath>
      </m:oMathPara>
    </w:p>
    <w:p w:rsidR="003519B3" w:rsidRDefault="003519B3" w:rsidP="00BC6DF6">
      <w:pPr>
        <w:pStyle w:val="aa"/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BC6DF6">
        <w:rPr>
          <w:rFonts w:asciiTheme="minorHAnsi" w:eastAsiaTheme="minorEastAsia" w:hAnsiTheme="minorHAnsi" w:cstheme="minorHAnsi"/>
          <w:sz w:val="24"/>
          <w:szCs w:val="24"/>
        </w:rPr>
        <w:t xml:space="preserve">Επομένως το σύνολο τιμών της συνάρτησης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Pr="00BC6DF6">
        <w:rPr>
          <w:rFonts w:asciiTheme="minorHAnsi" w:eastAsiaTheme="minorEastAsia" w:hAnsiTheme="minorHAnsi" w:cstheme="minorHAnsi"/>
          <w:sz w:val="24"/>
          <w:szCs w:val="24"/>
        </w:rPr>
        <w:t xml:space="preserve"> είναι το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dPr>
          <m:e>
            <m:d>
              <m:dPr>
                <m:endChr m:val="]"/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0,2</m:t>
                </m:r>
              </m:e>
            </m:d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∪f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dPr>
          <m:e>
            <m:d>
              <m:dPr>
                <m:begChr m:val="["/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2,+∞</m:t>
                </m:r>
              </m:e>
            </m:d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>=</m:t>
        </m:r>
        <m:d>
          <m:dPr>
            <m:endChr m:val="]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-∞,</m:t>
            </m:r>
            <m:r>
              <w:rPr>
                <w:rFonts w:ascii="Cambria Math" w:eastAsiaTheme="minorEastAsia" w:hAnsiTheme="minorHAnsi" w:cstheme="minorHAnsi"/>
                <w:sz w:val="24"/>
                <w:szCs w:val="24"/>
              </w:rPr>
              <m:t>2</m:t>
            </m:r>
            <m:func>
              <m:funcPr>
                <m:ctrlPr>
                  <w:rPr>
                    <w:rFonts w:ascii="Cambria Math" w:eastAsiaTheme="minorEastAsia" w:hAnsiTheme="minorHAnsi" w:cstheme="minorHAnsi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Theme="minorHAnsi" w:cstheme="minorHAnsi"/>
                    <w:sz w:val="24"/>
                    <w:szCs w:val="24"/>
                  </w:rPr>
                  <m:t>ln</m:t>
                </m:r>
              </m:fName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</m:t>
                </m:r>
              </m:e>
            </m:func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-2</m:t>
            </m:r>
          </m:e>
        </m:d>
      </m:oMath>
      <w:r w:rsidR="008A0817" w:rsidRPr="00BC6DF6">
        <w:rPr>
          <w:rFonts w:asciiTheme="minorHAnsi" w:eastAsiaTheme="minorEastAsia" w:hAnsiTheme="minorHAnsi" w:cstheme="minorHAnsi"/>
          <w:sz w:val="24"/>
          <w:szCs w:val="24"/>
        </w:rPr>
        <w:t>.</w:t>
      </w:r>
      <w:r w:rsidR="007C5B34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:rsidR="007C5B34" w:rsidRPr="0040493A" w:rsidRDefault="0040493A" w:rsidP="0040493A">
      <w:pPr>
        <w:pStyle w:val="aa"/>
        <w:numPr>
          <w:ilvl w:val="0"/>
          <w:numId w:val="7"/>
        </w:numPr>
        <w:spacing w:line="360" w:lineRule="auto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 xml:space="preserve">Από το </w:t>
      </w:r>
      <w:r w:rsidRPr="00BC6DF6">
        <w:rPr>
          <w:rFonts w:asciiTheme="minorHAnsi" w:eastAsiaTheme="minorEastAsia" w:hAnsiTheme="minorHAnsi" w:cstheme="minorHAnsi"/>
          <w:sz w:val="24"/>
          <w:szCs w:val="24"/>
        </w:rPr>
        <w:t xml:space="preserve">σύνολο τιμών της συνάρτησης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>
        <w:rPr>
          <w:rFonts w:asciiTheme="minorHAnsi" w:eastAsiaTheme="minorEastAsia" w:hAnsiTheme="minorHAnsi" w:cstheme="minorHAnsi"/>
          <w:sz w:val="24"/>
          <w:szCs w:val="24"/>
        </w:rPr>
        <w:t>, προκύπτει ότι η</w:t>
      </w:r>
      <w:r w:rsidR="007C5B34" w:rsidRPr="0040493A">
        <w:rPr>
          <w:rFonts w:asciiTheme="minorHAnsi" w:eastAsiaTheme="minorEastAsia" w:hAnsiTheme="minorHAnsi" w:cstheme="minorHAnsi"/>
          <w:sz w:val="24"/>
          <w:szCs w:val="24"/>
        </w:rPr>
        <w:t xml:space="preserve"> συνάρτηση παρουσιάζει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7C5B34" w:rsidRPr="0040493A">
        <w:rPr>
          <w:rFonts w:asciiTheme="minorHAnsi" w:eastAsiaTheme="minorEastAsia" w:hAnsiTheme="minorHAnsi" w:cstheme="minorHAnsi"/>
          <w:sz w:val="24"/>
          <w:szCs w:val="24"/>
        </w:rPr>
        <w:t xml:space="preserve">μέγιστο το </w:t>
      </w:r>
      <m:oMath>
        <m:r>
          <w:rPr>
            <w:rFonts w:ascii="Cambria Math" w:eastAsiaTheme="minorEastAsia" w:hAnsiTheme="minorHAnsi" w:cstheme="minorHAnsi"/>
          </w:rPr>
          <m:t>2</m:t>
        </m:r>
        <m:func>
          <m:funcPr>
            <m:ctrlPr>
              <w:rPr>
                <w:rFonts w:ascii="Cambria Math" w:eastAsiaTheme="minorEastAsia" w:hAnsiTheme="minorHAnsi" w:cstheme="minorHAnsi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Theme="minorHAnsi" w:cstheme="minorHAnsi"/>
              </w:rPr>
              <m:t>ln</m:t>
            </m:r>
          </m:fName>
          <m:e>
            <m:r>
              <w:rPr>
                <w:rFonts w:ascii="Cambria Math" w:eastAsiaTheme="minorEastAsia" w:hAnsi="Cambria Math" w:cstheme="minorHAnsi"/>
              </w:rPr>
              <m:t>2</m:t>
            </m:r>
          </m:e>
        </m:func>
        <m:r>
          <w:rPr>
            <w:rFonts w:ascii="Cambria Math" w:eastAsiaTheme="minorEastAsia" w:hAnsi="Cambria Math" w:cstheme="minorHAnsi"/>
          </w:rPr>
          <m:t>-2</m:t>
        </m:r>
      </m:oMath>
      <w:r w:rsidR="007C5B34" w:rsidRPr="0040493A">
        <w:rPr>
          <w:rFonts w:asciiTheme="minorHAnsi" w:eastAsiaTheme="minorEastAsia" w:hAnsiTheme="minorHAnsi" w:cstheme="minorHAnsi"/>
        </w:rPr>
        <w:t>.</w:t>
      </w:r>
      <w:r w:rsidR="007C5B34" w:rsidRPr="0040493A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Η θέση του μέγιστου είναι το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=2</m:t>
        </m:r>
      </m:oMath>
      <w:r w:rsidRPr="0040493A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:rsidR="00BC6DF6" w:rsidRDefault="00BE6189" w:rsidP="00BC6DF6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β) </w:t>
      </w:r>
      <w:r w:rsidR="00BC6DF6">
        <w:rPr>
          <w:rFonts w:asciiTheme="minorHAnsi" w:eastAsiaTheme="minorEastAsia" w:hAnsiTheme="minorHAnsi" w:cstheme="minorHAnsi"/>
        </w:rPr>
        <w:t xml:space="preserve">Για </w:t>
      </w:r>
      <w:r w:rsidR="002D524F">
        <w:rPr>
          <w:rFonts w:asciiTheme="minorHAnsi" w:eastAsiaTheme="minorEastAsia" w:hAnsiTheme="minorHAnsi" w:cstheme="minorHAnsi"/>
        </w:rPr>
        <w:t>ν</w:t>
      </w:r>
      <w:r w:rsidR="00BC6DF6">
        <w:rPr>
          <w:rFonts w:asciiTheme="minorHAnsi" w:eastAsiaTheme="minorEastAsia" w:hAnsiTheme="minorHAnsi" w:cstheme="minorHAnsi"/>
        </w:rPr>
        <w:t>α βρούμε</w:t>
      </w:r>
      <w:r w:rsidR="00BC6DF6" w:rsidRPr="00D62E7F">
        <w:rPr>
          <w:rFonts w:asciiTheme="minorHAnsi" w:eastAsiaTheme="minorEastAsia" w:hAnsiTheme="minorHAnsi" w:cstheme="minorHAnsi"/>
        </w:rPr>
        <w:t xml:space="preserve"> το πλήθος των ριζών της εξίσωσης  </w:t>
      </w:r>
      <m:oMath>
        <m:r>
          <w:rPr>
            <w:rFonts w:ascii="Cambria Math" w:eastAsiaTheme="minorEastAsia" w:hAnsi="Cambria Math" w:cstheme="minorHAnsi"/>
          </w:rPr>
          <m:t>f</m:t>
        </m:r>
        <m:d>
          <m:dPr>
            <m:ctrlPr>
              <w:rPr>
                <w:rFonts w:ascii="Cambria Math" w:eastAsiaTheme="minorEastAsia" w:hAnsiTheme="minorHAnsi" w:cstheme="minorHAnsi"/>
                <w:i/>
              </w:rPr>
            </m:ctrlPr>
          </m:dPr>
          <m:e>
            <m:r>
              <w:rPr>
                <w:rFonts w:ascii="Cambria Math" w:eastAsiaTheme="minorEastAsia" w:hAnsi="Cambria Math" w:cstheme="minorHAnsi"/>
              </w:rPr>
              <m:t>x</m:t>
            </m:r>
          </m:e>
        </m:d>
        <m:r>
          <w:rPr>
            <w:rFonts w:ascii="Cambria Math" w:eastAsiaTheme="minorEastAsia" w:hAnsiTheme="minorHAnsi" w:cstheme="minorHAnsi"/>
          </w:rPr>
          <m:t>=</m:t>
        </m:r>
        <m:r>
          <w:rPr>
            <w:rFonts w:ascii="Cambria Math" w:eastAsiaTheme="minorEastAsia" w:hAnsi="Cambria Math" w:cstheme="minorHAnsi"/>
          </w:rPr>
          <m:t>κ</m:t>
        </m:r>
        <m:r>
          <w:rPr>
            <w:rFonts w:ascii="Cambria Math" w:eastAsiaTheme="minorEastAsia" w:hAnsiTheme="minorHAnsi" w:cstheme="minorHAnsi"/>
          </w:rPr>
          <m:t xml:space="preserve">,   </m:t>
        </m:r>
        <m:r>
          <w:rPr>
            <w:rFonts w:ascii="Cambria Math" w:eastAsiaTheme="minorEastAsia" w:hAnsi="Cambria Math" w:cstheme="minorHAnsi"/>
          </w:rPr>
          <m:t>κ∈</m:t>
        </m:r>
        <m:r>
          <m:rPr>
            <m:scr m:val="double-struck"/>
          </m:rPr>
          <w:rPr>
            <w:rFonts w:asciiTheme="minorHAnsi" w:hAnsi="Cambria Math" w:cstheme="minorHAnsi"/>
          </w:rPr>
          <m:t>R</m:t>
        </m:r>
      </m:oMath>
      <w:r w:rsidR="00BC6DF6">
        <w:rPr>
          <w:rFonts w:asciiTheme="minorHAnsi" w:eastAsiaTheme="minorEastAsia" w:hAnsiTheme="minorHAnsi" w:cstheme="minorHAnsi"/>
        </w:rPr>
        <w:t>, διακρίνουμε τις εξής περιπτώσεις:</w:t>
      </w:r>
    </w:p>
    <w:p w:rsidR="002D524F" w:rsidRPr="003A2C7B" w:rsidRDefault="003A2C7B" w:rsidP="003A2C7B">
      <w:pPr>
        <w:pStyle w:val="aa"/>
        <w:numPr>
          <w:ilvl w:val="0"/>
          <w:numId w:val="8"/>
        </w:num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Αν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κ&gt;</m:t>
        </m:r>
        <m:r>
          <w:rPr>
            <w:rFonts w:ascii="Cambria Math" w:eastAsiaTheme="minorEastAsia" w:hAnsiTheme="minorHAnsi" w:cstheme="minorHAnsi"/>
            <w:sz w:val="24"/>
            <w:szCs w:val="24"/>
          </w:rPr>
          <m:t>2</m:t>
        </m:r>
        <m:func>
          <m:funcPr>
            <m:ctrlPr>
              <w:rPr>
                <w:rFonts w:ascii="Cambria Math" w:eastAsiaTheme="minorEastAsia" w:hAnsiTheme="minorHAnsi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Theme="minorHAnsi" w:cstheme="minorHAnsi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func>
        <m:r>
          <w:rPr>
            <w:rFonts w:ascii="Cambria Math" w:eastAsiaTheme="minorEastAsia" w:hAnsi="Cambria Math" w:cstheme="minorHAnsi"/>
            <w:sz w:val="24"/>
            <w:szCs w:val="24"/>
          </w:rPr>
          <m:t>-2</m:t>
        </m:r>
      </m:oMath>
      <w:r>
        <w:rPr>
          <w:rFonts w:asciiTheme="minorHAnsi" w:eastAsiaTheme="minorEastAsia" w:hAnsiTheme="minorHAnsi" w:cstheme="minorHAnsi"/>
          <w:sz w:val="24"/>
          <w:szCs w:val="24"/>
        </w:rPr>
        <w:t xml:space="preserve">, η εξίσωση είναι αδύνατη, διότι το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κ</m:t>
        </m:r>
      </m:oMath>
      <w:r>
        <w:rPr>
          <w:rFonts w:asciiTheme="minorHAnsi" w:eastAsiaTheme="minorEastAsia" w:hAnsiTheme="minorHAnsi" w:cstheme="minorHAnsi"/>
          <w:sz w:val="24"/>
          <w:szCs w:val="24"/>
        </w:rPr>
        <w:t xml:space="preserve"> δεν είναι τιμή της συνάρτησης.</w:t>
      </w:r>
    </w:p>
    <w:p w:rsidR="003A2C7B" w:rsidRPr="003A2C7B" w:rsidRDefault="003A2C7B" w:rsidP="003A2C7B">
      <w:pPr>
        <w:pStyle w:val="aa"/>
        <w:numPr>
          <w:ilvl w:val="0"/>
          <w:numId w:val="8"/>
        </w:numPr>
        <w:spacing w:line="360" w:lineRule="auto"/>
        <w:jc w:val="both"/>
        <w:rPr>
          <w:rFonts w:asciiTheme="minorHAnsi" w:eastAsiaTheme="minorEastAsia" w:hAnsiTheme="minorHAnsi" w:cstheme="minorHAnsi"/>
        </w:rPr>
      </w:pPr>
      <w:r>
        <w:rPr>
          <w:rFonts w:asciiTheme="minorHAnsi" w:eastAsiaTheme="minorEastAsia" w:hAnsiTheme="minorHAnsi" w:cstheme="minorHAnsi"/>
        </w:rPr>
        <w:t xml:space="preserve">Αν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κ=</m:t>
        </m:r>
        <m:r>
          <w:rPr>
            <w:rFonts w:ascii="Cambria Math" w:eastAsiaTheme="minorEastAsia" w:hAnsiTheme="minorHAnsi" w:cstheme="minorHAnsi"/>
            <w:sz w:val="24"/>
            <w:szCs w:val="24"/>
          </w:rPr>
          <m:t>2</m:t>
        </m:r>
        <m:func>
          <m:funcPr>
            <m:ctrlPr>
              <w:rPr>
                <w:rFonts w:ascii="Cambria Math" w:eastAsiaTheme="minorEastAsia" w:hAnsiTheme="minorHAnsi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Theme="minorHAnsi" w:cstheme="minorHAnsi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func>
        <m:r>
          <w:rPr>
            <w:rFonts w:ascii="Cambria Math" w:eastAsiaTheme="minorEastAsia" w:hAnsi="Cambria Math" w:cstheme="minorHAnsi"/>
            <w:sz w:val="24"/>
            <w:szCs w:val="24"/>
          </w:rPr>
          <m:t>-2</m:t>
        </m:r>
      </m:oMath>
      <w:r>
        <w:rPr>
          <w:rFonts w:asciiTheme="minorHAnsi" w:eastAsiaTheme="minorEastAsia" w:hAnsiTheme="minorHAnsi" w:cstheme="minorHAnsi"/>
          <w:sz w:val="24"/>
          <w:szCs w:val="24"/>
        </w:rPr>
        <w:t xml:space="preserve">, η εξίσωση έχει μία ακριβώς ρίζα, την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x=2</m:t>
        </m:r>
      </m:oMath>
      <w:r>
        <w:rPr>
          <w:rFonts w:asciiTheme="minorHAnsi" w:eastAsiaTheme="minorEastAsia" w:hAnsiTheme="minorHAnsi" w:cstheme="minorHAnsi"/>
          <w:sz w:val="24"/>
          <w:szCs w:val="24"/>
        </w:rPr>
        <w:t xml:space="preserve">, η οποία είναι η θέση του ολικού μέγιστου της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>
        <w:rPr>
          <w:rFonts w:asciiTheme="minorHAnsi" w:eastAsiaTheme="minorEastAsia" w:hAnsiTheme="minorHAnsi" w:cstheme="minorHAnsi"/>
          <w:sz w:val="24"/>
          <w:szCs w:val="24"/>
        </w:rPr>
        <w:t>.</w:t>
      </w:r>
    </w:p>
    <w:p w:rsidR="009501EC" w:rsidRPr="003519B3" w:rsidRDefault="003A2C7B" w:rsidP="00161BBD">
      <w:pPr>
        <w:pStyle w:val="aa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lastRenderedPageBreak/>
        <w:t xml:space="preserve">Αν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κ&lt;</m:t>
        </m:r>
        <m:r>
          <w:rPr>
            <w:rFonts w:ascii="Cambria Math" w:eastAsiaTheme="minorEastAsia" w:hAnsiTheme="minorHAnsi" w:cstheme="minorHAnsi"/>
            <w:sz w:val="24"/>
            <w:szCs w:val="24"/>
          </w:rPr>
          <m:t>2</m:t>
        </m:r>
        <m:func>
          <m:funcPr>
            <m:ctrlPr>
              <w:rPr>
                <w:rFonts w:ascii="Cambria Math" w:eastAsiaTheme="minorEastAsia" w:hAnsiTheme="minorHAnsi" w:cstheme="minorHAnsi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Theme="minorHAnsi" w:cstheme="minorHAnsi"/>
                <w:sz w:val="24"/>
                <w:szCs w:val="24"/>
              </w:rPr>
              <m:t>ln</m:t>
            </m:r>
          </m:fName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func>
        <m:r>
          <w:rPr>
            <w:rFonts w:ascii="Cambria Math" w:eastAsiaTheme="minorEastAsia" w:hAnsi="Cambria Math" w:cstheme="minorHAnsi"/>
            <w:sz w:val="24"/>
            <w:szCs w:val="24"/>
          </w:rPr>
          <m:t>-2</m:t>
        </m:r>
      </m:oMath>
      <w:r w:rsidR="00CA4BBA">
        <w:rPr>
          <w:rFonts w:asciiTheme="minorHAnsi" w:eastAsiaTheme="minorEastAsia" w:hAnsiTheme="minorHAnsi" w:cstheme="minorHAnsi"/>
          <w:sz w:val="24"/>
          <w:szCs w:val="24"/>
        </w:rPr>
        <w:t xml:space="preserve">, η εξίσωση έχει δύο ρίζες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,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b>
        </m:sSub>
      </m:oMath>
      <w:r w:rsidR="00CA4BBA" w:rsidRPr="00CA4BBA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CA4BBA">
        <w:rPr>
          <w:rFonts w:asciiTheme="minorHAnsi" w:eastAsiaTheme="minorEastAsia" w:hAnsiTheme="minorHAnsi" w:cstheme="minorHAnsi"/>
          <w:sz w:val="24"/>
          <w:szCs w:val="24"/>
        </w:rPr>
        <w:t xml:space="preserve">με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0,2</m:t>
            </m:r>
          </m:e>
        </m:d>
      </m:oMath>
      <w:r w:rsidR="00CA4BBA">
        <w:rPr>
          <w:rFonts w:asciiTheme="minorHAnsi" w:eastAsiaTheme="minorEastAsia" w:hAnsiTheme="minorHAnsi" w:cstheme="minorHAnsi"/>
          <w:sz w:val="24"/>
          <w:szCs w:val="24"/>
        </w:rPr>
        <w:t xml:space="preserve"> και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</w:rPr>
          <m:t>∈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2,+∞</m:t>
            </m:r>
          </m:e>
        </m:d>
      </m:oMath>
      <w:r w:rsidR="00F86FA9">
        <w:rPr>
          <w:rFonts w:asciiTheme="minorHAnsi" w:eastAsiaTheme="minorEastAsia" w:hAnsiTheme="minorHAnsi" w:cstheme="minorHAnsi"/>
          <w:sz w:val="24"/>
          <w:szCs w:val="24"/>
        </w:rPr>
        <w:t xml:space="preserve">, διότι η 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</m:oMath>
      <w:r w:rsidR="00F86FA9">
        <w:rPr>
          <w:rFonts w:asciiTheme="minorHAnsi" w:eastAsiaTheme="minorEastAsia" w:hAnsiTheme="minorHAnsi" w:cstheme="minorHAnsi"/>
          <w:sz w:val="24"/>
          <w:szCs w:val="24"/>
        </w:rPr>
        <w:t xml:space="preserve"> είναι γνησίως μονότονη σε κάθε ένα από αυτά τα διαστήματα και το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κ</m:t>
        </m:r>
      </m:oMath>
      <w:r w:rsidR="00F86FA9">
        <w:rPr>
          <w:rFonts w:asciiTheme="minorHAnsi" w:eastAsiaTheme="minorEastAsia" w:hAnsiTheme="minorHAnsi" w:cstheme="minorHAnsi"/>
          <w:sz w:val="24"/>
          <w:szCs w:val="24"/>
        </w:rPr>
        <w:t xml:space="preserve"> ανήκει στο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0,2</m:t>
                </m:r>
              </m:e>
            </m:d>
          </m:e>
        </m:d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</m:oMath>
      <w:r w:rsidR="00F86FA9">
        <w:rPr>
          <w:rFonts w:asciiTheme="minorHAnsi" w:eastAsiaTheme="minorEastAsia" w:hAnsiTheme="minorHAnsi" w:cstheme="minorHAnsi"/>
          <w:sz w:val="24"/>
          <w:szCs w:val="24"/>
        </w:rPr>
        <w:t xml:space="preserve">και στο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2,+∞</m:t>
                </m:r>
              </m:e>
            </m:d>
          </m:e>
        </m:d>
      </m:oMath>
      <w:r w:rsidR="00F86FA9">
        <w:rPr>
          <w:rFonts w:asciiTheme="minorHAnsi" w:eastAsiaTheme="minorEastAsia" w:hAnsiTheme="minorHAnsi" w:cstheme="minorHAnsi"/>
          <w:sz w:val="24"/>
          <w:szCs w:val="24"/>
        </w:rPr>
        <w:t>.</w:t>
      </w:r>
      <w:r w:rsidR="00161BBD" w:rsidRPr="003519B3">
        <w:rPr>
          <w:rFonts w:asciiTheme="minorHAnsi" w:hAnsiTheme="minorHAnsi" w:cstheme="minorHAnsi"/>
        </w:rPr>
        <w:t xml:space="preserve"> </w:t>
      </w:r>
    </w:p>
    <w:sectPr w:rsidR="009501EC" w:rsidRPr="003519B3" w:rsidSect="00E534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7E3" w:rsidRDefault="004877E3" w:rsidP="00C63964">
      <w:r>
        <w:separator/>
      </w:r>
    </w:p>
  </w:endnote>
  <w:endnote w:type="continuationSeparator" w:id="0">
    <w:p w:rsidR="004877E3" w:rsidRDefault="004877E3" w:rsidP="00C63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910" w:rsidRDefault="0017591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910" w:rsidRDefault="0017591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910" w:rsidRDefault="0017591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7E3" w:rsidRDefault="004877E3" w:rsidP="00C63964">
      <w:r>
        <w:separator/>
      </w:r>
    </w:p>
  </w:footnote>
  <w:footnote w:type="continuationSeparator" w:id="0">
    <w:p w:rsidR="004877E3" w:rsidRDefault="004877E3" w:rsidP="00C63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910" w:rsidRDefault="0017591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910" w:rsidRDefault="0017591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5910" w:rsidRDefault="0017591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3AD"/>
    <w:multiLevelType w:val="hybridMultilevel"/>
    <w:tmpl w:val="C912425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20C51"/>
    <w:multiLevelType w:val="hybridMultilevel"/>
    <w:tmpl w:val="D0BEB5A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6D6DA8"/>
    <w:multiLevelType w:val="hybridMultilevel"/>
    <w:tmpl w:val="87288BD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C241C"/>
    <w:multiLevelType w:val="hybridMultilevel"/>
    <w:tmpl w:val="0178C36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439"/>
    <w:rsid w:val="000007EA"/>
    <w:rsid w:val="0002136E"/>
    <w:rsid w:val="00037BDF"/>
    <w:rsid w:val="00054E2C"/>
    <w:rsid w:val="000670B8"/>
    <w:rsid w:val="000736B3"/>
    <w:rsid w:val="000F44F4"/>
    <w:rsid w:val="00134F87"/>
    <w:rsid w:val="00161BBD"/>
    <w:rsid w:val="00175910"/>
    <w:rsid w:val="0018007C"/>
    <w:rsid w:val="001A0090"/>
    <w:rsid w:val="001C3454"/>
    <w:rsid w:val="001E7914"/>
    <w:rsid w:val="00201255"/>
    <w:rsid w:val="00207B11"/>
    <w:rsid w:val="00224EA4"/>
    <w:rsid w:val="00247083"/>
    <w:rsid w:val="00247439"/>
    <w:rsid w:val="002B43A5"/>
    <w:rsid w:val="002C7C99"/>
    <w:rsid w:val="002C7D48"/>
    <w:rsid w:val="002D511F"/>
    <w:rsid w:val="002D524F"/>
    <w:rsid w:val="00307EFF"/>
    <w:rsid w:val="00350CC5"/>
    <w:rsid w:val="003519B3"/>
    <w:rsid w:val="00351D82"/>
    <w:rsid w:val="003A2C7B"/>
    <w:rsid w:val="003A422A"/>
    <w:rsid w:val="003B17E2"/>
    <w:rsid w:val="0040493A"/>
    <w:rsid w:val="00431947"/>
    <w:rsid w:val="00450BAF"/>
    <w:rsid w:val="0045573B"/>
    <w:rsid w:val="00475B92"/>
    <w:rsid w:val="004877E3"/>
    <w:rsid w:val="005078A6"/>
    <w:rsid w:val="0058569E"/>
    <w:rsid w:val="005B1573"/>
    <w:rsid w:val="00612E1E"/>
    <w:rsid w:val="00613323"/>
    <w:rsid w:val="006236B5"/>
    <w:rsid w:val="00624C92"/>
    <w:rsid w:val="0069247A"/>
    <w:rsid w:val="006D20AA"/>
    <w:rsid w:val="0071677B"/>
    <w:rsid w:val="00721F66"/>
    <w:rsid w:val="00744EDF"/>
    <w:rsid w:val="007476E6"/>
    <w:rsid w:val="007846FD"/>
    <w:rsid w:val="00793389"/>
    <w:rsid w:val="007A5C8D"/>
    <w:rsid w:val="007C5B34"/>
    <w:rsid w:val="00813EE0"/>
    <w:rsid w:val="00813FE8"/>
    <w:rsid w:val="00840CF3"/>
    <w:rsid w:val="00851A2B"/>
    <w:rsid w:val="00872281"/>
    <w:rsid w:val="0088211C"/>
    <w:rsid w:val="008A0817"/>
    <w:rsid w:val="008A3ECA"/>
    <w:rsid w:val="008D6089"/>
    <w:rsid w:val="008F16FD"/>
    <w:rsid w:val="008F7D20"/>
    <w:rsid w:val="00903F08"/>
    <w:rsid w:val="00917161"/>
    <w:rsid w:val="00920526"/>
    <w:rsid w:val="009501EC"/>
    <w:rsid w:val="00952825"/>
    <w:rsid w:val="009548E8"/>
    <w:rsid w:val="009915E7"/>
    <w:rsid w:val="00997AFF"/>
    <w:rsid w:val="009D2D20"/>
    <w:rsid w:val="00A16698"/>
    <w:rsid w:val="00A22470"/>
    <w:rsid w:val="00A25B45"/>
    <w:rsid w:val="00A27629"/>
    <w:rsid w:val="00A86C73"/>
    <w:rsid w:val="00AB083C"/>
    <w:rsid w:val="00AC628A"/>
    <w:rsid w:val="00AD0C3C"/>
    <w:rsid w:val="00AE0477"/>
    <w:rsid w:val="00B12410"/>
    <w:rsid w:val="00B550D0"/>
    <w:rsid w:val="00B725A2"/>
    <w:rsid w:val="00B97E4F"/>
    <w:rsid w:val="00BA012C"/>
    <w:rsid w:val="00BB67C4"/>
    <w:rsid w:val="00BC6DF6"/>
    <w:rsid w:val="00BD3236"/>
    <w:rsid w:val="00BE6189"/>
    <w:rsid w:val="00BF6FDD"/>
    <w:rsid w:val="00C06A13"/>
    <w:rsid w:val="00C63964"/>
    <w:rsid w:val="00C76D92"/>
    <w:rsid w:val="00CA2D2A"/>
    <w:rsid w:val="00CA4BBA"/>
    <w:rsid w:val="00CB757C"/>
    <w:rsid w:val="00CF3460"/>
    <w:rsid w:val="00CF7E25"/>
    <w:rsid w:val="00D1148B"/>
    <w:rsid w:val="00D2094B"/>
    <w:rsid w:val="00D30DF0"/>
    <w:rsid w:val="00D62E7F"/>
    <w:rsid w:val="00D874D3"/>
    <w:rsid w:val="00DA0DF1"/>
    <w:rsid w:val="00DF4708"/>
    <w:rsid w:val="00E14669"/>
    <w:rsid w:val="00E35A9B"/>
    <w:rsid w:val="00E5346C"/>
    <w:rsid w:val="00E55BE5"/>
    <w:rsid w:val="00E6732F"/>
    <w:rsid w:val="00EB46B4"/>
    <w:rsid w:val="00F0604F"/>
    <w:rsid w:val="00F24668"/>
    <w:rsid w:val="00F55B51"/>
    <w:rsid w:val="00F86FA9"/>
    <w:rsid w:val="00F97468"/>
    <w:rsid w:val="00FC131F"/>
    <w:rsid w:val="00FE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2023-03-26T17:35:00Z</dcterms:created>
  <dcterms:modified xsi:type="dcterms:W3CDTF">2023-03-26T17:44:00Z</dcterms:modified>
</cp:coreProperties>
</file>