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76C" w:rsidRDefault="005A176C" w:rsidP="005A176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:rsidR="00B21FA1" w:rsidRDefault="00CA4BC7" w:rsidP="00CA4BC7">
      <w:pPr>
        <w:jc w:val="center"/>
        <w:rPr>
          <w:sz w:val="24"/>
          <w:szCs w:val="24"/>
        </w:rPr>
      </w:pPr>
      <w:r w:rsidRPr="00CA4BC7">
        <w:rPr>
          <w:noProof/>
          <w:sz w:val="24"/>
          <w:szCs w:val="24"/>
          <w:lang w:eastAsia="el-GR"/>
        </w:rPr>
        <w:drawing>
          <wp:inline distT="0" distB="0" distL="0" distR="0">
            <wp:extent cx="2905125" cy="2416652"/>
            <wp:effectExtent l="0" t="0" r="0" b="3175"/>
            <wp:docPr id="1" name="Εικόνα 1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025" cy="245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76C" w:rsidRPr="006F45F7" w:rsidRDefault="00CA4BC7" w:rsidP="00CA4BC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α</w:t>
      </w:r>
      <w:r w:rsidRPr="00CA4BC7">
        <w:rPr>
          <w:sz w:val="24"/>
          <w:szCs w:val="24"/>
        </w:rPr>
        <w:t xml:space="preserve">) </w:t>
      </w:r>
      <w:r>
        <w:rPr>
          <w:rFonts w:asciiTheme="minorHAnsi" w:hAnsiTheme="minorHAnsi"/>
          <w:sz w:val="24"/>
          <w:szCs w:val="24"/>
        </w:rPr>
        <w:t xml:space="preserve">« Η διάμεσος ΔΕ του ορθογωνίου τριγώνου ΑΔΓ προς την </w:t>
      </w:r>
      <w:proofErr w:type="spellStart"/>
      <w:r>
        <w:rPr>
          <w:rFonts w:asciiTheme="minorHAnsi" w:hAnsiTheme="minorHAnsi"/>
          <w:sz w:val="24"/>
          <w:szCs w:val="24"/>
        </w:rPr>
        <w:t>υποτείνουσα</w:t>
      </w:r>
      <w:proofErr w:type="spellEnd"/>
      <w:r>
        <w:rPr>
          <w:rFonts w:asciiTheme="minorHAnsi" w:hAnsiTheme="minorHAnsi"/>
          <w:sz w:val="24"/>
          <w:szCs w:val="24"/>
        </w:rPr>
        <w:t xml:space="preserve"> ΑΓ ισούται </w:t>
      </w:r>
      <w:r w:rsidRPr="002058F6">
        <w:rPr>
          <w:rFonts w:asciiTheme="minorHAnsi" w:hAnsiTheme="minorHAnsi"/>
          <w:sz w:val="24"/>
          <w:szCs w:val="24"/>
        </w:rPr>
        <w:t xml:space="preserve">με </w:t>
      </w:r>
      <w:r w:rsidRPr="00CA4BC7">
        <w:rPr>
          <w:rFonts w:asciiTheme="minorHAnsi" w:hAnsiTheme="minorHAnsi"/>
          <w:b/>
          <w:sz w:val="24"/>
          <w:szCs w:val="24"/>
        </w:rPr>
        <w:t xml:space="preserve">το μισό της </w:t>
      </w:r>
      <w:proofErr w:type="spellStart"/>
      <w:r w:rsidRPr="00CA4BC7">
        <w:rPr>
          <w:rFonts w:asciiTheme="minorHAnsi" w:hAnsiTheme="minorHAnsi"/>
          <w:b/>
          <w:sz w:val="24"/>
          <w:szCs w:val="24"/>
        </w:rPr>
        <w:t>υποτείνουσας</w:t>
      </w:r>
      <w:proofErr w:type="spellEnd"/>
      <w:r w:rsidR="006F45F7">
        <w:rPr>
          <w:rFonts w:asciiTheme="minorHAnsi" w:hAnsiTheme="minorHAnsi"/>
          <w:b/>
          <w:sz w:val="24"/>
          <w:szCs w:val="24"/>
        </w:rPr>
        <w:t>».</w:t>
      </w:r>
      <w:r>
        <w:rPr>
          <w:rFonts w:asciiTheme="minorHAnsi" w:hAnsiTheme="minorHAnsi"/>
          <w:b/>
          <w:sz w:val="24"/>
          <w:szCs w:val="24"/>
        </w:rPr>
        <w:t xml:space="preserve"> </w:t>
      </w:r>
      <w:r w:rsidR="006F45F7">
        <w:rPr>
          <w:rFonts w:asciiTheme="minorHAnsi" w:hAnsiTheme="minorHAnsi"/>
          <w:b/>
          <w:sz w:val="24"/>
          <w:szCs w:val="24"/>
        </w:rPr>
        <w:t xml:space="preserve"> </w:t>
      </w:r>
      <w:r w:rsidR="006F45F7" w:rsidRPr="006F45F7">
        <w:rPr>
          <w:rFonts w:asciiTheme="minorHAnsi" w:hAnsiTheme="minorHAnsi"/>
          <w:sz w:val="24"/>
          <w:szCs w:val="24"/>
        </w:rPr>
        <w:t>Δ</w:t>
      </w:r>
      <w:r w:rsidRPr="006F45F7">
        <w:rPr>
          <w:rFonts w:asciiTheme="minorHAnsi" w:hAnsiTheme="minorHAnsi"/>
          <w:sz w:val="24"/>
          <w:szCs w:val="24"/>
        </w:rPr>
        <w:t xml:space="preserve">ηλαδή ΔΕ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ΑΓ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6F45F7">
        <w:rPr>
          <w:rFonts w:asciiTheme="minorHAnsi" w:hAnsiTheme="minorHAnsi"/>
          <w:sz w:val="24"/>
          <w:szCs w:val="24"/>
        </w:rPr>
        <w:t>.</w:t>
      </w:r>
    </w:p>
    <w:p w:rsidR="00CA4BC7" w:rsidRPr="00CA4BC7" w:rsidRDefault="00CA4BC7" w:rsidP="00CA4BC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β) Από το ερώτημα α) έχουμε </w:t>
      </w:r>
      <w:r w:rsidRPr="00CA4BC7">
        <w:rPr>
          <w:rFonts w:asciiTheme="minorHAnsi" w:hAnsiTheme="minorHAnsi"/>
          <w:sz w:val="24"/>
          <w:szCs w:val="24"/>
        </w:rPr>
        <w:t xml:space="preserve">ΔΕ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ΑΓ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>
        <w:rPr>
          <w:rFonts w:asciiTheme="minorHAnsi" w:hAnsiTheme="minorHAnsi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>
        <w:rPr>
          <w:rFonts w:asciiTheme="minorHAnsi" w:hAnsiTheme="minorHAnsi"/>
          <w:sz w:val="28"/>
          <w:szCs w:val="28"/>
        </w:rPr>
        <w:t xml:space="preserve"> = </w:t>
      </w:r>
      <w:r w:rsidRPr="00CA4BC7">
        <w:rPr>
          <w:rFonts w:asciiTheme="minorHAnsi" w:hAnsiTheme="minorHAnsi"/>
          <w:sz w:val="24"/>
          <w:szCs w:val="24"/>
        </w:rPr>
        <w:t>5.</w:t>
      </w:r>
      <w:bookmarkStart w:id="0" w:name="_GoBack"/>
      <w:bookmarkEnd w:id="0"/>
    </w:p>
    <w:p w:rsidR="00CA4BC7" w:rsidRDefault="00CA4BC7" w:rsidP="00CA4BC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γ) Το τμήμα ΜΕ ενώνει τα μέσα των πλευρών ΒΓ και ΑΓ στο τρίγωνο ΑΒΓ, οπότε ισούται με το μισό της πλευράς ΑΒ. Δηλαδή ΜΕ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ΑΒ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>
        <w:rPr>
          <w:sz w:val="28"/>
          <w:szCs w:val="28"/>
        </w:rPr>
        <w:t xml:space="preserve"> = </w:t>
      </w:r>
      <w:r w:rsidRPr="00CA4BC7">
        <w:rPr>
          <w:sz w:val="24"/>
          <w:szCs w:val="24"/>
        </w:rPr>
        <w:t>4</w:t>
      </w:r>
      <w:r>
        <w:rPr>
          <w:sz w:val="28"/>
          <w:szCs w:val="28"/>
        </w:rPr>
        <w:t>.</w:t>
      </w:r>
    </w:p>
    <w:p w:rsidR="00CA4BC7" w:rsidRDefault="00CA4BC7" w:rsidP="00CA4BC7">
      <w:pPr>
        <w:spacing w:line="360" w:lineRule="auto"/>
        <w:rPr>
          <w:sz w:val="24"/>
          <w:szCs w:val="24"/>
        </w:rPr>
      </w:pPr>
    </w:p>
    <w:p w:rsidR="00CA4BC7" w:rsidRDefault="00CA4BC7" w:rsidP="00CA4BC7">
      <w:pPr>
        <w:spacing w:line="360" w:lineRule="auto"/>
        <w:rPr>
          <w:sz w:val="24"/>
          <w:szCs w:val="24"/>
        </w:rPr>
      </w:pPr>
    </w:p>
    <w:p w:rsidR="00CA4BC7" w:rsidRPr="00CA4BC7" w:rsidRDefault="00CA4BC7" w:rsidP="00CA4BC7">
      <w:pPr>
        <w:spacing w:line="360" w:lineRule="auto"/>
        <w:rPr>
          <w:sz w:val="24"/>
          <w:szCs w:val="24"/>
        </w:rPr>
      </w:pPr>
    </w:p>
    <w:sectPr w:rsidR="00CA4BC7" w:rsidRPr="00CA4BC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76C"/>
    <w:rsid w:val="002058F6"/>
    <w:rsid w:val="005A176C"/>
    <w:rsid w:val="006F45F7"/>
    <w:rsid w:val="00893B9F"/>
    <w:rsid w:val="00B21FA1"/>
    <w:rsid w:val="00CA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9E76B-3E32-47E3-B084-753EC5D62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76C"/>
    <w:pPr>
      <w:spacing w:line="240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4BC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2023-03-19T19:47:00Z</dcterms:created>
  <dcterms:modified xsi:type="dcterms:W3CDTF">2023-03-19T19:47:00Z</dcterms:modified>
</cp:coreProperties>
</file>