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B6EB6D" w14:textId="77777777" w:rsidR="0075669D" w:rsidRPr="0047130B" w:rsidRDefault="00BC399C" w:rsidP="00262824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47130B">
        <w:rPr>
          <w:sz w:val="24"/>
          <w:szCs w:val="24"/>
        </w:rPr>
        <w:t>ΛΥΣΗ</w:t>
      </w:r>
      <w:r w:rsidR="00262824" w:rsidRPr="0047130B">
        <w:rPr>
          <w:sz w:val="24"/>
          <w:szCs w:val="24"/>
        </w:rPr>
        <w:tab/>
      </w:r>
    </w:p>
    <w:p w14:paraId="52727D47" w14:textId="45812D27" w:rsidR="005C42FF" w:rsidRPr="0047130B" w:rsidRDefault="00E6445E" w:rsidP="005C42FF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6309D35D" wp14:editId="1C60353B">
            <wp:extent cx="3261600" cy="3261600"/>
            <wp:effectExtent l="0" t="0" r="0" b="0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600" cy="32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2824" w:rsidRPr="0047130B">
        <w:rPr>
          <w:sz w:val="24"/>
          <w:szCs w:val="24"/>
        </w:rPr>
        <w:t xml:space="preserve"> </w:t>
      </w:r>
    </w:p>
    <w:p w14:paraId="0D3CEDFA" w14:textId="3309237E" w:rsidR="001E5200" w:rsidRPr="0047130B" w:rsidRDefault="00262824" w:rsidP="0047130B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47130B">
        <w:rPr>
          <w:sz w:val="24"/>
          <w:szCs w:val="24"/>
        </w:rPr>
        <w:t>α)</w:t>
      </w:r>
      <w:r w:rsidR="006A3534" w:rsidRPr="0047130B">
        <w:rPr>
          <w:sz w:val="24"/>
          <w:szCs w:val="24"/>
        </w:rPr>
        <w:t xml:space="preserve"> </w:t>
      </w:r>
      <w:r w:rsidR="00774014">
        <w:rPr>
          <w:sz w:val="24"/>
          <w:szCs w:val="24"/>
        </w:rPr>
        <w:t xml:space="preserve">Η Οδ </w:t>
      </w:r>
      <w:r w:rsidR="00774014" w:rsidRPr="00840B0E">
        <w:rPr>
          <w:sz w:val="24"/>
          <w:szCs w:val="24"/>
        </w:rPr>
        <w:t>είναι διχοτόμος της γωνίας χ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e>
        </m:acc>
      </m:oMath>
      <w:r w:rsidR="00774014">
        <w:rPr>
          <w:sz w:val="24"/>
          <w:szCs w:val="24"/>
        </w:rPr>
        <w:t xml:space="preserve">ψ, άρα οι γωνίες </w:t>
      </w:r>
      <w:r w:rsidR="00774014" w:rsidRPr="00840B0E">
        <w:rPr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e>
        </m:acc>
      </m:oMath>
      <w:r w:rsidR="00774014" w:rsidRPr="00840B0E">
        <w:rPr>
          <w:sz w:val="24"/>
          <w:szCs w:val="24"/>
        </w:rPr>
        <w:t xml:space="preserve">Κ </w:t>
      </w:r>
      <w:r w:rsidR="00774014">
        <w:rPr>
          <w:sz w:val="24"/>
          <w:szCs w:val="24"/>
        </w:rPr>
        <w:t>και</w:t>
      </w:r>
      <w:r w:rsidR="00774014" w:rsidRPr="00840B0E">
        <w:rPr>
          <w:sz w:val="24"/>
          <w:szCs w:val="24"/>
        </w:rPr>
        <w:t xml:space="preserve"> Κ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e>
        </m:acc>
      </m:oMath>
      <w:r w:rsidR="00774014" w:rsidRPr="00840B0E">
        <w:rPr>
          <w:sz w:val="24"/>
          <w:szCs w:val="24"/>
        </w:rPr>
        <w:t xml:space="preserve">Β </w:t>
      </w:r>
      <w:r w:rsidR="00774014">
        <w:rPr>
          <w:sz w:val="24"/>
          <w:szCs w:val="24"/>
        </w:rPr>
        <w:t xml:space="preserve">είναι ίσες. Επομένως αν </w:t>
      </w:r>
      <w:r w:rsidR="00774014" w:rsidRPr="00840B0E">
        <w:rPr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e>
        </m:acc>
      </m:oMath>
      <w:r w:rsidR="00774014" w:rsidRPr="00840B0E">
        <w:rPr>
          <w:sz w:val="24"/>
          <w:szCs w:val="24"/>
        </w:rPr>
        <w:t>Κ = 35</w:t>
      </w:r>
      <w:r w:rsidR="00774014" w:rsidRPr="00840B0E">
        <w:rPr>
          <w:sz w:val="24"/>
          <w:szCs w:val="24"/>
          <w:vertAlign w:val="superscript"/>
        </w:rPr>
        <w:t>ο</w:t>
      </w:r>
      <w:r w:rsidR="00774014">
        <w:rPr>
          <w:sz w:val="24"/>
          <w:szCs w:val="24"/>
        </w:rPr>
        <w:t xml:space="preserve">, τότε </w:t>
      </w:r>
      <w:r w:rsidR="00774014" w:rsidRPr="00840B0E">
        <w:rPr>
          <w:sz w:val="24"/>
          <w:szCs w:val="24"/>
        </w:rPr>
        <w:t>Κ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e>
        </m:acc>
      </m:oMath>
      <w:r w:rsidR="00774014" w:rsidRPr="00840B0E">
        <w:rPr>
          <w:sz w:val="24"/>
          <w:szCs w:val="24"/>
        </w:rPr>
        <w:t xml:space="preserve">Β </w:t>
      </w:r>
      <w:r w:rsidR="00774014">
        <w:rPr>
          <w:sz w:val="24"/>
          <w:szCs w:val="24"/>
        </w:rPr>
        <w:t>= 35</w:t>
      </w:r>
      <w:r w:rsidR="00774014" w:rsidRPr="00774014">
        <w:rPr>
          <w:sz w:val="24"/>
          <w:szCs w:val="24"/>
          <w:vertAlign w:val="superscript"/>
        </w:rPr>
        <w:t>ο</w:t>
      </w:r>
      <w:r w:rsidR="00774014">
        <w:rPr>
          <w:sz w:val="24"/>
          <w:szCs w:val="24"/>
        </w:rPr>
        <w:t xml:space="preserve">. </w:t>
      </w:r>
    </w:p>
    <w:p w14:paraId="758259D9" w14:textId="471FCA2E" w:rsidR="00322E18" w:rsidRDefault="001E5200" w:rsidP="00322E18">
      <w:pPr>
        <w:spacing w:line="360" w:lineRule="auto"/>
        <w:jc w:val="both"/>
        <w:rPr>
          <w:sz w:val="24"/>
          <w:szCs w:val="24"/>
        </w:rPr>
      </w:pPr>
      <w:r w:rsidRPr="0047130B">
        <w:rPr>
          <w:sz w:val="24"/>
          <w:szCs w:val="24"/>
        </w:rPr>
        <w:t>β)</w:t>
      </w:r>
      <w:r w:rsidR="006A3534" w:rsidRPr="0047130B">
        <w:rPr>
          <w:sz w:val="24"/>
          <w:szCs w:val="24"/>
        </w:rPr>
        <w:t xml:space="preserve"> </w:t>
      </w:r>
      <w:r w:rsidR="00774014">
        <w:rPr>
          <w:sz w:val="24"/>
          <w:szCs w:val="24"/>
        </w:rPr>
        <w:t xml:space="preserve">Τα τμήματα ΚΑ και ΚΒ είναι οι αποστάσεις του σημείου Κ </w:t>
      </w:r>
      <w:r w:rsidR="00774014" w:rsidRPr="00840B0E">
        <w:rPr>
          <w:sz w:val="24"/>
          <w:szCs w:val="24"/>
        </w:rPr>
        <w:t xml:space="preserve">από τις πλευρές της γωνίας </w:t>
      </w:r>
      <w:r w:rsidR="0063663B">
        <w:rPr>
          <w:sz w:val="24"/>
          <w:szCs w:val="24"/>
        </w:rPr>
        <w:t>Οχ και Οψ</w:t>
      </w:r>
      <w:r w:rsidR="00774014" w:rsidRPr="00840B0E">
        <w:rPr>
          <w:sz w:val="24"/>
          <w:szCs w:val="24"/>
        </w:rPr>
        <w:t xml:space="preserve"> αντίστοιχα.</w:t>
      </w:r>
      <w:r w:rsidR="00774014">
        <w:rPr>
          <w:sz w:val="24"/>
          <w:szCs w:val="24"/>
        </w:rPr>
        <w:t xml:space="preserve"> Επειδή η Οδ είναι διχοτόμος της γωνίας </w:t>
      </w:r>
      <w:r w:rsidR="00774014" w:rsidRPr="00840B0E">
        <w:rPr>
          <w:sz w:val="24"/>
          <w:szCs w:val="24"/>
        </w:rPr>
        <w:t>χ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e>
        </m:acc>
      </m:oMath>
      <w:r w:rsidR="00774014" w:rsidRPr="00840B0E">
        <w:rPr>
          <w:sz w:val="24"/>
          <w:szCs w:val="24"/>
        </w:rPr>
        <w:t>ψ</w:t>
      </w:r>
      <w:r w:rsidR="00774014">
        <w:rPr>
          <w:sz w:val="24"/>
          <w:szCs w:val="24"/>
        </w:rPr>
        <w:t xml:space="preserve"> και το σημείο Κ ανήκει </w:t>
      </w:r>
      <w:r w:rsidR="0093146C">
        <w:rPr>
          <w:sz w:val="24"/>
          <w:szCs w:val="24"/>
        </w:rPr>
        <w:t>στη διχοτόμο, οι αποστάσεις του</w:t>
      </w:r>
      <w:r w:rsidR="00774014">
        <w:rPr>
          <w:sz w:val="24"/>
          <w:szCs w:val="24"/>
        </w:rPr>
        <w:t xml:space="preserve"> από τις πλευρές της γωνίας θα είναι ίσες. Δηλαδή ΚΑ=ΚΒ.</w:t>
      </w:r>
      <w:r w:rsidR="00423C6B">
        <w:rPr>
          <w:sz w:val="24"/>
          <w:szCs w:val="24"/>
        </w:rPr>
        <w:t xml:space="preserve"> </w:t>
      </w:r>
    </w:p>
    <w:p w14:paraId="299C311C" w14:textId="299A8A1E" w:rsidR="00423C6B" w:rsidRDefault="00423C6B" w:rsidP="00322E1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Εναλλακτικ</w:t>
      </w:r>
      <w:r w:rsidR="00CE2ECB">
        <w:rPr>
          <w:sz w:val="24"/>
          <w:szCs w:val="24"/>
        </w:rPr>
        <w:t xml:space="preserve">ά, </w:t>
      </w:r>
      <w:r>
        <w:rPr>
          <w:sz w:val="24"/>
          <w:szCs w:val="24"/>
        </w:rPr>
        <w:t>η λύση</w:t>
      </w:r>
      <w:r w:rsidR="00CE2ECB">
        <w:rPr>
          <w:sz w:val="24"/>
          <w:szCs w:val="24"/>
        </w:rPr>
        <w:t xml:space="preserve"> θα μπορούσε να γίνει με τη σύγκριση των ορθογωνίων τριγώνων ΑΟΚ και ΒΟΚ.</w:t>
      </w:r>
    </w:p>
    <w:p w14:paraId="4597B134" w14:textId="5B7C84C6" w:rsidR="00774014" w:rsidRDefault="00774014" w:rsidP="00322E1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 w:rsidRPr="00840B0E">
        <w:rPr>
          <w:sz w:val="24"/>
          <w:szCs w:val="24"/>
        </w:rPr>
        <w:t xml:space="preserve">Αν το σημείο Κ δεν </w:t>
      </w:r>
      <w:r>
        <w:rPr>
          <w:sz w:val="24"/>
          <w:szCs w:val="24"/>
        </w:rPr>
        <w:t>είναι</w:t>
      </w:r>
      <w:r w:rsidR="00EC0511">
        <w:rPr>
          <w:sz w:val="24"/>
          <w:szCs w:val="24"/>
        </w:rPr>
        <w:t xml:space="preserve"> σημείο πάνω στη</w:t>
      </w:r>
      <w:r w:rsidRPr="00840B0E">
        <w:rPr>
          <w:sz w:val="24"/>
          <w:szCs w:val="24"/>
        </w:rPr>
        <w:t xml:space="preserve"> διχοτόμο της γωνίας</w:t>
      </w:r>
      <w:r>
        <w:rPr>
          <w:sz w:val="24"/>
          <w:szCs w:val="24"/>
        </w:rPr>
        <w:t xml:space="preserve"> </w:t>
      </w:r>
      <w:r w:rsidRPr="00840B0E">
        <w:rPr>
          <w:sz w:val="24"/>
          <w:szCs w:val="24"/>
        </w:rPr>
        <w:t>χ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e>
        </m:acc>
      </m:oMath>
      <w:r>
        <w:rPr>
          <w:sz w:val="24"/>
          <w:szCs w:val="24"/>
        </w:rPr>
        <w:t>ψ, τότε τα τ</w:t>
      </w:r>
      <w:proofErr w:type="spellStart"/>
      <w:r w:rsidR="00CE2ECB">
        <w:rPr>
          <w:sz w:val="24"/>
          <w:szCs w:val="24"/>
        </w:rPr>
        <w:t>μήματα</w:t>
      </w:r>
      <w:proofErr w:type="spellEnd"/>
      <w:r w:rsidR="00CE2ECB">
        <w:rPr>
          <w:sz w:val="24"/>
          <w:szCs w:val="24"/>
        </w:rPr>
        <w:t xml:space="preserve"> ΚΑ και ΚΒ δεν είναι ίσα</w:t>
      </w:r>
      <w:r w:rsidR="005D5762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</w:p>
    <w:sectPr w:rsidR="00774014" w:rsidSect="0010302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AD4B0C" w14:textId="77777777" w:rsidR="001354F1" w:rsidRDefault="001354F1" w:rsidP="005E6BE2">
      <w:r>
        <w:separator/>
      </w:r>
    </w:p>
  </w:endnote>
  <w:endnote w:type="continuationSeparator" w:id="0">
    <w:p w14:paraId="17AB330C" w14:textId="77777777" w:rsidR="001354F1" w:rsidRDefault="001354F1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DADBE1" w14:textId="77777777" w:rsidR="001354F1" w:rsidRDefault="001354F1" w:rsidP="005E6BE2">
      <w:r>
        <w:separator/>
      </w:r>
    </w:p>
  </w:footnote>
  <w:footnote w:type="continuationSeparator" w:id="0">
    <w:p w14:paraId="1F381295" w14:textId="77777777" w:rsidR="001354F1" w:rsidRDefault="001354F1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CD13A34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478CF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460163"/>
    <w:multiLevelType w:val="hybridMultilevel"/>
    <w:tmpl w:val="6CC689B4"/>
    <w:lvl w:ilvl="0" w:tplc="31B2D824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366DB6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7"/>
  </w:num>
  <w:num w:numId="2">
    <w:abstractNumId w:val="15"/>
  </w:num>
  <w:num w:numId="3">
    <w:abstractNumId w:val="11"/>
  </w:num>
  <w:num w:numId="4">
    <w:abstractNumId w:val="14"/>
  </w:num>
  <w:num w:numId="5">
    <w:abstractNumId w:val="20"/>
  </w:num>
  <w:num w:numId="6">
    <w:abstractNumId w:val="2"/>
  </w:num>
  <w:num w:numId="7">
    <w:abstractNumId w:val="4"/>
  </w:num>
  <w:num w:numId="8">
    <w:abstractNumId w:val="21"/>
  </w:num>
  <w:num w:numId="9">
    <w:abstractNumId w:val="10"/>
  </w:num>
  <w:num w:numId="10">
    <w:abstractNumId w:val="0"/>
  </w:num>
  <w:num w:numId="11">
    <w:abstractNumId w:val="18"/>
  </w:num>
  <w:num w:numId="12">
    <w:abstractNumId w:val="12"/>
  </w:num>
  <w:num w:numId="13">
    <w:abstractNumId w:val="3"/>
  </w:num>
  <w:num w:numId="14">
    <w:abstractNumId w:val="16"/>
  </w:num>
  <w:num w:numId="15">
    <w:abstractNumId w:val="13"/>
  </w:num>
  <w:num w:numId="16">
    <w:abstractNumId w:val="19"/>
  </w:num>
  <w:num w:numId="17">
    <w:abstractNumId w:val="8"/>
  </w:num>
  <w:num w:numId="18">
    <w:abstractNumId w:val="1"/>
  </w:num>
  <w:num w:numId="19">
    <w:abstractNumId w:val="5"/>
  </w:num>
  <w:num w:numId="20">
    <w:abstractNumId w:val="6"/>
  </w:num>
  <w:num w:numId="21">
    <w:abstractNumId w:val="9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451CF"/>
    <w:rsid w:val="00091CEA"/>
    <w:rsid w:val="00094A65"/>
    <w:rsid w:val="000E50EF"/>
    <w:rsid w:val="000F26B8"/>
    <w:rsid w:val="000F353F"/>
    <w:rsid w:val="00103026"/>
    <w:rsid w:val="00105218"/>
    <w:rsid w:val="001354F1"/>
    <w:rsid w:val="00140641"/>
    <w:rsid w:val="00190AC6"/>
    <w:rsid w:val="001A1DBE"/>
    <w:rsid w:val="001D2F83"/>
    <w:rsid w:val="001D4CC1"/>
    <w:rsid w:val="001E1B90"/>
    <w:rsid w:val="001E5200"/>
    <w:rsid w:val="001E7E63"/>
    <w:rsid w:val="00223149"/>
    <w:rsid w:val="00223546"/>
    <w:rsid w:val="00262824"/>
    <w:rsid w:val="002707BF"/>
    <w:rsid w:val="00271801"/>
    <w:rsid w:val="00294637"/>
    <w:rsid w:val="002D59D4"/>
    <w:rsid w:val="002E1D2A"/>
    <w:rsid w:val="002E6AA5"/>
    <w:rsid w:val="002F4F91"/>
    <w:rsid w:val="002F6EB8"/>
    <w:rsid w:val="003059F5"/>
    <w:rsid w:val="003074A0"/>
    <w:rsid w:val="00322E18"/>
    <w:rsid w:val="00332F15"/>
    <w:rsid w:val="00342201"/>
    <w:rsid w:val="00352D88"/>
    <w:rsid w:val="00372A30"/>
    <w:rsid w:val="00376E2A"/>
    <w:rsid w:val="003C7851"/>
    <w:rsid w:val="003D0F31"/>
    <w:rsid w:val="00410440"/>
    <w:rsid w:val="00413967"/>
    <w:rsid w:val="00423C6B"/>
    <w:rsid w:val="00433162"/>
    <w:rsid w:val="00467BDF"/>
    <w:rsid w:val="00467F50"/>
    <w:rsid w:val="0047130B"/>
    <w:rsid w:val="00471C94"/>
    <w:rsid w:val="00491DF8"/>
    <w:rsid w:val="004D7B95"/>
    <w:rsid w:val="004E4E39"/>
    <w:rsid w:val="004E5C70"/>
    <w:rsid w:val="00505F8E"/>
    <w:rsid w:val="005175E0"/>
    <w:rsid w:val="00530880"/>
    <w:rsid w:val="0053566B"/>
    <w:rsid w:val="00544F95"/>
    <w:rsid w:val="00567339"/>
    <w:rsid w:val="00572722"/>
    <w:rsid w:val="005A6D79"/>
    <w:rsid w:val="005C07DB"/>
    <w:rsid w:val="005C33E6"/>
    <w:rsid w:val="005C42FF"/>
    <w:rsid w:val="005D5762"/>
    <w:rsid w:val="005E6BE2"/>
    <w:rsid w:val="005E71C0"/>
    <w:rsid w:val="006222BA"/>
    <w:rsid w:val="00631F43"/>
    <w:rsid w:val="006332F7"/>
    <w:rsid w:val="0063663B"/>
    <w:rsid w:val="00675175"/>
    <w:rsid w:val="006A3534"/>
    <w:rsid w:val="006B02D9"/>
    <w:rsid w:val="006B4B46"/>
    <w:rsid w:val="006D743A"/>
    <w:rsid w:val="006E3142"/>
    <w:rsid w:val="006E5FA8"/>
    <w:rsid w:val="006F1E5E"/>
    <w:rsid w:val="006F22CA"/>
    <w:rsid w:val="006F2748"/>
    <w:rsid w:val="0070406A"/>
    <w:rsid w:val="00743D8A"/>
    <w:rsid w:val="0075669D"/>
    <w:rsid w:val="00774014"/>
    <w:rsid w:val="00793B51"/>
    <w:rsid w:val="007B2B90"/>
    <w:rsid w:val="007C6AFB"/>
    <w:rsid w:val="007D24CE"/>
    <w:rsid w:val="007E324D"/>
    <w:rsid w:val="00810A3F"/>
    <w:rsid w:val="00817B49"/>
    <w:rsid w:val="00832103"/>
    <w:rsid w:val="00851BD7"/>
    <w:rsid w:val="0088161E"/>
    <w:rsid w:val="00891784"/>
    <w:rsid w:val="008A7ED5"/>
    <w:rsid w:val="008E7DAB"/>
    <w:rsid w:val="008F54AC"/>
    <w:rsid w:val="008F6B15"/>
    <w:rsid w:val="00920562"/>
    <w:rsid w:val="0093146C"/>
    <w:rsid w:val="009359F7"/>
    <w:rsid w:val="00970FB2"/>
    <w:rsid w:val="00990B49"/>
    <w:rsid w:val="009954C1"/>
    <w:rsid w:val="00995CF4"/>
    <w:rsid w:val="009A0C3D"/>
    <w:rsid w:val="009B0BA6"/>
    <w:rsid w:val="009B7786"/>
    <w:rsid w:val="009C39FA"/>
    <w:rsid w:val="009E2CCE"/>
    <w:rsid w:val="009E633B"/>
    <w:rsid w:val="00A346D1"/>
    <w:rsid w:val="00A35109"/>
    <w:rsid w:val="00A51E0E"/>
    <w:rsid w:val="00A561EC"/>
    <w:rsid w:val="00A94071"/>
    <w:rsid w:val="00AA1142"/>
    <w:rsid w:val="00AA14A6"/>
    <w:rsid w:val="00AA5C99"/>
    <w:rsid w:val="00AA5D11"/>
    <w:rsid w:val="00AA619F"/>
    <w:rsid w:val="00AC73EF"/>
    <w:rsid w:val="00AD12C3"/>
    <w:rsid w:val="00AD22E7"/>
    <w:rsid w:val="00AE54A3"/>
    <w:rsid w:val="00B0089C"/>
    <w:rsid w:val="00B11C43"/>
    <w:rsid w:val="00B60D42"/>
    <w:rsid w:val="00B90015"/>
    <w:rsid w:val="00BA6564"/>
    <w:rsid w:val="00BC09B6"/>
    <w:rsid w:val="00BC399C"/>
    <w:rsid w:val="00BC7687"/>
    <w:rsid w:val="00C001DA"/>
    <w:rsid w:val="00C17198"/>
    <w:rsid w:val="00C41C1A"/>
    <w:rsid w:val="00C45669"/>
    <w:rsid w:val="00C53625"/>
    <w:rsid w:val="00C6219D"/>
    <w:rsid w:val="00C6709E"/>
    <w:rsid w:val="00C730AE"/>
    <w:rsid w:val="00C91CB2"/>
    <w:rsid w:val="00C923FE"/>
    <w:rsid w:val="00CB2DF1"/>
    <w:rsid w:val="00CC1B97"/>
    <w:rsid w:val="00CC2C41"/>
    <w:rsid w:val="00CD1A57"/>
    <w:rsid w:val="00CE2ECB"/>
    <w:rsid w:val="00CF28F3"/>
    <w:rsid w:val="00D13767"/>
    <w:rsid w:val="00D3168E"/>
    <w:rsid w:val="00D32A7F"/>
    <w:rsid w:val="00D400D9"/>
    <w:rsid w:val="00D50CFC"/>
    <w:rsid w:val="00DC5E75"/>
    <w:rsid w:val="00DE23E5"/>
    <w:rsid w:val="00DE31DB"/>
    <w:rsid w:val="00DF5240"/>
    <w:rsid w:val="00DF5546"/>
    <w:rsid w:val="00E21585"/>
    <w:rsid w:val="00E444C9"/>
    <w:rsid w:val="00E6445E"/>
    <w:rsid w:val="00E67577"/>
    <w:rsid w:val="00E73AE7"/>
    <w:rsid w:val="00E83962"/>
    <w:rsid w:val="00E97975"/>
    <w:rsid w:val="00EB2C6B"/>
    <w:rsid w:val="00EC0511"/>
    <w:rsid w:val="00F03391"/>
    <w:rsid w:val="00F10968"/>
    <w:rsid w:val="00F1216A"/>
    <w:rsid w:val="00F23FD8"/>
    <w:rsid w:val="00F3728A"/>
    <w:rsid w:val="00F45054"/>
    <w:rsid w:val="00F55427"/>
    <w:rsid w:val="00F55684"/>
    <w:rsid w:val="00F7006C"/>
    <w:rsid w:val="00F920B7"/>
    <w:rsid w:val="00F95D2A"/>
    <w:rsid w:val="00FA2C1E"/>
    <w:rsid w:val="00FA5AB6"/>
    <w:rsid w:val="00FB2F09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572E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2023-03-12T14:39:00Z</dcterms:created>
  <dcterms:modified xsi:type="dcterms:W3CDTF">2023-03-18T22:41:00Z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