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33" w:rsidRPr="002270D2" w:rsidRDefault="008F0833" w:rsidP="008F083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8F0833" w:rsidRPr="002270D2" w:rsidRDefault="008F0833" w:rsidP="008F0833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F0833" w:rsidRPr="002270D2" w:rsidTr="008760D9">
        <w:trPr>
          <w:jc w:val="center"/>
        </w:trPr>
        <w:tc>
          <w:tcPr>
            <w:tcW w:w="1967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2131" w:type="dxa"/>
          </w:tcPr>
          <w:p w:rsidR="008F0833" w:rsidRPr="002270D2" w:rsidRDefault="008F0833" w:rsidP="008760D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8F0833" w:rsidRPr="002270D2" w:rsidRDefault="008F0833" w:rsidP="008F0833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F0833" w:rsidRDefault="008F0833" w:rsidP="008F0833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</w:t>
      </w:r>
      <w:r>
        <w:rPr>
          <w:rFonts w:cstheme="minorHAnsi"/>
          <w:sz w:val="24"/>
          <w:szCs w:val="24"/>
        </w:rPr>
        <w:t xml:space="preserve"> αγαθού Χ σε όρους του αγαθού Ψ.</w:t>
      </w:r>
    </w:p>
    <w:p w:rsidR="008F0833" w:rsidRPr="002270D2" w:rsidRDefault="008F0833" w:rsidP="008F0833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           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8F0833" w:rsidRPr="002270D2" w:rsidRDefault="008F0833" w:rsidP="008F0833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F0833" w:rsidRDefault="008F0833" w:rsidP="008F0833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Με τη βοήθεια του κόστους ευκαιρίας, να ελέγξετε υπολ</w:t>
      </w:r>
      <w:r>
        <w:rPr>
          <w:rFonts w:cstheme="minorHAnsi"/>
          <w:sz w:val="24"/>
          <w:szCs w:val="24"/>
        </w:rPr>
        <w:t>ογιστικά αν ο συνδυασμός Θ (Χ=15</w:t>
      </w:r>
      <w:r w:rsidRPr="002270D2">
        <w:rPr>
          <w:rFonts w:cstheme="minorHAnsi"/>
          <w:sz w:val="24"/>
          <w:szCs w:val="24"/>
        </w:rPr>
        <w:t>0, Ψ=</w:t>
      </w:r>
      <w:r>
        <w:rPr>
          <w:rFonts w:cstheme="minorHAnsi"/>
          <w:sz w:val="24"/>
          <w:szCs w:val="24"/>
        </w:rPr>
        <w:t>1.900</w:t>
      </w:r>
      <w:r w:rsidRPr="002270D2">
        <w:rPr>
          <w:rFonts w:cstheme="minorHAnsi"/>
          <w:sz w:val="24"/>
          <w:szCs w:val="24"/>
        </w:rPr>
        <w:t>) είναι εφικτός, ανέφικτος ή μέγιστος</w:t>
      </w:r>
      <w:r>
        <w:rPr>
          <w:rFonts w:cstheme="minorHAnsi"/>
          <w:sz w:val="24"/>
          <w:szCs w:val="24"/>
        </w:rPr>
        <w:t>.</w:t>
      </w:r>
    </w:p>
    <w:p w:rsidR="008F0833" w:rsidRPr="002270D2" w:rsidRDefault="008F0833" w:rsidP="008F0833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                                                                     (</w:t>
      </w:r>
      <w:r w:rsidRPr="002270D2">
        <w:rPr>
          <w:rFonts w:cstheme="minorHAnsi"/>
          <w:b/>
          <w:sz w:val="24"/>
          <w:szCs w:val="24"/>
        </w:rPr>
        <w:t xml:space="preserve">Μονάδες </w:t>
      </w:r>
      <w:r>
        <w:rPr>
          <w:rFonts w:cstheme="minorHAnsi"/>
          <w:b/>
          <w:sz w:val="24"/>
          <w:szCs w:val="24"/>
        </w:rPr>
        <w:t>13</w:t>
      </w: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)</w:t>
      </w:r>
    </w:p>
    <w:p w:rsidR="009D3837" w:rsidRDefault="009D3837"/>
    <w:sectPr w:rsidR="009D38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33"/>
    <w:rsid w:val="008F0833"/>
    <w:rsid w:val="009D3837"/>
    <w:rsid w:val="00F1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2023-03-22T20:00:00Z</cp:lastPrinted>
  <dcterms:created xsi:type="dcterms:W3CDTF">2023-03-22T19:59:00Z</dcterms:created>
  <dcterms:modified xsi:type="dcterms:W3CDTF">2023-03-22T20:00:00Z</dcterms:modified>
</cp:coreProperties>
</file>