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CEDD" w14:textId="77777777" w:rsidR="00DF4781" w:rsidRDefault="00A622F8" w:rsidP="008C31B8">
      <w:pPr>
        <w:spacing w:line="360" w:lineRule="auto"/>
        <w:rPr>
          <w:b/>
        </w:rPr>
      </w:pPr>
      <w:r>
        <w:rPr>
          <w:b/>
        </w:rPr>
        <w:t>ΘΕΜΑ 4</w:t>
      </w:r>
    </w:p>
    <w:p w14:paraId="566BA227" w14:textId="57642CF9" w:rsidR="00F41E26" w:rsidRPr="002B027F" w:rsidRDefault="002B027F" w:rsidP="008C31B8">
      <w:pPr>
        <w:spacing w:line="360" w:lineRule="auto"/>
        <w:jc w:val="both"/>
        <w:rPr>
          <w:iCs/>
        </w:rPr>
      </w:pPr>
      <w:r w:rsidRPr="00DD071C">
        <w:rPr>
          <w:rFonts w:asciiTheme="minorHAnsi" w:hAnsiTheme="minorHAnsi"/>
        </w:rPr>
        <w:t xml:space="preserve">Πηγή παραγωγής αρμονικών κυμάτων αρχίζει να ταλαντώνεται τη χρονική στιγμή </w:t>
      </w:r>
      <m:oMath>
        <m:r>
          <m:rPr>
            <m:sty m:val="p"/>
          </m:rPr>
          <w:rPr>
            <w:rFonts w:ascii="Cambria Math" w:hAnsi="Cambria Math"/>
          </w:rPr>
          <m:t>t=0</m:t>
        </m:r>
      </m:oMath>
      <w:r w:rsidRPr="00DD071C">
        <w:rPr>
          <w:rFonts w:asciiTheme="minorHAnsi" w:hAnsiTheme="minorHAnsi"/>
        </w:rPr>
        <w:t xml:space="preserve"> στη θέση </w:t>
      </w:r>
      <m:oMath>
        <m:r>
          <m:rPr>
            <m:sty m:val="p"/>
          </m:rPr>
          <w:rPr>
            <w:rFonts w:ascii="Cambria Math" w:hAnsi="Cambria Math"/>
          </w:rPr>
          <m:t>x=0</m:t>
        </m:r>
      </m:oMath>
      <w:r>
        <w:rPr>
          <w:rFonts w:asciiTheme="minorHAnsi" w:hAnsiTheme="minorHAnsi"/>
          <w:iCs/>
        </w:rPr>
        <w:t>,</w:t>
      </w:r>
      <w:r w:rsidRPr="00DD071C">
        <w:rPr>
          <w:rFonts w:asciiTheme="minorHAnsi" w:hAnsiTheme="minorHAnsi"/>
        </w:rPr>
        <w:t xml:space="preserve"> με ταχύτητα προς τη θετική φορά του ημιάξονα </w:t>
      </w:r>
      <m:oMath>
        <m:r>
          <m:rPr>
            <m:sty m:val="p"/>
          </m:rPr>
          <w:rPr>
            <w:rFonts w:ascii="Cambria Math" w:hAnsi="Cambria Math"/>
          </w:rPr>
          <m:t>Οy</m:t>
        </m:r>
      </m:oMath>
      <w:r w:rsidRPr="00DD071C">
        <w:rPr>
          <w:rFonts w:asciiTheme="minorHAnsi" w:hAnsiTheme="minorHAnsi"/>
        </w:rPr>
        <w:t xml:space="preserve"> . Η εξίσωση ταλάντωσης της πηγής </w:t>
      </w:r>
      <w:r>
        <w:rPr>
          <w:rFonts w:asciiTheme="minorHAnsi" w:hAnsiTheme="minorHAnsi"/>
        </w:rPr>
        <w:t xml:space="preserve">δίνεται από την σχέση </w:t>
      </w:r>
      <m:oMath>
        <m:r>
          <m:rPr>
            <m:sty m:val="p"/>
          </m:rPr>
          <w:rPr>
            <w:rFonts w:ascii="Cambria Math" w:hAnsi="Cambria Math"/>
          </w:rPr>
          <m:t>y=10ημ2t</m:t>
        </m:r>
      </m:oMath>
      <w:r w:rsidRPr="00DD071C">
        <w:rPr>
          <w:rFonts w:asciiTheme="minorHAnsi" w:hAnsiTheme="minorHAnsi"/>
        </w:rPr>
        <w:t xml:space="preserve"> (</w:t>
      </w:r>
      <m:oMath>
        <m:r>
          <m:rPr>
            <m:sty m:val="p"/>
          </m:rPr>
          <w:rPr>
            <w:rFonts w:ascii="Cambria Math" w:hAnsi="Cambria Math"/>
          </w:rPr>
          <m:t>t</m:t>
        </m:r>
      </m:oMath>
      <w:r w:rsidRPr="00DD071C">
        <w:rPr>
          <w:rFonts w:asciiTheme="minorHAnsi" w:hAnsiTheme="minorHAnsi"/>
        </w:rPr>
        <w:t xml:space="preserve"> σε </w:t>
      </w:r>
      <m:oMath>
        <m:r>
          <m:rPr>
            <m:sty m:val="p"/>
          </m:rPr>
          <w:rPr>
            <w:rFonts w:ascii="Cambria Math" w:hAnsi="Cambria Math"/>
          </w:rPr>
          <m:t>s</m:t>
        </m:r>
      </m:oMath>
      <w:r w:rsidRPr="00DD071C">
        <w:rPr>
          <w:rFonts w:asciiTheme="minorHAnsi" w:hAnsiTheme="minorHAnsi"/>
        </w:rPr>
        <w:t xml:space="preserve"> και </w:t>
      </w:r>
      <m:oMath>
        <m:r>
          <m:rPr>
            <m:sty m:val="p"/>
          </m:rPr>
          <w:rPr>
            <w:rFonts w:ascii="Cambria Math" w:hAnsi="Cambria Math"/>
          </w:rPr>
          <m:t>y</m:t>
        </m:r>
      </m:oMath>
      <w:r w:rsidRPr="00DD071C">
        <w:rPr>
          <w:rFonts w:asciiTheme="minorHAnsi" w:hAnsiTheme="minorHAnsi"/>
        </w:rPr>
        <w:t xml:space="preserve"> σε </w:t>
      </w:r>
      <m:oMath>
        <m:r>
          <m:rPr>
            <m:sty m:val="p"/>
          </m:rPr>
          <w:rPr>
            <w:rFonts w:ascii="Cambria Math" w:hAnsi="Cambria Math"/>
          </w:rPr>
          <m:t>cm</m:t>
        </m:r>
      </m:oMath>
      <w:r w:rsidRPr="00DD071C">
        <w:rPr>
          <w:rFonts w:asciiTheme="minorHAnsi" w:hAnsiTheme="minorHAnsi"/>
        </w:rPr>
        <w:t>). Το παραγόμενο κύμα διαδίδετα</w:t>
      </w:r>
      <w:r>
        <w:rPr>
          <w:rFonts w:asciiTheme="minorHAnsi" w:hAnsiTheme="minorHAnsi"/>
        </w:rPr>
        <w:t>ι</w:t>
      </w:r>
      <w:r w:rsidRPr="00DD071C">
        <w:rPr>
          <w:rFonts w:asciiTheme="minorHAnsi" w:hAnsiTheme="minorHAnsi"/>
        </w:rPr>
        <w:t xml:space="preserve"> προς τη θετική φορά του ημιάξονα </w:t>
      </w:r>
      <m:oMath>
        <m:r>
          <m:rPr>
            <m:sty m:val="p"/>
          </m:rPr>
          <w:rPr>
            <w:rFonts w:ascii="Cambria Math" w:hAnsi="Cambria Math"/>
          </w:rPr>
          <m:t>Οx</m:t>
        </m:r>
      </m:oMath>
      <w:r w:rsidRPr="00DD071C">
        <w:rPr>
          <w:rFonts w:asciiTheme="minorHAnsi" w:hAnsiTheme="minorHAnsi"/>
        </w:rPr>
        <w:t xml:space="preserve"> με ταχύτητα</w:t>
      </w:r>
      <w:r w:rsidRPr="00FA7B63">
        <w:rPr>
          <w:rFonts w:asciiTheme="minorHAnsi" w:hAnsiTheme="minorHAnsi"/>
          <w:iCs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υ=5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</m:t>
            </m:r>
          </m:den>
        </m:f>
      </m:oMath>
      <w:r w:rsidR="00A622F8">
        <w:rPr>
          <w:iCs/>
        </w:rPr>
        <w:t>.</w:t>
      </w:r>
      <w:r w:rsidR="00594847">
        <w:rPr>
          <w:iCs/>
        </w:rPr>
        <w:t xml:space="preserve"> </w:t>
      </w:r>
    </w:p>
    <w:p w14:paraId="7A3890A6" w14:textId="618C9015" w:rsidR="00DF4781" w:rsidRDefault="008C31B8" w:rsidP="008C31B8">
      <w:pPr>
        <w:jc w:val="center"/>
        <w:rPr>
          <w:iCs/>
        </w:rPr>
      </w:pPr>
      <w:r>
        <w:rPr>
          <w:noProof/>
        </w:rPr>
        <w:drawing>
          <wp:inline distT="0" distB="0" distL="0" distR="0" wp14:anchorId="68805277" wp14:editId="787EA153">
            <wp:extent cx="3474720" cy="1396383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6416" cy="140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23261" w14:textId="46A22F94" w:rsidR="00F41E26" w:rsidRDefault="00F41E26" w:rsidP="00F41E26">
      <w:pPr>
        <w:jc w:val="both"/>
      </w:pPr>
      <w:r>
        <w:rPr>
          <w:b/>
        </w:rPr>
        <w:t>4.1.</w:t>
      </w:r>
      <w:r>
        <w:t xml:space="preserve"> Να υπολογίσετε </w:t>
      </w:r>
      <w:r w:rsidR="003E417C">
        <w:t xml:space="preserve">το πλάτος και </w:t>
      </w:r>
      <w:r>
        <w:t>τ</w:t>
      </w:r>
      <w:r w:rsidR="003E417C">
        <w:t>ην περίοδο του κύματος</w:t>
      </w:r>
      <w:r>
        <w:t>.</w:t>
      </w:r>
    </w:p>
    <w:p w14:paraId="3EA73F0E" w14:textId="4EE6B54E" w:rsidR="00F41E26" w:rsidRDefault="00F41E26" w:rsidP="00F41E26">
      <w:pPr>
        <w:jc w:val="right"/>
      </w:pPr>
      <w:r>
        <w:rPr>
          <w:b/>
          <w:i/>
        </w:rPr>
        <w:t xml:space="preserve">Μονάδες </w:t>
      </w:r>
      <w:r w:rsidR="009179EE">
        <w:rPr>
          <w:b/>
          <w:i/>
        </w:rPr>
        <w:t>6</w:t>
      </w:r>
    </w:p>
    <w:p w14:paraId="312ADE05" w14:textId="26EBC2CF" w:rsidR="00DF4781" w:rsidRPr="005A49D3" w:rsidRDefault="00A622F8">
      <w:pPr>
        <w:jc w:val="both"/>
      </w:pPr>
      <w:r>
        <w:rPr>
          <w:b/>
        </w:rPr>
        <w:t>4.</w:t>
      </w:r>
      <w:r w:rsidR="00F41E26">
        <w:rPr>
          <w:b/>
        </w:rPr>
        <w:t>2</w:t>
      </w:r>
      <w:r>
        <w:rPr>
          <w:b/>
        </w:rPr>
        <w:t>.</w:t>
      </w:r>
      <w:r>
        <w:t xml:space="preserve"> Να </w:t>
      </w:r>
      <w:r w:rsidR="003E417C">
        <w:t>υπολο</w:t>
      </w:r>
      <w:r w:rsidR="00CC291D">
        <w:t xml:space="preserve">γίσετε </w:t>
      </w:r>
      <w:r w:rsidR="00713C0F">
        <w:t xml:space="preserve">την μέγιστη ταχύτητα ταλάντωσης </w:t>
      </w:r>
      <w:r w:rsidR="009179EE">
        <w:t>της πηγής.</w:t>
      </w:r>
    </w:p>
    <w:p w14:paraId="3094D09E" w14:textId="77777777" w:rsidR="00DF4781" w:rsidRDefault="00A622F8">
      <w:pPr>
        <w:jc w:val="right"/>
      </w:pPr>
      <w:r>
        <w:rPr>
          <w:b/>
          <w:i/>
        </w:rPr>
        <w:t xml:space="preserve">Μονάδες </w:t>
      </w:r>
      <w:r w:rsidR="00F41E26">
        <w:rPr>
          <w:b/>
          <w:i/>
        </w:rPr>
        <w:t>6</w:t>
      </w:r>
    </w:p>
    <w:p w14:paraId="58141883" w14:textId="76FA1A45"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3</w:t>
      </w:r>
      <w:r>
        <w:rPr>
          <w:b/>
        </w:rPr>
        <w:t>.</w:t>
      </w:r>
      <w:r>
        <w:t xml:space="preserve"> Να υπολογίσετε τ</w:t>
      </w:r>
      <w:r w:rsidR="009179EE">
        <w:t xml:space="preserve">ην μέγιστη </w:t>
      </w:r>
      <w:r w:rsidR="00CF29DE">
        <w:t>επι</w:t>
      </w:r>
      <w:r w:rsidR="00A25D98">
        <w:t xml:space="preserve">τάχυνση </w:t>
      </w:r>
      <w:r w:rsidR="0082679D">
        <w:t>ταλάντωσης της πηγής</w:t>
      </w:r>
      <w:r>
        <w:t xml:space="preserve">. </w:t>
      </w:r>
    </w:p>
    <w:p w14:paraId="4CE31FC5" w14:textId="77777777" w:rsidR="00DF4781" w:rsidRDefault="00A622F8">
      <w:pPr>
        <w:jc w:val="right"/>
      </w:pPr>
      <w:r>
        <w:rPr>
          <w:b/>
          <w:i/>
        </w:rPr>
        <w:t>Μονάδες 6</w:t>
      </w:r>
    </w:p>
    <w:p w14:paraId="4046B5E3" w14:textId="0A4212ED"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4</w:t>
      </w:r>
      <w:r>
        <w:rPr>
          <w:b/>
        </w:rPr>
        <w:t>.</w:t>
      </w:r>
      <w:r>
        <w:t xml:space="preserve"> Να υπολογίσετε τ</w:t>
      </w:r>
      <w:r w:rsidR="001D3499">
        <w:t>ην απόσταση στην οποία δι</w:t>
      </w:r>
      <w:r w:rsidR="0066310F">
        <w:t>αδίδεται το κύμα μέχρι την χρονική στιγμή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=4 s</m:t>
        </m:r>
      </m:oMath>
      <w:r>
        <w:t xml:space="preserve">. </w:t>
      </w:r>
    </w:p>
    <w:p w14:paraId="01B4596B" w14:textId="69083179" w:rsidR="00DF4781" w:rsidRDefault="00A622F8">
      <w:pPr>
        <w:jc w:val="right"/>
      </w:pPr>
      <w:r>
        <w:rPr>
          <w:b/>
          <w:i/>
        </w:rPr>
        <w:t xml:space="preserve">Μονάδες </w:t>
      </w:r>
      <w:r w:rsidR="009179EE">
        <w:rPr>
          <w:b/>
          <w:i/>
        </w:rPr>
        <w:t>7</w:t>
      </w:r>
    </w:p>
    <w:p w14:paraId="7ED70CD9" w14:textId="38A55EAB" w:rsidR="00DF4781" w:rsidRDefault="00DF4781" w:rsidP="00087C73">
      <w:pPr>
        <w:spacing w:line="360" w:lineRule="auto"/>
      </w:pPr>
    </w:p>
    <w:sectPr w:rsidR="00DF478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B6ADD" w14:textId="77777777" w:rsidR="002A3842" w:rsidRDefault="002A3842">
      <w:pPr>
        <w:spacing w:after="0" w:line="240" w:lineRule="auto"/>
      </w:pPr>
      <w:r>
        <w:separator/>
      </w:r>
    </w:p>
  </w:endnote>
  <w:endnote w:type="continuationSeparator" w:id="0">
    <w:p w14:paraId="6A9F6D29" w14:textId="77777777" w:rsidR="002A3842" w:rsidRDefault="002A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25466" w14:textId="77777777" w:rsidR="002A3842" w:rsidRDefault="002A384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DACBCFF" w14:textId="77777777" w:rsidR="002A3842" w:rsidRDefault="002A3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73323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087C73"/>
    <w:rsid w:val="0014367B"/>
    <w:rsid w:val="001D3499"/>
    <w:rsid w:val="001D5459"/>
    <w:rsid w:val="002725A5"/>
    <w:rsid w:val="002A3842"/>
    <w:rsid w:val="002B027F"/>
    <w:rsid w:val="003443C1"/>
    <w:rsid w:val="003E417C"/>
    <w:rsid w:val="00483C99"/>
    <w:rsid w:val="004A0D51"/>
    <w:rsid w:val="005013E7"/>
    <w:rsid w:val="00582191"/>
    <w:rsid w:val="00594847"/>
    <w:rsid w:val="005A49D3"/>
    <w:rsid w:val="0066310F"/>
    <w:rsid w:val="00713C0F"/>
    <w:rsid w:val="00812117"/>
    <w:rsid w:val="0082679D"/>
    <w:rsid w:val="008C31B8"/>
    <w:rsid w:val="009179EE"/>
    <w:rsid w:val="00A25D98"/>
    <w:rsid w:val="00A527E8"/>
    <w:rsid w:val="00A622F8"/>
    <w:rsid w:val="00B57CF6"/>
    <w:rsid w:val="00B807C7"/>
    <w:rsid w:val="00BB0BC2"/>
    <w:rsid w:val="00BE7529"/>
    <w:rsid w:val="00CC291D"/>
    <w:rsid w:val="00CF29DE"/>
    <w:rsid w:val="00DB00EA"/>
    <w:rsid w:val="00DB24DC"/>
    <w:rsid w:val="00DD120D"/>
    <w:rsid w:val="00DF4781"/>
    <w:rsid w:val="00E24200"/>
    <w:rsid w:val="00E52F90"/>
    <w:rsid w:val="00F015D2"/>
    <w:rsid w:val="00F41E26"/>
    <w:rsid w:val="00FC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1C97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  <w:style w:type="paragraph" w:styleId="a5">
    <w:name w:val="Revision"/>
    <w:hidden/>
    <w:uiPriority w:val="99"/>
    <w:semiHidden/>
    <w:rsid w:val="001D5459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141E82-C2A8-459A-A948-A74DAFCFA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AEA5C3-E5B0-40C2-A42A-480467EDB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107FE4-8FE7-477F-886C-E61A8E81C2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IOANNIS ANTONIOU</cp:lastModifiedBy>
  <cp:revision>29</cp:revision>
  <cp:lastPrinted>2022-02-16T15:32:00Z</cp:lastPrinted>
  <dcterms:created xsi:type="dcterms:W3CDTF">2022-02-16T15:31:00Z</dcterms:created>
  <dcterms:modified xsi:type="dcterms:W3CDTF">2023-03-16T21:16:00Z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