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644AA91D" w14:textId="0B9F1B04" w:rsidR="00FF0F06" w:rsidRDefault="00900030" w:rsidP="00FF0F06">
      <w:pPr>
        <w:spacing w:line="360" w:lineRule="auto"/>
        <w:jc w:val="both"/>
        <w:rPr>
          <w:rFonts w:asciiTheme="minorHAnsi" w:hAnsiTheme="minorHAnsi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FF0F06" w:rsidRPr="00CF028F">
        <w:rPr>
          <w:rFonts w:asciiTheme="minorHAnsi" w:hAnsiTheme="minorHAnsi"/>
          <w:b/>
        </w:rPr>
        <w:t xml:space="preserve"> </w:t>
      </w:r>
      <w:r w:rsidR="00FF0F06">
        <w:rPr>
          <w:rFonts w:asciiTheme="minorHAnsi" w:hAnsiTheme="minorHAnsi"/>
        </w:rPr>
        <w:t>Η εξίσωση απομάκρυνσης ενός απλού αρμονικού ταλαντωτή δίνεται από την σχέση</w:t>
      </w:r>
    </w:p>
    <w:p w14:paraId="1F46974D" w14:textId="4B2AC64C" w:rsidR="00FF0F06" w:rsidRPr="008E2E26" w:rsidRDefault="00FF0F06" w:rsidP="00FF0F06">
      <w:pPr>
        <w:spacing w:line="360" w:lineRule="auto"/>
        <w:jc w:val="center"/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hAnsi="Cambria Math"/>
          </w:rPr>
          <m:t>x=0,1ημ(4</m:t>
        </m:r>
        <m:r>
          <m:rPr>
            <m:sty m:val="p"/>
          </m:rPr>
          <w:rPr>
            <w:rFonts w:ascii="Cambria Math" w:hAnsi="Cambria Math"/>
            <w:lang w:val="en-US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625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8E2E26">
        <w:rPr>
          <w:rFonts w:asciiTheme="minorHAnsi" w:hAnsiTheme="minorHAnsi"/>
        </w:rPr>
        <w:t>(</w:t>
      </w:r>
      <w:r>
        <w:rPr>
          <w:rFonts w:asciiTheme="minorHAnsi" w:hAnsiTheme="minorHAnsi"/>
          <w:lang w:val="en-US"/>
        </w:rPr>
        <w:t>S</w:t>
      </w:r>
      <w:r w:rsidRPr="004146C8">
        <w:rPr>
          <w:rFonts w:asciiTheme="minorHAnsi" w:hAnsiTheme="minorHAnsi"/>
        </w:rPr>
        <w:t>.</w:t>
      </w:r>
      <w:r>
        <w:rPr>
          <w:rFonts w:asciiTheme="minorHAnsi" w:hAnsiTheme="minorHAnsi"/>
          <w:lang w:val="en-US"/>
        </w:rPr>
        <w:t>I</w:t>
      </w:r>
      <w:r w:rsidRPr="004146C8">
        <w:rPr>
          <w:rFonts w:asciiTheme="minorHAnsi" w:hAnsiTheme="minorHAnsi"/>
        </w:rPr>
        <w:t>.</w:t>
      </w:r>
      <w:r w:rsidRPr="008E2E26">
        <w:rPr>
          <w:rFonts w:asciiTheme="minorHAnsi" w:hAnsiTheme="minorHAnsi"/>
        </w:rPr>
        <w:t>)</w:t>
      </w:r>
    </w:p>
    <w:p w14:paraId="645CDD5B" w14:textId="3A7B47A9" w:rsidR="00FF0F06" w:rsidRDefault="00FF0F06" w:rsidP="00FF0F06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Η μ</w:t>
      </w:r>
      <w:r w:rsidR="008C0208">
        <w:rPr>
          <w:rFonts w:asciiTheme="minorHAnsi" w:hAnsiTheme="minorHAnsi"/>
        </w:rPr>
        <w:t>έγιστη ταχύτητα</w:t>
      </w:r>
      <w:r>
        <w:rPr>
          <w:rFonts w:asciiTheme="minorHAnsi" w:hAnsiTheme="minorHAnsi"/>
        </w:rPr>
        <w:t xml:space="preserve"> του ταλαντωτή </w:t>
      </w:r>
      <w:r w:rsidR="008C0208">
        <w:rPr>
          <w:rFonts w:asciiTheme="minorHAnsi" w:hAnsiTheme="minorHAnsi"/>
        </w:rPr>
        <w:t>κατά την διάρκεια της ταλάντωσης έχει μέτρο</w:t>
      </w:r>
    </w:p>
    <w:p w14:paraId="4395045F" w14:textId="3107E086" w:rsidR="00FF0F06" w:rsidRDefault="00FF0F06" w:rsidP="00FF0F06">
      <w:pPr>
        <w:spacing w:after="0" w:line="360" w:lineRule="auto"/>
        <w:jc w:val="center"/>
        <w:rPr>
          <w:rFonts w:asciiTheme="minorHAnsi" w:eastAsia="Microsoft YaHei" w:hAnsiTheme="minorHAnsi"/>
        </w:rPr>
      </w:pPr>
      <w:r w:rsidRPr="00CF028F">
        <w:rPr>
          <w:rFonts w:asciiTheme="minorHAnsi" w:eastAsia="Microsoft YaHei" w:hAnsiTheme="minorHAnsi"/>
          <w:b/>
        </w:rPr>
        <w:t>(α</w:t>
      </w:r>
      <w:r w:rsidRPr="008222B8">
        <w:rPr>
          <w:rFonts w:asciiTheme="minorHAnsi" w:eastAsia="Microsoft YaHei" w:hAnsiTheme="minorHAnsi"/>
          <w:b/>
        </w:rPr>
        <w:t>)</w:t>
      </w:r>
      <w:r w:rsidRPr="008222B8">
        <w:rPr>
          <w:rFonts w:asciiTheme="minorHAnsi" w:eastAsia="Microsoft YaHei" w:hAnsiTheme="minorHAnsi"/>
        </w:rPr>
        <w:fldChar w:fldCharType="begin"/>
      </w:r>
      <w:r w:rsidRPr="008222B8">
        <w:rPr>
          <w:rFonts w:asciiTheme="minorHAnsi" w:eastAsia="Microsoft YaHei" w:hAnsiTheme="minorHAns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+2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8222B8">
        <w:rPr>
          <w:rFonts w:asciiTheme="minorHAnsi" w:eastAsia="Microsoft YaHei" w:hAnsiTheme="minorHAnsi"/>
        </w:rPr>
        <w:instrText xml:space="preserve"> </w:instrText>
      </w:r>
      <w:r w:rsidRPr="008222B8">
        <w:rPr>
          <w:rFonts w:asciiTheme="minorHAnsi" w:eastAsia="Microsoft YaHei" w:hAnsiTheme="minorHAnsi"/>
        </w:rPr>
        <w:fldChar w:fldCharType="end"/>
      </w:r>
      <w:r>
        <w:rPr>
          <w:rFonts w:asciiTheme="minorHAnsi" w:eastAsia="Microsoft YaHei" w:hAnsiTheme="minorHAnsi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</w:rPr>
          <m:t>0,4</m:t>
        </m:r>
        <m:f>
          <m:fPr>
            <m:ctrlPr>
              <w:rPr>
                <w:rFonts w:ascii="Cambria Math" w:eastAsia="Microsoft YaHei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lang w:val="en-US"/>
              </w:rPr>
              <m:t>m</m:t>
            </m:r>
            <m:ctrlPr>
              <w:rPr>
                <w:rFonts w:ascii="Cambria Math" w:eastAsia="Microsoft YaHei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lang w:val="en-US"/>
              </w:rPr>
              <m:t>s</m:t>
            </m:r>
          </m:den>
        </m:f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(β)</w:t>
      </w:r>
      <w:r w:rsidRPr="00CF028F">
        <w:rPr>
          <w:rFonts w:asciiTheme="minorHAnsi" w:eastAsia="Microsoft YaHei" w:hAnsiTheme="minorHAnsi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</w:rPr>
          <m:t>0,2</m:t>
        </m:r>
        <m:f>
          <m:fPr>
            <m:ctrlPr>
              <w:rPr>
                <w:rFonts w:ascii="Cambria Math" w:eastAsia="Microsoft YaHei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</w:rPr>
              <m:t>s</m:t>
            </m:r>
          </m:den>
        </m:f>
      </m:oMath>
      <w:r w:rsidRPr="00467985">
        <w:rPr>
          <w:rFonts w:asciiTheme="minorHAnsi" w:eastAsia="Microsoft YaHei" w:hAnsiTheme="minorHAnsi"/>
        </w:rPr>
        <w:t xml:space="preserve">       ,        </w:t>
      </w:r>
      <w:r w:rsidRPr="00CF028F">
        <w:rPr>
          <w:rFonts w:asciiTheme="minorHAnsi" w:eastAsia="Microsoft YaHei" w:hAnsiTheme="minorHAnsi"/>
          <w:b/>
        </w:rPr>
        <w:t>(γ)</w:t>
      </w:r>
      <w:r w:rsidRPr="00CF028F">
        <w:rPr>
          <w:rFonts w:asciiTheme="minorHAnsi" w:eastAsia="Microsoft YaHei" w:hAnsiTheme="minorHAnsi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</w:rPr>
          <m:t>0,1</m:t>
        </m:r>
        <m:f>
          <m:fPr>
            <m:ctrlPr>
              <w:rPr>
                <w:rFonts w:ascii="Cambria Math" w:eastAsia="Microsoft YaHei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</w:rPr>
              <m:t>s</m:t>
            </m:r>
          </m:den>
        </m:f>
      </m:oMath>
    </w:p>
    <w:p w14:paraId="08E67256" w14:textId="77777777" w:rsidR="008C0208" w:rsidRDefault="008C0208" w:rsidP="008C0208">
      <w:pPr>
        <w:spacing w:after="0" w:line="360" w:lineRule="auto"/>
        <w:jc w:val="both"/>
        <w:rPr>
          <w:b/>
          <w:color w:val="000000"/>
        </w:rPr>
      </w:pPr>
    </w:p>
    <w:p w14:paraId="00000005" w14:textId="2D4ED02C" w:rsidR="009A03AA" w:rsidRDefault="005D31AE" w:rsidP="00FF0F06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5995C18" w14:textId="1D6F5ED9" w:rsidR="00F57FDA" w:rsidRDefault="000E7FBE" w:rsidP="00F57FDA">
      <w:pPr>
        <w:spacing w:line="360" w:lineRule="auto"/>
        <w:jc w:val="both"/>
        <w:rPr>
          <w:rFonts w:asciiTheme="minorHAnsi" w:hAnsiTheme="minorHAnsi"/>
        </w:rPr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</w:t>
      </w:r>
      <w:r w:rsidR="00F57FDA" w:rsidRPr="00656EDC">
        <w:rPr>
          <w:rFonts w:asciiTheme="minorHAnsi" w:hAnsiTheme="minorHAnsi"/>
        </w:rPr>
        <w:t xml:space="preserve">Το σχήμα </w:t>
      </w:r>
      <w:r w:rsidR="00F57FDA">
        <w:rPr>
          <w:rFonts w:asciiTheme="minorHAnsi" w:hAnsiTheme="minorHAnsi"/>
        </w:rPr>
        <w:t>που ακολουθεί</w:t>
      </w:r>
      <w:r w:rsidR="00F57FDA" w:rsidRPr="00656EDC">
        <w:rPr>
          <w:rFonts w:asciiTheme="minorHAnsi" w:hAnsiTheme="minorHAnsi"/>
        </w:rPr>
        <w:t xml:space="preserve"> παριστάνει ένα στιγμιότυπο ενός στάσιμου κύματος που έχει δημιουργηθεί σε μια χορδή.</w:t>
      </w:r>
      <w:r w:rsidR="00F57FDA">
        <w:rPr>
          <w:rFonts w:asciiTheme="minorHAnsi" w:hAnsiTheme="minorHAnsi"/>
        </w:rPr>
        <w:t xml:space="preserve"> </w:t>
      </w:r>
    </w:p>
    <w:p w14:paraId="676EC681" w14:textId="77777777" w:rsidR="00F57FDA" w:rsidRDefault="00F57FDA" w:rsidP="00F57FDA">
      <w:pPr>
        <w:spacing w:line="360" w:lineRule="auto"/>
        <w:jc w:val="center"/>
        <w:rPr>
          <w:rFonts w:asciiTheme="minorHAnsi" w:hAnsiTheme="minorHAnsi"/>
        </w:rPr>
      </w:pPr>
      <w:r>
        <w:rPr>
          <w:noProof/>
          <w:lang w:eastAsia="ja-JP"/>
        </w:rPr>
        <w:drawing>
          <wp:inline distT="0" distB="0" distL="0" distR="0" wp14:anchorId="566BFE5E" wp14:editId="080A4C65">
            <wp:extent cx="2476500" cy="15525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C" w14:textId="71DC2B49" w:rsidR="009A03AA" w:rsidRPr="00CB2AB9" w:rsidRDefault="00F57FDA" w:rsidP="00CB2AB9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Τα αρμονικά κύματα που δημιουργούν το στάσιμο κύμα έχουν ταχύτητα μέτρου </w:t>
      </w:r>
      <m:oMath>
        <m:r>
          <m:rPr>
            <m:sty m:val="p"/>
          </m:rPr>
          <w:rPr>
            <w:rFonts w:ascii="Cambria Math" w:hAnsi="Cambria Math"/>
          </w:rPr>
          <m:t>υ=6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cm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den>
        </m:f>
      </m:oMath>
      <w:r w:rsidRPr="00EF33FB">
        <w:rPr>
          <w:rFonts w:asciiTheme="minorHAnsi" w:hAnsiTheme="minorHAnsi"/>
        </w:rPr>
        <w:t xml:space="preserve"> </w:t>
      </w:r>
      <w:r w:rsidR="00CB2AB9">
        <w:rPr>
          <w:rFonts w:asciiTheme="minorHAnsi" w:hAnsiTheme="minorHAnsi"/>
        </w:rPr>
        <w:t xml:space="preserve"> και περίοδο </w:t>
      </w:r>
      <w:r w:rsidR="005700B4" w:rsidRPr="005700B4">
        <w:rPr>
          <w:rFonts w:asciiTheme="minorHAnsi" w:hAnsiTheme="minorHAnsi" w:cstheme="minorHAnsi"/>
          <w:vertAlign w:val="subscript"/>
        </w:rPr>
        <w:softHyphen/>
      </w:r>
      <m:oMath>
        <m:r>
          <m:rPr>
            <m:sty m:val="p"/>
          </m:rPr>
          <w:rPr>
            <w:rFonts w:ascii="Cambria Math" w:hAnsi="Cambria Math" w:cstheme="minorHAnsi"/>
            <w:vertAlign w:val="subscript"/>
          </w:rPr>
          <m:t>Τ=2</m:t>
        </m:r>
        <m:r>
          <m:rPr>
            <m:sty m:val="p"/>
          </m:rPr>
          <w:rPr>
            <w:rFonts w:ascii="Cambria Math" w:hAnsi="Cambria Math" w:cstheme="minorHAnsi"/>
            <w:vertAlign w:val="subscript"/>
            <w:lang w:val="en-US"/>
          </w:rPr>
          <m:t>s</m:t>
        </m:r>
      </m:oMath>
      <w:r w:rsidR="00D25B5E" w:rsidRPr="00D25B5E">
        <w:rPr>
          <w:rFonts w:asciiTheme="minorHAnsi" w:hAnsiTheme="minorHAnsi" w:cstheme="minorHAnsi"/>
        </w:rPr>
        <w:t>.</w:t>
      </w:r>
      <w:r w:rsidR="00CB2AB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="008C7ACC">
        <w:rPr>
          <w:rFonts w:asciiTheme="minorHAnsi" w:hAnsiTheme="minorHAnsi"/>
        </w:rPr>
        <w:t>Η οριζόντια απόσταση των σημείων Β και Ζ είναι</w:t>
      </w:r>
      <w:r>
        <w:rPr>
          <w:rFonts w:asciiTheme="minorHAnsi" w:hAnsiTheme="minorHAnsi"/>
        </w:rPr>
        <w:t>:</w:t>
      </w:r>
      <w:r w:rsidR="00F469DD">
        <w:rPr>
          <w:rFonts w:asciiTheme="minorHAnsi" w:hAnsiTheme="minorHAnsi"/>
        </w:rPr>
        <w:t xml:space="preserve"> </w:t>
      </w:r>
    </w:p>
    <w:p w14:paraId="597CD53A" w14:textId="2AC3735E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</w:rPr>
          <m:t>6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cm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</w:rPr>
          <m:t>12cm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</w:rPr>
          <m:t>2cm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552A6"/>
    <w:rsid w:val="002A34F5"/>
    <w:rsid w:val="00307377"/>
    <w:rsid w:val="00324745"/>
    <w:rsid w:val="00324D39"/>
    <w:rsid w:val="00337C65"/>
    <w:rsid w:val="003854E3"/>
    <w:rsid w:val="0044404D"/>
    <w:rsid w:val="004527B7"/>
    <w:rsid w:val="00461D69"/>
    <w:rsid w:val="004B4DB0"/>
    <w:rsid w:val="004C2E74"/>
    <w:rsid w:val="005700B4"/>
    <w:rsid w:val="00574EB4"/>
    <w:rsid w:val="005B5E5C"/>
    <w:rsid w:val="005D31AE"/>
    <w:rsid w:val="006E0893"/>
    <w:rsid w:val="006F4AC9"/>
    <w:rsid w:val="007325F7"/>
    <w:rsid w:val="00782A41"/>
    <w:rsid w:val="007C2E14"/>
    <w:rsid w:val="008429E5"/>
    <w:rsid w:val="00862ADC"/>
    <w:rsid w:val="00875CC5"/>
    <w:rsid w:val="008C0208"/>
    <w:rsid w:val="008C7ACC"/>
    <w:rsid w:val="00900030"/>
    <w:rsid w:val="009A03AA"/>
    <w:rsid w:val="00A41E45"/>
    <w:rsid w:val="00AF04DF"/>
    <w:rsid w:val="00B17C5F"/>
    <w:rsid w:val="00B73E31"/>
    <w:rsid w:val="00C1296F"/>
    <w:rsid w:val="00C17306"/>
    <w:rsid w:val="00C23D42"/>
    <w:rsid w:val="00CA0D77"/>
    <w:rsid w:val="00CB2AB9"/>
    <w:rsid w:val="00D25B5E"/>
    <w:rsid w:val="00D345B5"/>
    <w:rsid w:val="00D62E2E"/>
    <w:rsid w:val="00D8720D"/>
    <w:rsid w:val="00DA5CEC"/>
    <w:rsid w:val="00DC119C"/>
    <w:rsid w:val="00DF5EB8"/>
    <w:rsid w:val="00E530EE"/>
    <w:rsid w:val="00E573A4"/>
    <w:rsid w:val="00EB5ECE"/>
    <w:rsid w:val="00F074AB"/>
    <w:rsid w:val="00F10625"/>
    <w:rsid w:val="00F469DD"/>
    <w:rsid w:val="00F57784"/>
    <w:rsid w:val="00F57FDA"/>
    <w:rsid w:val="00F64275"/>
    <w:rsid w:val="00F8688A"/>
    <w:rsid w:val="00F96039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57F01A-20EB-45BA-8A11-7E903A4E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IOANNIS ANTONIOU</cp:lastModifiedBy>
  <cp:revision>59</cp:revision>
  <cp:lastPrinted>2022-02-16T15:46:00Z</cp:lastPrinted>
  <dcterms:created xsi:type="dcterms:W3CDTF">2022-02-07T18:31:00Z</dcterms:created>
  <dcterms:modified xsi:type="dcterms:W3CDTF">2023-03-16T21:13:00Z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