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AC" w:rsidRDefault="000A3CAC" w:rsidP="00A422A9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Ενδεικτικές απαντήσεις</w:t>
      </w:r>
    </w:p>
    <w:p w:rsidR="009977FB" w:rsidRPr="003E6971" w:rsidRDefault="00A422A9" w:rsidP="00A422A9">
      <w:pPr>
        <w:spacing w:after="0" w:line="360" w:lineRule="auto"/>
        <w:rPr>
          <w:b/>
          <w:sz w:val="24"/>
        </w:rPr>
      </w:pPr>
      <w:r w:rsidRPr="003E6971">
        <w:rPr>
          <w:b/>
          <w:sz w:val="24"/>
        </w:rPr>
        <w:t>2</w:t>
      </w:r>
      <w:r w:rsidRPr="003E6971">
        <w:rPr>
          <w:b/>
          <w:sz w:val="24"/>
          <w:vertAlign w:val="superscript"/>
        </w:rPr>
        <w:t>ο</w:t>
      </w:r>
      <w:r w:rsidRPr="003E6971">
        <w:rPr>
          <w:b/>
          <w:sz w:val="24"/>
        </w:rPr>
        <w:t xml:space="preserve"> ΘΕΜΑ</w:t>
      </w:r>
    </w:p>
    <w:p w:rsidR="000A3CAC" w:rsidRDefault="00A422A9" w:rsidP="00A422A9">
      <w:pPr>
        <w:spacing w:after="0" w:line="360" w:lineRule="auto"/>
        <w:rPr>
          <w:sz w:val="24"/>
        </w:rPr>
      </w:pPr>
      <w:r w:rsidRPr="003E6971">
        <w:rPr>
          <w:b/>
          <w:sz w:val="24"/>
        </w:rPr>
        <w:t>2.1</w:t>
      </w:r>
      <w:r>
        <w:rPr>
          <w:sz w:val="24"/>
        </w:rPr>
        <w:t xml:space="preserve"> </w:t>
      </w:r>
      <w:r w:rsidR="000A3CAC">
        <w:rPr>
          <w:sz w:val="24"/>
        </w:rPr>
        <w:t>Τα</w:t>
      </w:r>
      <w:r w:rsidR="003E6971">
        <w:rPr>
          <w:sz w:val="24"/>
        </w:rPr>
        <w:t xml:space="preserve"> υλικά που απαιτούνται για τη λειτουργία των ηλεκτρικών μηχανών</w:t>
      </w:r>
      <w:r w:rsidR="000A3CAC">
        <w:rPr>
          <w:sz w:val="24"/>
        </w:rPr>
        <w:t xml:space="preserve"> είναι:</w:t>
      </w:r>
    </w:p>
    <w:p w:rsidR="000A3CAC" w:rsidRPr="000A3CAC" w:rsidRDefault="003E6971" w:rsidP="000A3CAC">
      <w:pPr>
        <w:spacing w:after="0" w:line="360" w:lineRule="auto"/>
        <w:rPr>
          <w:sz w:val="24"/>
        </w:rPr>
      </w:pPr>
      <w:r>
        <w:rPr>
          <w:sz w:val="24"/>
        </w:rPr>
        <w:t xml:space="preserve"> </w:t>
      </w:r>
      <w:r w:rsidR="000A3CAC" w:rsidRPr="000A3CAC">
        <w:rPr>
          <w:sz w:val="24"/>
        </w:rPr>
        <w:t xml:space="preserve">α) </w:t>
      </w:r>
      <w:r w:rsidR="000A3CAC" w:rsidRPr="0091558C">
        <w:rPr>
          <w:b/>
          <w:sz w:val="24"/>
        </w:rPr>
        <w:t>Ηλεκτρικο</w:t>
      </w:r>
      <w:bookmarkStart w:id="0" w:name="_GoBack"/>
      <w:bookmarkEnd w:id="0"/>
      <w:r w:rsidR="000A3CAC" w:rsidRPr="0091558C">
        <w:rPr>
          <w:b/>
          <w:sz w:val="24"/>
        </w:rPr>
        <w:t>ί αγωγοί</w:t>
      </w:r>
      <w:r w:rsidR="0091558C">
        <w:rPr>
          <w:sz w:val="24"/>
        </w:rPr>
        <w:t>,</w:t>
      </w:r>
      <w:r w:rsidR="000A3CAC" w:rsidRPr="000A3CAC">
        <w:rPr>
          <w:sz w:val="24"/>
        </w:rPr>
        <w:t xml:space="preserve"> για τη δίοδο του ρεύματος </w:t>
      </w:r>
      <w:r w:rsidR="0091558C">
        <w:rPr>
          <w:sz w:val="24"/>
        </w:rPr>
        <w:t>(</w:t>
      </w:r>
      <w:r w:rsidR="000A3CAC" w:rsidRPr="000A3CAC">
        <w:rPr>
          <w:sz w:val="24"/>
        </w:rPr>
        <w:t>κατά κανόνα χάλκιν</w:t>
      </w:r>
      <w:r w:rsidR="0091558C">
        <w:rPr>
          <w:sz w:val="24"/>
        </w:rPr>
        <w:t>οι,</w:t>
      </w:r>
      <w:r w:rsidR="000A3CAC" w:rsidRPr="000A3CAC">
        <w:rPr>
          <w:sz w:val="24"/>
        </w:rPr>
        <w:t xml:space="preserve"> σπανιότερα από </w:t>
      </w:r>
      <w:r w:rsidR="0091558C">
        <w:rPr>
          <w:sz w:val="24"/>
        </w:rPr>
        <w:br/>
        <w:t xml:space="preserve">      </w:t>
      </w:r>
      <w:r w:rsidR="000A3CAC" w:rsidRPr="000A3CAC">
        <w:rPr>
          <w:sz w:val="24"/>
        </w:rPr>
        <w:t>αλουμίνιο</w:t>
      </w:r>
      <w:r w:rsidR="0091558C">
        <w:rPr>
          <w:sz w:val="24"/>
        </w:rPr>
        <w:t>,</w:t>
      </w:r>
      <w:r w:rsidR="000A3CAC" w:rsidRPr="000A3CAC">
        <w:rPr>
          <w:sz w:val="24"/>
        </w:rPr>
        <w:t xml:space="preserve"> ορείχαλκο </w:t>
      </w:r>
      <w:r w:rsidR="0091558C">
        <w:rPr>
          <w:sz w:val="24"/>
        </w:rPr>
        <w:t>ή</w:t>
      </w:r>
      <w:r w:rsidR="000A3CAC" w:rsidRPr="000A3CAC">
        <w:rPr>
          <w:sz w:val="24"/>
        </w:rPr>
        <w:t xml:space="preserve"> μπρού</w:t>
      </w:r>
      <w:r w:rsidR="0091558C">
        <w:rPr>
          <w:sz w:val="24"/>
        </w:rPr>
        <w:t>ν</w:t>
      </w:r>
      <w:r w:rsidR="000A3CAC" w:rsidRPr="000A3CAC">
        <w:rPr>
          <w:sz w:val="24"/>
        </w:rPr>
        <w:t>τζο</w:t>
      </w:r>
      <w:r w:rsidR="0091558C">
        <w:rPr>
          <w:sz w:val="24"/>
        </w:rPr>
        <w:t>).</w:t>
      </w:r>
    </w:p>
    <w:p w:rsidR="000A3CAC" w:rsidRPr="000A3CAC" w:rsidRDefault="000A3CAC" w:rsidP="000A3CAC">
      <w:pPr>
        <w:spacing w:after="0" w:line="360" w:lineRule="auto"/>
        <w:rPr>
          <w:sz w:val="24"/>
        </w:rPr>
      </w:pPr>
      <w:r w:rsidRPr="000A3CAC">
        <w:rPr>
          <w:sz w:val="24"/>
        </w:rPr>
        <w:t xml:space="preserve">β)  </w:t>
      </w:r>
      <w:r w:rsidRPr="0091558C">
        <w:rPr>
          <w:b/>
          <w:sz w:val="24"/>
        </w:rPr>
        <w:t>μονωτικά υλικά</w:t>
      </w:r>
      <w:r w:rsidR="0091558C">
        <w:rPr>
          <w:sz w:val="24"/>
        </w:rPr>
        <w:t>,</w:t>
      </w:r>
      <w:r w:rsidRPr="000A3CAC">
        <w:rPr>
          <w:sz w:val="24"/>
        </w:rPr>
        <w:t xml:space="preserve"> για την παρεμπόδιση διαρροής του ηλεκτρικού ρεύματος από τους </w:t>
      </w:r>
      <w:r w:rsidR="0091558C">
        <w:rPr>
          <w:sz w:val="24"/>
        </w:rPr>
        <w:t xml:space="preserve">      </w:t>
      </w:r>
      <w:r w:rsidR="0091558C">
        <w:rPr>
          <w:sz w:val="24"/>
        </w:rPr>
        <w:br/>
        <w:t xml:space="preserve">      </w:t>
      </w:r>
      <w:r w:rsidRPr="000A3CAC">
        <w:rPr>
          <w:sz w:val="24"/>
        </w:rPr>
        <w:t xml:space="preserve">αγωγούς </w:t>
      </w:r>
      <w:r w:rsidR="0091558C">
        <w:rPr>
          <w:sz w:val="24"/>
        </w:rPr>
        <w:t>(</w:t>
      </w:r>
      <w:r w:rsidRPr="000A3CAC">
        <w:rPr>
          <w:sz w:val="24"/>
        </w:rPr>
        <w:t>ελαστικό</w:t>
      </w:r>
      <w:r w:rsidR="0091558C">
        <w:rPr>
          <w:sz w:val="24"/>
        </w:rPr>
        <w:t>,</w:t>
      </w:r>
      <w:r w:rsidRPr="000A3CAC">
        <w:rPr>
          <w:sz w:val="24"/>
        </w:rPr>
        <w:t xml:space="preserve"> συνθετικά υλικά</w:t>
      </w:r>
      <w:r w:rsidR="0091558C">
        <w:rPr>
          <w:sz w:val="24"/>
        </w:rPr>
        <w:t>,</w:t>
      </w:r>
      <w:r w:rsidRPr="000A3CAC">
        <w:rPr>
          <w:sz w:val="24"/>
        </w:rPr>
        <w:t xml:space="preserve"> χαρτί εμποτισμένο σε μονωτικό βερνίκι</w:t>
      </w:r>
      <w:r w:rsidR="0091558C">
        <w:rPr>
          <w:sz w:val="24"/>
        </w:rPr>
        <w:t>).</w:t>
      </w:r>
    </w:p>
    <w:p w:rsidR="00A422A9" w:rsidRDefault="000A3CAC" w:rsidP="000A3CAC">
      <w:pPr>
        <w:spacing w:after="0" w:line="360" w:lineRule="auto"/>
        <w:rPr>
          <w:sz w:val="24"/>
        </w:rPr>
      </w:pPr>
      <w:r w:rsidRPr="000A3CAC">
        <w:rPr>
          <w:sz w:val="24"/>
        </w:rPr>
        <w:t xml:space="preserve">γ)  </w:t>
      </w:r>
      <w:r w:rsidRPr="0091558C">
        <w:rPr>
          <w:b/>
          <w:sz w:val="24"/>
        </w:rPr>
        <w:t>σίδηρος</w:t>
      </w:r>
      <w:r w:rsidR="0091558C">
        <w:rPr>
          <w:b/>
          <w:sz w:val="24"/>
        </w:rPr>
        <w:t>,</w:t>
      </w:r>
      <w:r w:rsidRPr="0091558C">
        <w:rPr>
          <w:b/>
          <w:sz w:val="24"/>
        </w:rPr>
        <w:t xml:space="preserve"> </w:t>
      </w:r>
      <w:r w:rsidR="0091558C">
        <w:rPr>
          <w:sz w:val="24"/>
        </w:rPr>
        <w:t>(σι</w:t>
      </w:r>
      <w:r w:rsidRPr="000A3CAC">
        <w:rPr>
          <w:sz w:val="24"/>
        </w:rPr>
        <w:t>δηροελάσματα</w:t>
      </w:r>
      <w:r w:rsidR="0091558C">
        <w:rPr>
          <w:sz w:val="24"/>
        </w:rPr>
        <w:t>)</w:t>
      </w:r>
      <w:r w:rsidRPr="000A3CAC">
        <w:rPr>
          <w:sz w:val="24"/>
        </w:rPr>
        <w:t xml:space="preserve"> για την οδήγησή του μαγνητικού πεδίου.</w:t>
      </w:r>
    </w:p>
    <w:p w:rsidR="0091558C" w:rsidRDefault="0091558C" w:rsidP="000A3CAC">
      <w:pPr>
        <w:spacing w:after="0" w:line="360" w:lineRule="auto"/>
        <w:rPr>
          <w:sz w:val="24"/>
        </w:rPr>
      </w:pPr>
    </w:p>
    <w:p w:rsidR="003E6971" w:rsidRDefault="003E6971" w:rsidP="00A422A9">
      <w:pPr>
        <w:spacing w:after="0" w:line="360" w:lineRule="auto"/>
        <w:rPr>
          <w:sz w:val="24"/>
        </w:rPr>
      </w:pPr>
      <w:r w:rsidRPr="003E6971">
        <w:rPr>
          <w:b/>
          <w:sz w:val="24"/>
        </w:rPr>
        <w:t>2.2</w:t>
      </w:r>
      <w:r>
        <w:rPr>
          <w:sz w:val="24"/>
        </w:rPr>
        <w:t xml:space="preserve"> </w:t>
      </w:r>
      <w:r w:rsidR="0091558C">
        <w:rPr>
          <w:sz w:val="24"/>
        </w:rPr>
        <w:t>Οι</w:t>
      </w:r>
      <w:r>
        <w:rPr>
          <w:sz w:val="24"/>
        </w:rPr>
        <w:t xml:space="preserve"> βασικές συνθήκες που πρέπει να πληρούνται για να λειτουργήσει μια  γεννήτρια</w:t>
      </w:r>
      <w:r w:rsidR="0091558C">
        <w:rPr>
          <w:sz w:val="24"/>
        </w:rPr>
        <w:t xml:space="preserve">    </w:t>
      </w:r>
      <w:r w:rsidR="0091558C">
        <w:rPr>
          <w:sz w:val="24"/>
        </w:rPr>
        <w:br/>
        <w:t xml:space="preserve">       είναι:</w:t>
      </w:r>
    </w:p>
    <w:p w:rsidR="0091558C" w:rsidRPr="0091558C" w:rsidRDefault="0091558C" w:rsidP="0091558C">
      <w:pPr>
        <w:pStyle w:val="a3"/>
        <w:numPr>
          <w:ilvl w:val="0"/>
          <w:numId w:val="1"/>
        </w:numPr>
        <w:tabs>
          <w:tab w:val="left" w:pos="480"/>
          <w:tab w:val="right" w:pos="9070"/>
        </w:tabs>
        <w:spacing w:after="0" w:line="360" w:lineRule="auto"/>
        <w:rPr>
          <w:sz w:val="24"/>
        </w:rPr>
      </w:pPr>
      <w:r w:rsidRPr="0091558C">
        <w:rPr>
          <w:sz w:val="24"/>
        </w:rPr>
        <w:t>Να υπ</w:t>
      </w:r>
      <w:r w:rsidRPr="0091558C">
        <w:rPr>
          <w:sz w:val="24"/>
        </w:rPr>
        <w:t xml:space="preserve">άρχει </w:t>
      </w:r>
      <w:r w:rsidRPr="00B029BB">
        <w:rPr>
          <w:b/>
          <w:sz w:val="24"/>
        </w:rPr>
        <w:t xml:space="preserve">μαγνητικό πεδίο </w:t>
      </w:r>
      <w:r w:rsidRPr="00B029BB">
        <w:rPr>
          <w:b/>
          <w:sz w:val="24"/>
        </w:rPr>
        <w:t>(</w:t>
      </w:r>
      <w:r w:rsidRPr="00B029BB">
        <w:rPr>
          <w:b/>
          <w:sz w:val="24"/>
        </w:rPr>
        <w:t>Β</w:t>
      </w:r>
      <w:r w:rsidRPr="00B029BB">
        <w:rPr>
          <w:b/>
          <w:sz w:val="24"/>
        </w:rPr>
        <w:t>).</w:t>
      </w:r>
    </w:p>
    <w:p w:rsidR="0091558C" w:rsidRPr="0091558C" w:rsidRDefault="0091558C" w:rsidP="0091558C">
      <w:pPr>
        <w:pStyle w:val="a3"/>
        <w:numPr>
          <w:ilvl w:val="0"/>
          <w:numId w:val="1"/>
        </w:numPr>
        <w:tabs>
          <w:tab w:val="left" w:pos="480"/>
          <w:tab w:val="right" w:pos="9070"/>
        </w:tabs>
        <w:spacing w:after="0" w:line="360" w:lineRule="auto"/>
        <w:rPr>
          <w:sz w:val="24"/>
        </w:rPr>
      </w:pPr>
      <w:r>
        <w:rPr>
          <w:sz w:val="24"/>
        </w:rPr>
        <w:t>Ν</w:t>
      </w:r>
      <w:r w:rsidRPr="0091558C">
        <w:rPr>
          <w:sz w:val="24"/>
        </w:rPr>
        <w:t xml:space="preserve">α υπάρχει </w:t>
      </w:r>
      <w:r w:rsidRPr="0091558C">
        <w:rPr>
          <w:b/>
          <w:sz w:val="24"/>
        </w:rPr>
        <w:t>αγωγός</w:t>
      </w:r>
      <w:r w:rsidRPr="0091558C">
        <w:rPr>
          <w:sz w:val="24"/>
        </w:rPr>
        <w:t xml:space="preserve"> </w:t>
      </w:r>
      <w:r>
        <w:rPr>
          <w:sz w:val="24"/>
        </w:rPr>
        <w:t>(</w:t>
      </w:r>
      <w:r w:rsidRPr="0091558C">
        <w:rPr>
          <w:sz w:val="24"/>
        </w:rPr>
        <w:t xml:space="preserve">ή </w:t>
      </w:r>
      <w:r>
        <w:rPr>
          <w:sz w:val="24"/>
        </w:rPr>
        <w:t>π</w:t>
      </w:r>
      <w:r w:rsidRPr="0091558C">
        <w:rPr>
          <w:sz w:val="24"/>
        </w:rPr>
        <w:t>λαίσιο</w:t>
      </w:r>
      <w:r>
        <w:rPr>
          <w:sz w:val="24"/>
        </w:rPr>
        <w:t>)</w:t>
      </w:r>
      <w:r w:rsidRPr="0091558C">
        <w:rPr>
          <w:sz w:val="24"/>
        </w:rPr>
        <w:t xml:space="preserve"> εντός του μαγνητικού πεδίου</w:t>
      </w:r>
      <w:r>
        <w:rPr>
          <w:sz w:val="24"/>
        </w:rPr>
        <w:t>,</w:t>
      </w:r>
      <w:r w:rsidRPr="0091558C">
        <w:rPr>
          <w:sz w:val="24"/>
        </w:rPr>
        <w:t xml:space="preserve"> δηλαδή</w:t>
      </w:r>
      <w:r>
        <w:rPr>
          <w:sz w:val="24"/>
        </w:rPr>
        <w:t>,</w:t>
      </w:r>
      <w:r w:rsidRPr="0091558C">
        <w:rPr>
          <w:sz w:val="24"/>
        </w:rPr>
        <w:t xml:space="preserve"> να υπάρχει τύλιγμα στη μηχανή</w:t>
      </w:r>
      <w:r>
        <w:rPr>
          <w:sz w:val="24"/>
        </w:rPr>
        <w:t>.</w:t>
      </w:r>
    </w:p>
    <w:p w:rsidR="003E6971" w:rsidRPr="0091558C" w:rsidRDefault="0091558C" w:rsidP="0091558C">
      <w:pPr>
        <w:pStyle w:val="a3"/>
        <w:numPr>
          <w:ilvl w:val="0"/>
          <w:numId w:val="1"/>
        </w:numPr>
        <w:tabs>
          <w:tab w:val="left" w:pos="480"/>
          <w:tab w:val="right" w:pos="9070"/>
        </w:tabs>
        <w:spacing w:after="0" w:line="360" w:lineRule="auto"/>
        <w:rPr>
          <w:b/>
          <w:sz w:val="24"/>
        </w:rPr>
      </w:pPr>
      <w:r>
        <w:rPr>
          <w:sz w:val="24"/>
        </w:rPr>
        <w:t>Ν</w:t>
      </w:r>
      <w:r w:rsidRPr="0091558C">
        <w:rPr>
          <w:sz w:val="24"/>
        </w:rPr>
        <w:t xml:space="preserve">α υπάρχει σχετική </w:t>
      </w:r>
      <w:r w:rsidRPr="0091558C">
        <w:rPr>
          <w:b/>
          <w:sz w:val="24"/>
        </w:rPr>
        <w:t>κίνηση του αγωγού</w:t>
      </w:r>
      <w:r w:rsidRPr="0091558C">
        <w:rPr>
          <w:sz w:val="24"/>
        </w:rPr>
        <w:t xml:space="preserve"> </w:t>
      </w:r>
      <w:r>
        <w:rPr>
          <w:sz w:val="24"/>
        </w:rPr>
        <w:t>(</w:t>
      </w:r>
      <w:r w:rsidRPr="0091558C">
        <w:rPr>
          <w:sz w:val="24"/>
        </w:rPr>
        <w:t>ή πλαισίου</w:t>
      </w:r>
      <w:r>
        <w:rPr>
          <w:sz w:val="24"/>
        </w:rPr>
        <w:t>)</w:t>
      </w:r>
      <w:r w:rsidRPr="0091558C">
        <w:rPr>
          <w:sz w:val="24"/>
        </w:rPr>
        <w:t xml:space="preserve"> ως </w:t>
      </w:r>
      <w:r>
        <w:rPr>
          <w:sz w:val="24"/>
        </w:rPr>
        <w:t>προς το μαγνητικό</w:t>
      </w:r>
      <w:r w:rsidRPr="0091558C">
        <w:rPr>
          <w:sz w:val="24"/>
        </w:rPr>
        <w:t xml:space="preserve"> πεδίο ή </w:t>
      </w:r>
      <w:r w:rsidRPr="0091558C">
        <w:rPr>
          <w:b/>
          <w:sz w:val="24"/>
        </w:rPr>
        <w:t xml:space="preserve">του </w:t>
      </w:r>
      <w:r w:rsidRPr="0091558C">
        <w:rPr>
          <w:b/>
          <w:sz w:val="24"/>
        </w:rPr>
        <w:t>πεδίου</w:t>
      </w:r>
      <w:r w:rsidRPr="0091558C">
        <w:rPr>
          <w:b/>
          <w:sz w:val="24"/>
        </w:rPr>
        <w:t xml:space="preserve"> ως προς τον αγωγό</w:t>
      </w:r>
      <w:r w:rsidRPr="0091558C">
        <w:rPr>
          <w:b/>
          <w:sz w:val="24"/>
        </w:rPr>
        <w:t>.</w:t>
      </w:r>
      <w:r w:rsidRPr="0091558C">
        <w:rPr>
          <w:b/>
          <w:sz w:val="24"/>
        </w:rPr>
        <w:tab/>
      </w:r>
    </w:p>
    <w:p w:rsidR="0091558C" w:rsidRPr="0091558C" w:rsidRDefault="0091558C" w:rsidP="0091558C">
      <w:pPr>
        <w:tabs>
          <w:tab w:val="left" w:pos="480"/>
          <w:tab w:val="right" w:pos="9070"/>
        </w:tabs>
        <w:spacing w:after="0" w:line="360" w:lineRule="auto"/>
        <w:rPr>
          <w:sz w:val="24"/>
        </w:rPr>
      </w:pPr>
    </w:p>
    <w:sectPr w:rsidR="0091558C" w:rsidRPr="0091558C" w:rsidSect="00A422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A3B80"/>
    <w:multiLevelType w:val="hybridMultilevel"/>
    <w:tmpl w:val="25C0A758"/>
    <w:lvl w:ilvl="0" w:tplc="5B0EAE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2A9"/>
    <w:rsid w:val="000A3CAC"/>
    <w:rsid w:val="003E6971"/>
    <w:rsid w:val="0091558C"/>
    <w:rsid w:val="009977FB"/>
    <w:rsid w:val="00A422A9"/>
    <w:rsid w:val="00B0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D2F3"/>
  <w15:chartTrackingRefBased/>
  <w15:docId w15:val="{6AA854ED-E858-4489-BBCC-2F538455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cp:lastPrinted>2023-02-19T06:08:00Z</cp:lastPrinted>
  <dcterms:created xsi:type="dcterms:W3CDTF">2023-02-19T05:58:00Z</dcterms:created>
  <dcterms:modified xsi:type="dcterms:W3CDTF">2023-02-19T06:08:00Z</dcterms:modified>
</cp:coreProperties>
</file>