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5854B14" w14:textId="6CF78CE0" w:rsidR="7D1A2DE3" w:rsidRPr="00C87426" w:rsidRDefault="7D1A2DE3" w:rsidP="2C8E5F3B">
      <w:pPr>
        <w:widowControl/>
        <w:spacing w:line="360" w:lineRule="auto"/>
        <w:rPr>
          <w:rFonts w:asciiTheme="minorHAnsi" w:eastAsiaTheme="minorEastAsia" w:hAnsiTheme="minorHAnsi" w:cstheme="minorBidi"/>
          <w:b/>
          <w:bCs/>
          <w:color w:val="000000" w:themeColor="text1"/>
        </w:rPr>
      </w:pPr>
      <w:r w:rsidRPr="756D014D">
        <w:rPr>
          <w:rFonts w:asciiTheme="minorHAnsi" w:eastAsiaTheme="minorEastAsia" w:hAnsiTheme="minorHAnsi" w:cstheme="minorBidi"/>
          <w:b/>
          <w:bCs/>
          <w:color w:val="000000" w:themeColor="text1"/>
        </w:rPr>
        <w:t xml:space="preserve">ΘΕΜΑ </w:t>
      </w:r>
      <w:r w:rsidR="00C87426" w:rsidRPr="756D014D">
        <w:rPr>
          <w:rFonts w:asciiTheme="minorHAnsi" w:eastAsiaTheme="minorEastAsia" w:hAnsiTheme="minorHAnsi" w:cstheme="minorBidi"/>
          <w:b/>
          <w:bCs/>
          <w:color w:val="000000" w:themeColor="text1"/>
        </w:rPr>
        <w:t>2</w:t>
      </w:r>
    </w:p>
    <w:p w14:paraId="018F3D14" w14:textId="1F0C6772" w:rsidR="7D1A2DE3" w:rsidRPr="00C87426" w:rsidRDefault="00C87426" w:rsidP="64B87113">
      <w:pPr>
        <w:spacing w:line="360" w:lineRule="auto"/>
        <w:jc w:val="both"/>
        <w:rPr>
          <w:rFonts w:asciiTheme="minorHAnsi" w:eastAsiaTheme="minorEastAsia" w:hAnsiTheme="minorHAnsi" w:cstheme="minorBidi"/>
        </w:rPr>
      </w:pPr>
      <w:r w:rsidRPr="4516C4A4">
        <w:rPr>
          <w:rFonts w:asciiTheme="minorHAnsi" w:eastAsiaTheme="minorEastAsia" w:hAnsiTheme="minorHAnsi" w:cstheme="minorBidi"/>
          <w:b/>
          <w:bCs/>
          <w:color w:val="000000" w:themeColor="text1"/>
        </w:rPr>
        <w:t>2.</w:t>
      </w:r>
      <w:r w:rsidR="008B195E">
        <w:rPr>
          <w:rFonts w:asciiTheme="minorHAnsi" w:eastAsiaTheme="minorEastAsia" w:hAnsiTheme="minorHAnsi" w:cstheme="minorBidi"/>
          <w:b/>
          <w:bCs/>
          <w:color w:val="000000" w:themeColor="text1"/>
        </w:rPr>
        <w:t>1</w:t>
      </w:r>
      <w:r w:rsidR="7D1A2DE3" w:rsidRPr="4516C4A4">
        <w:rPr>
          <w:rFonts w:asciiTheme="minorHAnsi" w:eastAsiaTheme="minorEastAsia" w:hAnsiTheme="minorHAnsi" w:cstheme="minorBidi"/>
          <w:b/>
          <w:bCs/>
          <w:color w:val="000000" w:themeColor="text1"/>
        </w:rPr>
        <w:t xml:space="preserve">. </w:t>
      </w:r>
      <w:r w:rsidR="7D1A2DE3" w:rsidRPr="4516C4A4">
        <w:rPr>
          <w:rFonts w:asciiTheme="minorHAnsi" w:eastAsiaTheme="minorEastAsia" w:hAnsiTheme="minorHAnsi" w:cstheme="minorBidi"/>
          <w:color w:val="000000" w:themeColor="text1"/>
        </w:rPr>
        <w:t>Στην παρακάτω εικόνα δίδεται δ</w:t>
      </w:r>
      <w:r w:rsidR="7D1A2DE3" w:rsidRPr="4516C4A4">
        <w:rPr>
          <w:rFonts w:asciiTheme="minorHAnsi" w:eastAsiaTheme="minorEastAsia" w:hAnsiTheme="minorHAnsi" w:cstheme="minorBidi"/>
          <w:i/>
          <w:iCs/>
          <w:color w:val="000000" w:themeColor="text1"/>
        </w:rPr>
        <w:t xml:space="preserve">ιάγραμμα επικοινωνίας </w:t>
      </w:r>
      <w:proofErr w:type="spellStart"/>
      <w:r w:rsidR="7D1A2DE3" w:rsidRPr="4516C4A4">
        <w:rPr>
          <w:rFonts w:asciiTheme="minorHAnsi" w:eastAsiaTheme="minorEastAsia" w:hAnsiTheme="minorHAnsi" w:cstheme="minorBidi"/>
          <w:i/>
          <w:iCs/>
          <w:color w:val="000000" w:themeColor="text1"/>
        </w:rPr>
        <w:t>Northbridge</w:t>
      </w:r>
      <w:proofErr w:type="spellEnd"/>
      <w:r w:rsidR="7D1A2DE3" w:rsidRPr="4516C4A4">
        <w:rPr>
          <w:rFonts w:asciiTheme="minorHAnsi" w:eastAsiaTheme="minorEastAsia" w:hAnsiTheme="minorHAnsi" w:cstheme="minorBidi"/>
          <w:i/>
          <w:iCs/>
          <w:color w:val="000000" w:themeColor="text1"/>
        </w:rPr>
        <w:t xml:space="preserve"> </w:t>
      </w:r>
      <w:r w:rsidR="7D1A2DE3" w:rsidRPr="4516C4A4">
        <w:rPr>
          <w:rFonts w:asciiTheme="minorHAnsi" w:eastAsiaTheme="minorEastAsia" w:hAnsiTheme="minorHAnsi" w:cstheme="minorBidi"/>
          <w:color w:val="000000" w:themeColor="text1"/>
        </w:rPr>
        <w:t>και</w:t>
      </w:r>
      <w:r w:rsidR="7D1A2DE3" w:rsidRPr="4516C4A4">
        <w:rPr>
          <w:rFonts w:asciiTheme="minorHAnsi" w:eastAsiaTheme="minorEastAsia" w:hAnsiTheme="minorHAnsi" w:cstheme="minorBidi"/>
          <w:i/>
          <w:iCs/>
          <w:color w:val="000000" w:themeColor="text1"/>
        </w:rPr>
        <w:t xml:space="preserve"> </w:t>
      </w:r>
      <w:proofErr w:type="spellStart"/>
      <w:r w:rsidR="7D1A2DE3" w:rsidRPr="4516C4A4">
        <w:rPr>
          <w:rFonts w:asciiTheme="minorHAnsi" w:eastAsiaTheme="minorEastAsia" w:hAnsiTheme="minorHAnsi" w:cstheme="minorBidi"/>
          <w:i/>
          <w:iCs/>
          <w:color w:val="000000" w:themeColor="text1"/>
        </w:rPr>
        <w:t>Southbridge</w:t>
      </w:r>
      <w:proofErr w:type="spellEnd"/>
      <w:r w:rsidR="7D1A2DE3" w:rsidRPr="4516C4A4">
        <w:rPr>
          <w:rFonts w:asciiTheme="minorHAnsi" w:eastAsiaTheme="minorEastAsia" w:hAnsiTheme="minorHAnsi" w:cstheme="minorBidi"/>
          <w:color w:val="000000" w:themeColor="text1"/>
        </w:rPr>
        <w:t xml:space="preserve"> με τις υπόλοιπες μονάδες του υπολογιστή.</w:t>
      </w:r>
    </w:p>
    <w:p w14:paraId="21D4E141" w14:textId="0BA8983E" w:rsidR="7D1A2DE3" w:rsidRDefault="40ACCE59" w:rsidP="008B195E">
      <w:pPr>
        <w:spacing w:line="360" w:lineRule="auto"/>
        <w:jc w:val="center"/>
        <w:rPr>
          <w:rFonts w:asciiTheme="minorHAnsi" w:eastAsiaTheme="minorEastAsia" w:hAnsiTheme="minorHAnsi" w:cstheme="minorBidi"/>
        </w:rPr>
      </w:pPr>
      <w:r>
        <w:rPr>
          <w:noProof/>
        </w:rPr>
        <w:drawing>
          <wp:inline distT="0" distB="0" distL="0" distR="0" wp14:anchorId="55ED3CD1" wp14:editId="7EA10C82">
            <wp:extent cx="4419600" cy="3438525"/>
            <wp:effectExtent l="0" t="0" r="0" b="0"/>
            <wp:docPr id="306349533" name="Εικόνα 3063495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30634953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0E1CDD" w14:textId="6690EC0D" w:rsidR="7D1A2DE3" w:rsidRPr="00C87426" w:rsidRDefault="072EABE3" w:rsidP="64B87113">
      <w:pPr>
        <w:spacing w:line="360" w:lineRule="auto"/>
        <w:jc w:val="both"/>
        <w:rPr>
          <w:rFonts w:asciiTheme="minorHAnsi" w:eastAsiaTheme="minorEastAsia" w:hAnsiTheme="minorHAnsi" w:cstheme="minorBidi"/>
        </w:rPr>
      </w:pPr>
      <w:r w:rsidRPr="072EABE3">
        <w:rPr>
          <w:rFonts w:asciiTheme="minorHAnsi" w:eastAsiaTheme="minorEastAsia" w:hAnsiTheme="minorHAnsi" w:cstheme="minorBidi"/>
          <w:color w:val="000000" w:themeColor="text1"/>
        </w:rPr>
        <w:t xml:space="preserve">Ποιο θα είναι το αποτέλεσμα της σύνδεσης μιας συσκευής από το </w:t>
      </w:r>
      <w:r w:rsidRPr="072EABE3">
        <w:rPr>
          <w:rFonts w:asciiTheme="minorHAnsi" w:eastAsiaTheme="minorEastAsia" w:hAnsiTheme="minorHAnsi" w:cstheme="minorBidi"/>
          <w:color w:val="000000" w:themeColor="text1"/>
          <w:lang w:val="en-US"/>
        </w:rPr>
        <w:t>Southbridge</w:t>
      </w:r>
      <w:r w:rsidRPr="072EABE3">
        <w:rPr>
          <w:rFonts w:asciiTheme="minorHAnsi" w:eastAsiaTheme="minorEastAsia" w:hAnsiTheme="minorHAnsi" w:cstheme="minorBidi"/>
          <w:color w:val="000000" w:themeColor="text1"/>
        </w:rPr>
        <w:t xml:space="preserve"> στο </w:t>
      </w:r>
      <w:r w:rsidRPr="072EABE3">
        <w:rPr>
          <w:rFonts w:asciiTheme="minorHAnsi" w:eastAsiaTheme="minorEastAsia" w:hAnsiTheme="minorHAnsi" w:cstheme="minorBidi"/>
          <w:color w:val="000000" w:themeColor="text1"/>
          <w:lang w:val="en-US"/>
        </w:rPr>
        <w:t>Northbridge</w:t>
      </w:r>
      <w:r w:rsidRPr="072EABE3">
        <w:rPr>
          <w:rFonts w:asciiTheme="minorHAnsi" w:eastAsiaTheme="minorEastAsia" w:hAnsiTheme="minorHAnsi" w:cstheme="minorBidi"/>
          <w:color w:val="000000" w:themeColor="text1"/>
        </w:rPr>
        <w:t xml:space="preserve"> και γιατί;</w:t>
      </w:r>
    </w:p>
    <w:p w14:paraId="15784961" w14:textId="0FB3F939" w:rsidR="7D1A2DE3" w:rsidRPr="00C87426" w:rsidRDefault="7D1A2DE3" w:rsidP="64B87113">
      <w:pPr>
        <w:spacing w:line="360" w:lineRule="auto"/>
        <w:jc w:val="right"/>
        <w:rPr>
          <w:rFonts w:asciiTheme="minorHAnsi" w:eastAsiaTheme="minorEastAsia" w:hAnsiTheme="minorHAnsi" w:cstheme="minorBidi"/>
          <w:b/>
          <w:bCs/>
        </w:rPr>
      </w:pPr>
      <w:r w:rsidRPr="64B87113">
        <w:rPr>
          <w:rFonts w:asciiTheme="minorHAnsi" w:eastAsiaTheme="minorEastAsia" w:hAnsiTheme="minorHAnsi" w:cstheme="minorBidi"/>
          <w:b/>
          <w:bCs/>
          <w:color w:val="000000" w:themeColor="text1"/>
        </w:rPr>
        <w:t>Μονάδες 7</w:t>
      </w:r>
    </w:p>
    <w:p w14:paraId="2779314E" w14:textId="77777777" w:rsidR="008B195E" w:rsidRDefault="558213D1" w:rsidP="558213D1">
      <w:pPr>
        <w:spacing w:line="360" w:lineRule="auto"/>
        <w:jc w:val="both"/>
        <w:rPr>
          <w:rFonts w:asciiTheme="minorHAnsi" w:eastAsiaTheme="minorEastAsia" w:hAnsiTheme="minorHAnsi" w:cstheme="minorBidi"/>
        </w:rPr>
      </w:pPr>
      <w:r w:rsidRPr="558213D1">
        <w:rPr>
          <w:rFonts w:asciiTheme="minorHAnsi" w:eastAsiaTheme="minorEastAsia" w:hAnsiTheme="minorHAnsi" w:cstheme="minorBidi"/>
          <w:b/>
          <w:bCs/>
          <w:color w:val="000000" w:themeColor="text1"/>
        </w:rPr>
        <w:t xml:space="preserve">2.3. </w:t>
      </w:r>
      <w:r w:rsidRPr="558213D1">
        <w:rPr>
          <w:rFonts w:asciiTheme="minorHAnsi" w:eastAsiaTheme="minorEastAsia" w:hAnsiTheme="minorHAnsi" w:cstheme="minorBidi"/>
        </w:rPr>
        <w:t>Στο απαντητικό σας φύλλο να αντιστοιχίσετε τις λέξεις που λείπουν με τις κατάλληλες από αυτές που δίδονται παρακάτω</w:t>
      </w:r>
      <w:r w:rsidR="008B195E">
        <w:rPr>
          <w:rFonts w:asciiTheme="minorHAnsi" w:eastAsiaTheme="minorEastAsia" w:hAnsiTheme="minorHAnsi" w:cstheme="minorBidi"/>
        </w:rPr>
        <w:t xml:space="preserve"> (δίδεται μία παραπάνω)</w:t>
      </w:r>
      <w:r w:rsidRPr="558213D1">
        <w:rPr>
          <w:rFonts w:asciiTheme="minorHAnsi" w:eastAsiaTheme="minorEastAsia" w:hAnsiTheme="minorHAnsi" w:cstheme="minorBidi"/>
        </w:rPr>
        <w:t>:</w:t>
      </w:r>
    </w:p>
    <w:p w14:paraId="5BAB0574" w14:textId="6F655453" w:rsidR="7D1A2DE3" w:rsidRPr="00C87426" w:rsidRDefault="558213D1" w:rsidP="558213D1">
      <w:pPr>
        <w:spacing w:line="360" w:lineRule="auto"/>
        <w:jc w:val="both"/>
        <w:rPr>
          <w:rFonts w:asciiTheme="minorHAnsi" w:eastAsiaTheme="minorEastAsia" w:hAnsiTheme="minorHAnsi" w:cstheme="minorBidi"/>
        </w:rPr>
      </w:pPr>
      <w:r w:rsidRPr="558213D1">
        <w:rPr>
          <w:rFonts w:asciiTheme="minorHAnsi" w:eastAsiaTheme="minorEastAsia" w:hAnsiTheme="minorHAnsi" w:cstheme="minorBidi"/>
        </w:rPr>
        <w:t>Ο Επεξεργαστής (</w:t>
      </w:r>
      <w:proofErr w:type="spellStart"/>
      <w:r w:rsidRPr="558213D1">
        <w:rPr>
          <w:rFonts w:asciiTheme="minorHAnsi" w:eastAsiaTheme="minorEastAsia" w:hAnsiTheme="minorHAnsi" w:cstheme="minorBidi"/>
        </w:rPr>
        <w:t>processor</w:t>
      </w:r>
      <w:proofErr w:type="spellEnd"/>
      <w:r w:rsidRPr="558213D1">
        <w:rPr>
          <w:rFonts w:asciiTheme="minorHAnsi" w:eastAsiaTheme="minorEastAsia" w:hAnsiTheme="minorHAnsi" w:cstheme="minorBidi"/>
        </w:rPr>
        <w:t xml:space="preserve">) ή αλλιώς </w:t>
      </w:r>
      <w:r w:rsidRPr="558213D1">
        <w:rPr>
          <w:rFonts w:asciiTheme="minorHAnsi" w:eastAsiaTheme="minorEastAsia" w:hAnsiTheme="minorHAnsi" w:cstheme="minorBidi"/>
          <w:b/>
          <w:bCs/>
        </w:rPr>
        <w:t>..1..</w:t>
      </w:r>
      <w:r w:rsidRPr="558213D1">
        <w:rPr>
          <w:rFonts w:asciiTheme="minorHAnsi" w:eastAsiaTheme="minorEastAsia" w:hAnsiTheme="minorHAnsi" w:cstheme="minorBidi"/>
        </w:rPr>
        <w:t xml:space="preserve"> είναι το βασικότερο τμήμα ενός υπολογιστή και θεωρείται ο «εγκέφαλος» ενός υπολογιστή. Ένας επεξεργαστής αποτελείται από επιμέρους μονάδες: τη μονάδα ακέραιων </w:t>
      </w:r>
      <w:r w:rsidRPr="558213D1">
        <w:rPr>
          <w:rFonts w:asciiTheme="minorHAnsi" w:eastAsiaTheme="minorEastAsia" w:hAnsiTheme="minorHAnsi" w:cstheme="minorBidi"/>
          <w:b/>
          <w:bCs/>
        </w:rPr>
        <w:t>..2..</w:t>
      </w:r>
      <w:r w:rsidRPr="558213D1">
        <w:rPr>
          <w:rFonts w:asciiTheme="minorHAnsi" w:eastAsiaTheme="minorEastAsia" w:hAnsiTheme="minorHAnsi" w:cstheme="minorBidi"/>
        </w:rPr>
        <w:t xml:space="preserve"> και </w:t>
      </w:r>
      <w:r w:rsidRPr="558213D1">
        <w:rPr>
          <w:rFonts w:asciiTheme="minorHAnsi" w:eastAsiaTheme="minorEastAsia" w:hAnsiTheme="minorHAnsi" w:cstheme="minorBidi"/>
          <w:b/>
          <w:bCs/>
        </w:rPr>
        <w:t>..3..</w:t>
      </w:r>
      <w:r w:rsidRPr="558213D1">
        <w:rPr>
          <w:rFonts w:asciiTheme="minorHAnsi" w:eastAsiaTheme="minorEastAsia" w:hAnsiTheme="minorHAnsi" w:cstheme="minorBidi"/>
        </w:rPr>
        <w:t xml:space="preserve"> πράξεων, τη μονάδα εκτέλεσης πράξεων κινητής υποδιαστολής (</w:t>
      </w:r>
      <w:proofErr w:type="spellStart"/>
      <w:r w:rsidRPr="558213D1">
        <w:rPr>
          <w:rFonts w:asciiTheme="minorHAnsi" w:eastAsiaTheme="minorEastAsia" w:hAnsiTheme="minorHAnsi" w:cstheme="minorBidi"/>
        </w:rPr>
        <w:t>Floating</w:t>
      </w:r>
      <w:proofErr w:type="spellEnd"/>
      <w:r w:rsidRPr="558213D1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558213D1">
        <w:rPr>
          <w:rFonts w:asciiTheme="minorHAnsi" w:eastAsiaTheme="minorEastAsia" w:hAnsiTheme="minorHAnsi" w:cstheme="minorBidi"/>
        </w:rPr>
        <w:t>point</w:t>
      </w:r>
      <w:proofErr w:type="spellEnd"/>
      <w:r w:rsidRPr="558213D1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558213D1">
        <w:rPr>
          <w:rFonts w:asciiTheme="minorHAnsi" w:eastAsiaTheme="minorEastAsia" w:hAnsiTheme="minorHAnsi" w:cstheme="minorBidi"/>
        </w:rPr>
        <w:t>unit</w:t>
      </w:r>
      <w:proofErr w:type="spellEnd"/>
      <w:r w:rsidRPr="558213D1">
        <w:rPr>
          <w:rFonts w:asciiTheme="minorHAnsi" w:eastAsiaTheme="minorEastAsia" w:hAnsiTheme="minorHAnsi" w:cstheme="minorBidi"/>
        </w:rPr>
        <w:t xml:space="preserve"> – FPU), τη μονάδα </w:t>
      </w:r>
      <w:r w:rsidRPr="558213D1">
        <w:rPr>
          <w:rFonts w:asciiTheme="minorHAnsi" w:eastAsiaTheme="minorEastAsia" w:hAnsiTheme="minorHAnsi" w:cstheme="minorBidi"/>
          <w:b/>
          <w:bCs/>
        </w:rPr>
        <w:t>..4..,</w:t>
      </w:r>
      <w:r w:rsidRPr="558213D1">
        <w:rPr>
          <w:rFonts w:asciiTheme="minorHAnsi" w:eastAsiaTheme="minorEastAsia" w:hAnsiTheme="minorHAnsi" w:cstheme="minorBidi"/>
        </w:rPr>
        <w:t xml:space="preserve"> πρόκειται για ένα λογικό κύκλωμα που αποκωδικοποιεί τις εντολές και ελέγχει τη ροή του προγράμματος και την τοπική μνήμη η οποία αποτελείται από τους </w:t>
      </w:r>
      <w:r w:rsidRPr="558213D1">
        <w:rPr>
          <w:rFonts w:asciiTheme="minorHAnsi" w:eastAsiaTheme="minorEastAsia" w:hAnsiTheme="minorHAnsi" w:cstheme="minorBidi"/>
          <w:b/>
          <w:bCs/>
        </w:rPr>
        <w:t>..5..</w:t>
      </w:r>
      <w:r w:rsidRPr="558213D1">
        <w:rPr>
          <w:rFonts w:asciiTheme="minorHAnsi" w:eastAsiaTheme="minorEastAsia" w:hAnsiTheme="minorHAnsi" w:cstheme="minorBidi"/>
        </w:rPr>
        <w:t xml:space="preserve"> και τη λανθάνουσα ή </w:t>
      </w:r>
      <w:r w:rsidRPr="558213D1">
        <w:rPr>
          <w:rFonts w:asciiTheme="minorHAnsi" w:eastAsiaTheme="minorEastAsia" w:hAnsiTheme="minorHAnsi" w:cstheme="minorBidi"/>
          <w:b/>
          <w:bCs/>
        </w:rPr>
        <w:t>..6..</w:t>
      </w:r>
      <w:r w:rsidRPr="558213D1">
        <w:rPr>
          <w:rFonts w:asciiTheme="minorHAnsi" w:eastAsiaTheme="minorEastAsia" w:hAnsiTheme="minorHAnsi" w:cstheme="minorBidi"/>
        </w:rPr>
        <w:t xml:space="preserve"> μνήμη.</w:t>
      </w:r>
    </w:p>
    <w:p w14:paraId="4D2AFE92" w14:textId="1100E626" w:rsidR="558213D1" w:rsidRDefault="558213D1" w:rsidP="558213D1">
      <w:pPr>
        <w:jc w:val="both"/>
      </w:pPr>
      <w:r w:rsidRPr="558213D1">
        <w:rPr>
          <w:rFonts w:ascii="Calibri" w:eastAsia="Calibri" w:hAnsi="Calibri" w:cs="Calibri"/>
        </w:rPr>
        <w:t>{</w:t>
      </w:r>
      <w:r w:rsidRPr="558213D1">
        <w:rPr>
          <w:rFonts w:ascii="Calibri" w:eastAsia="Calibri" w:hAnsi="Calibri" w:cs="Calibri"/>
          <w:b/>
          <w:bCs/>
          <w:i/>
          <w:iCs/>
        </w:rPr>
        <w:t xml:space="preserve">Σύστημα,  Κεντρική Μονάδα Επεξεργασίας, </w:t>
      </w:r>
      <w:proofErr w:type="spellStart"/>
      <w:r w:rsidRPr="558213D1">
        <w:rPr>
          <w:rFonts w:ascii="Calibri" w:eastAsia="Calibri" w:hAnsi="Calibri" w:cs="Calibri"/>
          <w:b/>
          <w:bCs/>
          <w:i/>
          <w:iCs/>
        </w:rPr>
        <w:t>Καταχωρητές</w:t>
      </w:r>
      <w:proofErr w:type="spellEnd"/>
      <w:r w:rsidRPr="558213D1">
        <w:rPr>
          <w:rFonts w:ascii="Calibri" w:eastAsia="Calibri" w:hAnsi="Calibri" w:cs="Calibri"/>
          <w:b/>
          <w:bCs/>
          <w:i/>
          <w:iCs/>
        </w:rPr>
        <w:t>, Κρυφή, Αριθμητικών, Λογικών, Ελέγχου</w:t>
      </w:r>
      <w:r w:rsidRPr="558213D1">
        <w:rPr>
          <w:rFonts w:ascii="Calibri" w:eastAsia="Calibri" w:hAnsi="Calibri" w:cs="Calibri"/>
        </w:rPr>
        <w:t xml:space="preserve">} </w:t>
      </w:r>
    </w:p>
    <w:p w14:paraId="41A558D0" w14:textId="16062929" w:rsidR="3D22B70E" w:rsidRPr="00C87426" w:rsidRDefault="558213D1" w:rsidP="558213D1">
      <w:pPr>
        <w:spacing w:line="360" w:lineRule="auto"/>
        <w:jc w:val="right"/>
        <w:rPr>
          <w:rFonts w:asciiTheme="minorHAnsi" w:eastAsiaTheme="minorEastAsia" w:hAnsiTheme="minorHAnsi" w:cstheme="minorBidi"/>
          <w:b/>
          <w:bCs/>
          <w:lang w:val="en-US"/>
        </w:rPr>
      </w:pPr>
      <w:r w:rsidRPr="558213D1">
        <w:rPr>
          <w:rFonts w:asciiTheme="minorHAnsi" w:eastAsiaTheme="minorEastAsia" w:hAnsiTheme="minorHAnsi" w:cstheme="minorBidi"/>
          <w:b/>
          <w:bCs/>
        </w:rPr>
        <w:t>Μονάδες 1</w:t>
      </w:r>
      <w:r w:rsidR="008B195E">
        <w:rPr>
          <w:rFonts w:asciiTheme="minorHAnsi" w:eastAsiaTheme="minorEastAsia" w:hAnsiTheme="minorHAnsi" w:cstheme="minorBidi"/>
          <w:b/>
          <w:bCs/>
        </w:rPr>
        <w:t>8</w:t>
      </w:r>
    </w:p>
    <w:sectPr w:rsidR="3D22B70E" w:rsidRPr="00C87426" w:rsidSect="00C87426">
      <w:pgSz w:w="11906" w:h="16838" w:code="9"/>
      <w:pgMar w:top="1418" w:right="1418" w:bottom="1418" w:left="1418" w:header="720" w:footer="720" w:gutter="0"/>
      <w:cols w:space="720"/>
      <w:docGrid w:linePitch="60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Yu Mincho">
    <w:altName w:val="Yu Gothic UI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/>
        <w:b w:val="0"/>
        <w:bCs w:val="0"/>
        <w:i/>
        <w:i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2FD12C37"/>
    <w:multiLevelType w:val="hybridMultilevel"/>
    <w:tmpl w:val="CBF4086C"/>
    <w:lvl w:ilvl="0" w:tplc="8188D1B6">
      <w:start w:val="1"/>
      <w:numFmt w:val="decimal"/>
      <w:lvlText w:val="%1."/>
      <w:lvlJc w:val="left"/>
      <w:pPr>
        <w:ind w:left="720" w:hanging="360"/>
      </w:pPr>
    </w:lvl>
    <w:lvl w:ilvl="1" w:tplc="CA5E2568">
      <w:start w:val="1"/>
      <w:numFmt w:val="lowerLetter"/>
      <w:lvlText w:val="%2."/>
      <w:lvlJc w:val="left"/>
      <w:pPr>
        <w:ind w:left="1440" w:hanging="360"/>
      </w:pPr>
    </w:lvl>
    <w:lvl w:ilvl="2" w:tplc="8DDCACE2">
      <w:start w:val="1"/>
      <w:numFmt w:val="lowerRoman"/>
      <w:lvlText w:val="%3."/>
      <w:lvlJc w:val="right"/>
      <w:pPr>
        <w:ind w:left="2160" w:hanging="180"/>
      </w:pPr>
    </w:lvl>
    <w:lvl w:ilvl="3" w:tplc="C7CEC0BE">
      <w:start w:val="1"/>
      <w:numFmt w:val="decimal"/>
      <w:lvlText w:val="%4."/>
      <w:lvlJc w:val="left"/>
      <w:pPr>
        <w:ind w:left="2880" w:hanging="360"/>
      </w:pPr>
    </w:lvl>
    <w:lvl w:ilvl="4" w:tplc="B4489DBA">
      <w:start w:val="1"/>
      <w:numFmt w:val="lowerLetter"/>
      <w:lvlText w:val="%5."/>
      <w:lvlJc w:val="left"/>
      <w:pPr>
        <w:ind w:left="3600" w:hanging="360"/>
      </w:pPr>
    </w:lvl>
    <w:lvl w:ilvl="5" w:tplc="665C4D18">
      <w:start w:val="1"/>
      <w:numFmt w:val="lowerRoman"/>
      <w:lvlText w:val="%6."/>
      <w:lvlJc w:val="right"/>
      <w:pPr>
        <w:ind w:left="4320" w:hanging="180"/>
      </w:pPr>
    </w:lvl>
    <w:lvl w:ilvl="6" w:tplc="E0BAF29C">
      <w:start w:val="1"/>
      <w:numFmt w:val="decimal"/>
      <w:lvlText w:val="%7."/>
      <w:lvlJc w:val="left"/>
      <w:pPr>
        <w:ind w:left="5040" w:hanging="360"/>
      </w:pPr>
    </w:lvl>
    <w:lvl w:ilvl="7" w:tplc="C9F8DFE4">
      <w:start w:val="1"/>
      <w:numFmt w:val="lowerLetter"/>
      <w:lvlText w:val="%8."/>
      <w:lvlJc w:val="left"/>
      <w:pPr>
        <w:ind w:left="5760" w:hanging="360"/>
      </w:pPr>
    </w:lvl>
    <w:lvl w:ilvl="8" w:tplc="C40A588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790A68"/>
    <w:multiLevelType w:val="hybridMultilevel"/>
    <w:tmpl w:val="CC0686BC"/>
    <w:lvl w:ilvl="0" w:tplc="76E2478A">
      <w:start w:val="1"/>
      <w:numFmt w:val="decimal"/>
      <w:lvlText w:val="%1."/>
      <w:lvlJc w:val="left"/>
      <w:pPr>
        <w:ind w:left="720" w:hanging="360"/>
      </w:pPr>
    </w:lvl>
    <w:lvl w:ilvl="1" w:tplc="F8FEF0A4">
      <w:start w:val="1"/>
      <w:numFmt w:val="lowerLetter"/>
      <w:lvlText w:val="%2."/>
      <w:lvlJc w:val="left"/>
      <w:pPr>
        <w:ind w:left="1440" w:hanging="360"/>
      </w:pPr>
    </w:lvl>
    <w:lvl w:ilvl="2" w:tplc="85BC09F2">
      <w:start w:val="1"/>
      <w:numFmt w:val="lowerRoman"/>
      <w:lvlText w:val="%3."/>
      <w:lvlJc w:val="right"/>
      <w:pPr>
        <w:ind w:left="2160" w:hanging="180"/>
      </w:pPr>
    </w:lvl>
    <w:lvl w:ilvl="3" w:tplc="0B98013C">
      <w:start w:val="1"/>
      <w:numFmt w:val="decimal"/>
      <w:lvlText w:val="%4."/>
      <w:lvlJc w:val="left"/>
      <w:pPr>
        <w:ind w:left="2880" w:hanging="360"/>
      </w:pPr>
    </w:lvl>
    <w:lvl w:ilvl="4" w:tplc="C4627DB4">
      <w:start w:val="1"/>
      <w:numFmt w:val="lowerLetter"/>
      <w:lvlText w:val="%5."/>
      <w:lvlJc w:val="left"/>
      <w:pPr>
        <w:ind w:left="3600" w:hanging="360"/>
      </w:pPr>
    </w:lvl>
    <w:lvl w:ilvl="5" w:tplc="F2F2BAEA">
      <w:start w:val="1"/>
      <w:numFmt w:val="lowerRoman"/>
      <w:lvlText w:val="%6."/>
      <w:lvlJc w:val="right"/>
      <w:pPr>
        <w:ind w:left="4320" w:hanging="180"/>
      </w:pPr>
    </w:lvl>
    <w:lvl w:ilvl="6" w:tplc="191C9474">
      <w:start w:val="1"/>
      <w:numFmt w:val="decimal"/>
      <w:lvlText w:val="%7."/>
      <w:lvlJc w:val="left"/>
      <w:pPr>
        <w:ind w:left="5040" w:hanging="360"/>
      </w:pPr>
    </w:lvl>
    <w:lvl w:ilvl="7" w:tplc="BB30CF46">
      <w:start w:val="1"/>
      <w:numFmt w:val="lowerLetter"/>
      <w:lvlText w:val="%8."/>
      <w:lvlJc w:val="left"/>
      <w:pPr>
        <w:ind w:left="5760" w:hanging="360"/>
      </w:pPr>
    </w:lvl>
    <w:lvl w:ilvl="8" w:tplc="3CE47AAE">
      <w:start w:val="1"/>
      <w:numFmt w:val="lowerRoman"/>
      <w:lvlText w:val="%9."/>
      <w:lvlJc w:val="right"/>
      <w:pPr>
        <w:ind w:left="6480" w:hanging="180"/>
      </w:pPr>
    </w:lvl>
  </w:abstractNum>
  <w:num w:numId="1" w16cid:durableId="1298874473">
    <w:abstractNumId w:val="3"/>
  </w:num>
  <w:num w:numId="2" w16cid:durableId="1218781686">
    <w:abstractNumId w:val="2"/>
  </w:num>
  <w:num w:numId="3" w16cid:durableId="516502251">
    <w:abstractNumId w:val="0"/>
  </w:num>
  <w:num w:numId="4" w16cid:durableId="1879101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1CB5"/>
    <w:rsid w:val="00144617"/>
    <w:rsid w:val="002D1461"/>
    <w:rsid w:val="0047194E"/>
    <w:rsid w:val="00571CB5"/>
    <w:rsid w:val="006960C5"/>
    <w:rsid w:val="008B195E"/>
    <w:rsid w:val="00A26D08"/>
    <w:rsid w:val="00BD5C24"/>
    <w:rsid w:val="00C87426"/>
    <w:rsid w:val="00D2735D"/>
    <w:rsid w:val="00D8697B"/>
    <w:rsid w:val="00D9070E"/>
    <w:rsid w:val="05D9128D"/>
    <w:rsid w:val="072EABE3"/>
    <w:rsid w:val="0AD816C7"/>
    <w:rsid w:val="0AE869E9"/>
    <w:rsid w:val="1D8C2D3F"/>
    <w:rsid w:val="202F3A2D"/>
    <w:rsid w:val="21163171"/>
    <w:rsid w:val="24584EE9"/>
    <w:rsid w:val="249BE417"/>
    <w:rsid w:val="26999D88"/>
    <w:rsid w:val="2C8E5F3B"/>
    <w:rsid w:val="3D12A628"/>
    <w:rsid w:val="3D22B70E"/>
    <w:rsid w:val="40ACCE59"/>
    <w:rsid w:val="4516C4A4"/>
    <w:rsid w:val="47B37184"/>
    <w:rsid w:val="494F41E5"/>
    <w:rsid w:val="558213D1"/>
    <w:rsid w:val="5D4804BE"/>
    <w:rsid w:val="63775CA6"/>
    <w:rsid w:val="64B87113"/>
    <w:rsid w:val="756D014D"/>
    <w:rsid w:val="7D1A2DE3"/>
    <w:rsid w:val="7F806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07BC591"/>
  <w15:chartTrackingRefBased/>
  <w15:docId w15:val="{C7B35F39-86C4-494C-BDCE-A8D680C2D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eastAsia="SimSun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0">
    <w:name w:val="Default Paragraph Font0"/>
  </w:style>
  <w:style w:type="character" w:customStyle="1" w:styleId="WW8Num1z0">
    <w:name w:val="WW8Num1z0"/>
    <w:rPr>
      <w:rFonts w:eastAsia="Times New Roman" w:cs="Times New Roman"/>
      <w:b w:val="0"/>
      <w:bCs w:val="0"/>
      <w:i/>
      <w:iCs/>
      <w:sz w:val="28"/>
      <w:szCs w:val="28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DefaultParagraphFont00">
    <w:name w:val="Default Paragraph Font00"/>
  </w:style>
  <w:style w:type="character" w:customStyle="1" w:styleId="1">
    <w:name w:val="Προεπιλεγμένη γραμματοσειρά1"/>
  </w:style>
  <w:style w:type="character" w:customStyle="1" w:styleId="ListLabel1">
    <w:name w:val="ListLabel 1"/>
    <w:rPr>
      <w:rFonts w:eastAsia="Times New Roman" w:cs="Times New Roman"/>
      <w:b w:val="0"/>
      <w:bCs w:val="0"/>
      <w:i/>
      <w:iCs/>
      <w:sz w:val="28"/>
      <w:szCs w:val="28"/>
    </w:rPr>
  </w:style>
  <w:style w:type="paragraph" w:customStyle="1" w:styleId="a3">
    <w:name w:val="Επικεφαλίδα"/>
    <w:basedOn w:val="a"/>
    <w:next w:val="a4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Lucida Sans"/>
    </w:rPr>
  </w:style>
  <w:style w:type="paragraph" w:customStyle="1" w:styleId="10">
    <w:name w:val="Λεζάντα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Ευρετήριο"/>
    <w:basedOn w:val="a"/>
    <w:pPr>
      <w:suppressLineNumbers/>
    </w:pPr>
    <w:rPr>
      <w:rFonts w:cs="Lucida Sans"/>
    </w:rPr>
  </w:style>
  <w:style w:type="paragraph" w:customStyle="1" w:styleId="100">
    <w:name w:val="Λεζάντα10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0">
    <w:name w:val="caption0"/>
    <w:basedOn w:val="a"/>
    <w:pPr>
      <w:suppressLineNumbers/>
      <w:spacing w:before="120" w:after="120"/>
    </w:pPr>
    <w:rPr>
      <w:i/>
      <w:iCs/>
    </w:rPr>
  </w:style>
  <w:style w:type="paragraph" w:customStyle="1" w:styleId="11">
    <w:name w:val="Βασικό1"/>
    <w:pPr>
      <w:widowControl w:val="0"/>
      <w:suppressAutoHyphens/>
      <w:spacing w:line="100" w:lineRule="atLeast"/>
    </w:pPr>
    <w:rPr>
      <w:rFonts w:eastAsia="SimSun"/>
      <w:kern w:val="1"/>
      <w:sz w:val="24"/>
      <w:szCs w:val="24"/>
      <w:lang w:eastAsia="hi-IN" w:bidi="hi-IN"/>
    </w:rPr>
  </w:style>
  <w:style w:type="paragraph" w:customStyle="1" w:styleId="a7">
    <w:name w:val="Περιεχόμενα πίνακα"/>
    <w:basedOn w:val="a"/>
    <w:pPr>
      <w:suppressLineNumbers/>
    </w:p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customStyle="1" w:styleId="normaltextrun">
    <w:name w:val="normaltextrun"/>
    <w:basedOn w:val="a0"/>
    <w:rsid w:val="00BD5C24"/>
  </w:style>
  <w:style w:type="paragraph" w:customStyle="1" w:styleId="paragraph">
    <w:name w:val="paragraph"/>
    <w:basedOn w:val="a"/>
    <w:rsid w:val="0047194E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el-GR" w:bidi="ar-SA"/>
    </w:rPr>
  </w:style>
  <w:style w:type="character" w:customStyle="1" w:styleId="eop">
    <w:name w:val="eop"/>
    <w:basedOn w:val="a0"/>
    <w:rsid w:val="0047194E"/>
  </w:style>
  <w:style w:type="character" w:customStyle="1" w:styleId="spellingerror">
    <w:name w:val="spellingerror"/>
    <w:basedOn w:val="a0"/>
    <w:rsid w:val="004719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40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11" ma:contentTypeDescription="Δημιουργία νέου εγγράφου" ma:contentTypeScope="" ma:versionID="f1f2b86bf22a29749c8f5db24e7506b4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c7e8a37f1843adfbe0419d903c0afa85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Ετικέτες εικόνας" ma:readOnly="false" ma:fieldId="{5cf76f15-5ced-4ddc-b409-7134ff3c332f}" ma:taxonomyMulti="true" ma:sspId="4ac8674f-14d4-46d5-8891-710bb999d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8adf22-2d67-4c53-87a6-8a699092bb9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55A341-104F-4001-9245-3A28F0E059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5856FC-3A36-4E4E-950D-81609D0A0F3E}">
  <ds:schemaRefs>
    <ds:schemaRef ds:uri="http://schemas.microsoft.com/office/2006/metadata/properties"/>
    <ds:schemaRef ds:uri="http://schemas.microsoft.com/office/infopath/2007/PartnerControls"/>
    <ds:schemaRef ds:uri="ce8adf22-2d67-4c53-87a6-8a699092bb9c"/>
  </ds:schemaRefs>
</ds:datastoreItem>
</file>

<file path=customXml/itemProps3.xml><?xml version="1.0" encoding="utf-8"?>
<ds:datastoreItem xmlns:ds="http://schemas.openxmlformats.org/officeDocument/2006/customXml" ds:itemID="{18E03018-045D-4992-85A6-27CEC7F9D37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848</Characters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2113-01-01T16:00:00Z</cp:lastPrinted>
  <dcterms:created xsi:type="dcterms:W3CDTF">2023-03-13T18:57:00Z</dcterms:created>
  <dcterms:modified xsi:type="dcterms:W3CDTF">2023-03-13T18:57:00Z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0x0101007ED6AA0CBB9E7349A7BDC9E3B9F7BA4A</vt:lpwstr>
  </property>
</Properties>
</file>