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610171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3AA1768B">
        <w:rPr>
          <w:rFonts w:ascii="Calibri" w:eastAsia="SimSun" w:hAnsi="Calibri" w:cs="Calibri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610171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462C9DF1" w14:textId="089FA78F" w:rsidR="000F78E1" w:rsidRDefault="007F3153" w:rsidP="00610171">
      <w:pPr>
        <w:spacing w:line="360" w:lineRule="auto"/>
        <w:jc w:val="both"/>
        <w:rPr>
          <w:rFonts w:ascii="Calibri" w:hAnsi="Calibri" w:cs="Calibri"/>
        </w:rPr>
      </w:pPr>
      <w:r w:rsidRPr="0160A9CF">
        <w:rPr>
          <w:rFonts w:ascii="Calibri" w:hAnsi="Calibri" w:cs="Calibri"/>
        </w:rPr>
        <w:t>Πώς προκύπτει το κέρδος ή η ζημία μ</w:t>
      </w:r>
      <w:r w:rsidR="152D611D" w:rsidRPr="0160A9CF">
        <w:rPr>
          <w:rFonts w:ascii="Calibri" w:hAnsi="Calibri" w:cs="Calibri"/>
        </w:rPr>
        <w:t>ι</w:t>
      </w:r>
      <w:r w:rsidRPr="0160A9CF">
        <w:rPr>
          <w:rFonts w:ascii="Calibri" w:hAnsi="Calibri" w:cs="Calibri"/>
        </w:rPr>
        <w:t>ας γεωργικής εκμετάλλευσης (μονάδες 9);</w:t>
      </w:r>
    </w:p>
    <w:p w14:paraId="519A2D86" w14:textId="10EAFECA" w:rsidR="00973C1A" w:rsidRDefault="00AB6E88" w:rsidP="0061017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</w:t>
      </w:r>
      <w:r w:rsidR="007F3153">
        <w:rPr>
          <w:rFonts w:ascii="Calibri" w:hAnsi="Calibri" w:cs="Calibri"/>
          <w:b/>
          <w:bCs/>
        </w:rPr>
        <w:t xml:space="preserve"> 9</w:t>
      </w:r>
    </w:p>
    <w:p w14:paraId="6464BD65" w14:textId="77777777" w:rsidR="00610171" w:rsidRDefault="00975608" w:rsidP="00610171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</w:p>
    <w:p w14:paraId="389936C3" w14:textId="07C2AA7B" w:rsidR="000F78E1" w:rsidRPr="00973C1A" w:rsidRDefault="005A0A40" w:rsidP="0061017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5A0A40">
        <w:rPr>
          <w:rFonts w:ascii="Calibri" w:hAnsi="Calibri" w:cs="Calibri"/>
        </w:rPr>
        <w:t>Να επιλέξετε τον αρ</w:t>
      </w:r>
      <w:r w:rsidR="005D3AD1">
        <w:rPr>
          <w:rFonts w:ascii="Calibri" w:hAnsi="Calibri" w:cs="Calibri"/>
        </w:rPr>
        <w:t xml:space="preserve">ιθμό που αντιστοιχεί στη </w:t>
      </w:r>
      <w:r w:rsidR="00C76174">
        <w:rPr>
          <w:rFonts w:ascii="Calibri" w:hAnsi="Calibri" w:cs="Calibri"/>
        </w:rPr>
        <w:t>λέξη</w:t>
      </w:r>
      <w:r w:rsidR="00AB6E88">
        <w:rPr>
          <w:rFonts w:ascii="Calibri" w:hAnsi="Calibri" w:cs="Calibri"/>
        </w:rPr>
        <w:t xml:space="preserve"> ή φράση </w:t>
      </w:r>
      <w:r w:rsidR="005D3AD1">
        <w:rPr>
          <w:rFonts w:ascii="Calibri" w:hAnsi="Calibri" w:cs="Calibri"/>
        </w:rPr>
        <w:t>που</w:t>
      </w:r>
      <w:r w:rsidRPr="005A0A40">
        <w:rPr>
          <w:rFonts w:ascii="Calibri" w:hAnsi="Calibri" w:cs="Calibri"/>
        </w:rPr>
        <w:t xml:space="preserve"> συμπληρώνει </w:t>
      </w:r>
      <w:r>
        <w:rPr>
          <w:rFonts w:ascii="Calibri" w:hAnsi="Calibri" w:cs="Calibri"/>
        </w:rPr>
        <w:t>σωστά</w:t>
      </w:r>
      <w:r w:rsidR="00DE2D92">
        <w:rPr>
          <w:rFonts w:ascii="Calibri" w:hAnsi="Calibri" w:cs="Calibri"/>
        </w:rPr>
        <w:t xml:space="preserve"> </w:t>
      </w:r>
      <w:r w:rsidR="00C76174">
        <w:rPr>
          <w:rFonts w:ascii="Calibri" w:hAnsi="Calibri" w:cs="Calibri"/>
        </w:rPr>
        <w:t xml:space="preserve">καθεμία από τις </w:t>
      </w:r>
      <w:r w:rsidRPr="005A0A40">
        <w:rPr>
          <w:rFonts w:ascii="Calibri" w:hAnsi="Calibri" w:cs="Calibri"/>
        </w:rPr>
        <w:t xml:space="preserve">παρακάτω </w:t>
      </w:r>
      <w:r w:rsidR="00AB6E88">
        <w:rPr>
          <w:rFonts w:ascii="Calibri" w:hAnsi="Calibri" w:cs="Calibri"/>
        </w:rPr>
        <w:t>ημιτελείς προτάσεις</w:t>
      </w:r>
      <w:r w:rsidR="007F3153">
        <w:rPr>
          <w:rFonts w:ascii="Calibri" w:hAnsi="Calibri" w:cs="Calibri"/>
        </w:rPr>
        <w:t xml:space="preserve"> (μονάδες 16</w:t>
      </w:r>
      <w:r w:rsidR="00AB6E88">
        <w:rPr>
          <w:rFonts w:ascii="Calibri" w:hAnsi="Calibri" w:cs="Calibri"/>
        </w:rPr>
        <w:t>)</w:t>
      </w:r>
      <w:r w:rsidR="002928CC">
        <w:rPr>
          <w:rFonts w:ascii="Calibri" w:hAnsi="Calibri" w:cs="Calibri"/>
        </w:rPr>
        <w:t>.</w:t>
      </w:r>
    </w:p>
    <w:p w14:paraId="414FBDD6" w14:textId="1A64FD58" w:rsidR="00C209B3" w:rsidRDefault="008A2D48" w:rsidP="00610171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α.</w:t>
      </w:r>
      <w:r w:rsidR="00AF650F" w:rsidRPr="00AF650F">
        <w:rPr>
          <w:rFonts w:ascii="Calibri" w:hAnsi="Calibri" w:cs="Calibri"/>
        </w:rPr>
        <w:t xml:space="preserve"> </w:t>
      </w:r>
      <w:r w:rsidR="00AF650F">
        <w:rPr>
          <w:rFonts w:ascii="Calibri" w:hAnsi="Calibri" w:cs="Calibri"/>
        </w:rPr>
        <w:t xml:space="preserve">Δαπάνες </w:t>
      </w:r>
      <w:r w:rsidR="00AF523E">
        <w:rPr>
          <w:rFonts w:ascii="Calibri" w:hAnsi="Calibri" w:cs="Calibri"/>
        </w:rPr>
        <w:t>συντήρησης και επισκευή</w:t>
      </w:r>
      <w:r w:rsidR="00AF650F">
        <w:rPr>
          <w:rFonts w:ascii="Calibri" w:hAnsi="Calibri" w:cs="Calibri"/>
        </w:rPr>
        <w:t>ς υπολογίζονται για</w:t>
      </w:r>
    </w:p>
    <w:p w14:paraId="080B4BB4" w14:textId="3BFB50C6" w:rsidR="00AF650F" w:rsidRDefault="00AF650F" w:rsidP="0061017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1. τα ζώα.</w:t>
      </w:r>
      <w:bookmarkStart w:id="0" w:name="_GoBack"/>
      <w:bookmarkEnd w:id="0"/>
    </w:p>
    <w:p w14:paraId="1F301F75" w14:textId="33568BA8" w:rsidR="00AF650F" w:rsidRDefault="00AF650F" w:rsidP="0061017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2. τις πολυετείς φυτείες.</w:t>
      </w:r>
    </w:p>
    <w:p w14:paraId="68CF7464" w14:textId="1A3869B3" w:rsidR="00AF650F" w:rsidRPr="00AF650F" w:rsidRDefault="00AF650F" w:rsidP="0061017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3. τα γεωργικά μηχανήματα.</w:t>
      </w:r>
    </w:p>
    <w:p w14:paraId="2CE03A90" w14:textId="40394A5D" w:rsidR="008B1B26" w:rsidRDefault="008B1B26" w:rsidP="0061017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AF650F">
        <w:rPr>
          <w:rFonts w:ascii="Calibri" w:hAnsi="Calibri" w:cs="Calibri"/>
        </w:rPr>
        <w:t xml:space="preserve">Η φθορά ή μείωση της αξίας του κεφαλαίου λόγω χρήσης ονομάζεται </w:t>
      </w:r>
    </w:p>
    <w:p w14:paraId="358F2D45" w14:textId="37B8D403" w:rsidR="008B1B26" w:rsidRPr="008B1B26" w:rsidRDefault="008B1B26" w:rsidP="0061017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8B1B26">
        <w:rPr>
          <w:rFonts w:ascii="Calibri" w:hAnsi="Calibri" w:cs="Calibri"/>
        </w:rPr>
        <w:t xml:space="preserve">1. </w:t>
      </w:r>
      <w:r w:rsidR="00AB6E88">
        <w:rPr>
          <w:rFonts w:ascii="Calibri" w:hAnsi="Calibri" w:cs="Calibri"/>
        </w:rPr>
        <w:t>φόρος.</w:t>
      </w:r>
    </w:p>
    <w:p w14:paraId="50C87AD8" w14:textId="48AA3B6D" w:rsidR="008B1B26" w:rsidRPr="008B1B26" w:rsidRDefault="008B1B26" w:rsidP="0061017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8B1B26">
        <w:rPr>
          <w:rFonts w:ascii="Calibri" w:hAnsi="Calibri" w:cs="Calibri"/>
        </w:rPr>
        <w:t xml:space="preserve">2. </w:t>
      </w:r>
      <w:r w:rsidR="00AF650F">
        <w:rPr>
          <w:rFonts w:ascii="Calibri" w:hAnsi="Calibri" w:cs="Calibri"/>
        </w:rPr>
        <w:t>απόσβεση</w:t>
      </w:r>
      <w:r w:rsidR="00AB6E88">
        <w:rPr>
          <w:rFonts w:ascii="Calibri" w:hAnsi="Calibri" w:cs="Calibri"/>
        </w:rPr>
        <w:t>.</w:t>
      </w:r>
    </w:p>
    <w:p w14:paraId="5212DB8B" w14:textId="387D3971" w:rsidR="00610171" w:rsidRDefault="008B1B26" w:rsidP="0061017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Pr="008B1B26">
        <w:rPr>
          <w:rFonts w:ascii="Calibri" w:hAnsi="Calibri" w:cs="Calibri"/>
        </w:rPr>
        <w:t xml:space="preserve">3. </w:t>
      </w:r>
      <w:r w:rsidR="00AF650F">
        <w:rPr>
          <w:rFonts w:ascii="Calibri" w:hAnsi="Calibri" w:cs="Calibri"/>
        </w:rPr>
        <w:t>τόκος</w:t>
      </w:r>
      <w:r w:rsidR="00AB6E88">
        <w:rPr>
          <w:rFonts w:ascii="Calibri" w:hAnsi="Calibri" w:cs="Calibri"/>
        </w:rPr>
        <w:t>.</w:t>
      </w:r>
    </w:p>
    <w:p w14:paraId="672A6659" w14:textId="2DC19A76" w:rsidR="00861B70" w:rsidRPr="0027524A" w:rsidRDefault="00973B83" w:rsidP="0061017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</w:t>
      </w:r>
      <w:r w:rsidR="007F3153">
        <w:rPr>
          <w:rFonts w:ascii="Calibri" w:hAnsi="Calibri" w:cs="Calibri"/>
          <w:b/>
          <w:bCs/>
        </w:rPr>
        <w:t>6</w:t>
      </w:r>
    </w:p>
    <w:p w14:paraId="308A5725" w14:textId="204F1D6E" w:rsidR="00DB22E0" w:rsidRPr="00DB22E0" w:rsidRDefault="00DB22E0" w:rsidP="00610171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04A8DC69"/>
  <w15:commentEx w15:done="0" w15:paraId="7B4C3A7C"/>
  <w15:commentEx w15:done="0" w15:paraId="08CBC3E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27C54630" w16cex:dateUtc="2023-03-06T23:16:03.934Z"/>
  <w16cex:commentExtensible w16cex:durableId="258D7E47" w16cex:dateUtc="2023-03-06T23:18:17.366Z"/>
  <w16cex:commentExtensible w16cex:durableId="7B9D4150" w16cex:dateUtc="2023-03-12T06:20:22.7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04A8DC69" w16cid:durableId="27C54630"/>
  <w16cid:commentId w16cid:paraId="7B4C3A7C" w16cid:durableId="258D7E47"/>
  <w16cid:commentId w16cid:paraId="08CBC3E2" w16cid:durableId="7B9D41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1A3D4C"/>
    <w:rsid w:val="00243310"/>
    <w:rsid w:val="0027524A"/>
    <w:rsid w:val="002928CC"/>
    <w:rsid w:val="002D4547"/>
    <w:rsid w:val="002E2A70"/>
    <w:rsid w:val="002F3810"/>
    <w:rsid w:val="00342136"/>
    <w:rsid w:val="0038751D"/>
    <w:rsid w:val="003C45B1"/>
    <w:rsid w:val="004259F9"/>
    <w:rsid w:val="00446489"/>
    <w:rsid w:val="00494E15"/>
    <w:rsid w:val="005A0A40"/>
    <w:rsid w:val="005D3AD1"/>
    <w:rsid w:val="005F6954"/>
    <w:rsid w:val="00601C0F"/>
    <w:rsid w:val="00610171"/>
    <w:rsid w:val="006658AF"/>
    <w:rsid w:val="0068189A"/>
    <w:rsid w:val="006A42DA"/>
    <w:rsid w:val="0076778D"/>
    <w:rsid w:val="007678BF"/>
    <w:rsid w:val="00770265"/>
    <w:rsid w:val="007F3153"/>
    <w:rsid w:val="0081222B"/>
    <w:rsid w:val="00816E24"/>
    <w:rsid w:val="0082476C"/>
    <w:rsid w:val="00861B70"/>
    <w:rsid w:val="008638D3"/>
    <w:rsid w:val="008A2D48"/>
    <w:rsid w:val="008B1B26"/>
    <w:rsid w:val="009227C0"/>
    <w:rsid w:val="00973B83"/>
    <w:rsid w:val="00973C1A"/>
    <w:rsid w:val="00975608"/>
    <w:rsid w:val="009E6569"/>
    <w:rsid w:val="00A47BED"/>
    <w:rsid w:val="00AB6E88"/>
    <w:rsid w:val="00AD1441"/>
    <w:rsid w:val="00AF523E"/>
    <w:rsid w:val="00AF650F"/>
    <w:rsid w:val="00B409AB"/>
    <w:rsid w:val="00B70238"/>
    <w:rsid w:val="00BD6944"/>
    <w:rsid w:val="00C0350E"/>
    <w:rsid w:val="00C138F1"/>
    <w:rsid w:val="00C209B3"/>
    <w:rsid w:val="00C76174"/>
    <w:rsid w:val="00CA30F1"/>
    <w:rsid w:val="00D27B71"/>
    <w:rsid w:val="00D33553"/>
    <w:rsid w:val="00DB22E0"/>
    <w:rsid w:val="00DB7EE2"/>
    <w:rsid w:val="00DE2D92"/>
    <w:rsid w:val="00E4761E"/>
    <w:rsid w:val="00E71413"/>
    <w:rsid w:val="00ED0970"/>
    <w:rsid w:val="00F7668F"/>
    <w:rsid w:val="00F77B00"/>
    <w:rsid w:val="00FA2790"/>
    <w:rsid w:val="00FB6CEB"/>
    <w:rsid w:val="0160A9CF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1F00637"/>
    <w:rsid w:val="128AF2DE"/>
    <w:rsid w:val="1366B341"/>
    <w:rsid w:val="146C3B2C"/>
    <w:rsid w:val="152D611D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2900561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AA1768B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4E463EB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193B3F1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2B810BA"/>
    <w:rsid w:val="73135FDA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68EDC-BAF3-4F94-AFE3-FEAE9B9F8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6287D9-3C38-4274-8E34-BD35A310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dcterms:created xsi:type="dcterms:W3CDTF">2023-03-12T08:01:00Z</dcterms:created>
  <dcterms:modified xsi:type="dcterms:W3CDTF">2023-03-13T21:46:00Z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