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23247" w14:textId="77777777" w:rsidR="00F2392A" w:rsidRPr="00397E61" w:rsidRDefault="00F2392A" w:rsidP="00246CCD">
      <w:pPr>
        <w:pStyle w:val="a3"/>
        <w:spacing w:after="0" w:line="360" w:lineRule="auto"/>
        <w:ind w:left="0"/>
        <w:jc w:val="both"/>
        <w:rPr>
          <w:b/>
          <w:bCs/>
          <w:sz w:val="24"/>
          <w:szCs w:val="24"/>
        </w:rPr>
      </w:pPr>
      <w:r w:rsidRPr="00397E61">
        <w:rPr>
          <w:b/>
          <w:bCs/>
          <w:sz w:val="24"/>
          <w:szCs w:val="24"/>
        </w:rPr>
        <w:t xml:space="preserve">ΔΙΔΑΓΜΕΝΟ ΚΕΙΜΕΝΟ Λυσίας, </w:t>
      </w:r>
      <w:proofErr w:type="spellStart"/>
      <w:r w:rsidRPr="00397E61">
        <w:rPr>
          <w:b/>
          <w:bCs/>
          <w:i/>
          <w:iCs/>
          <w:sz w:val="24"/>
          <w:szCs w:val="24"/>
        </w:rPr>
        <w:t>Ὑπὲρ</w:t>
      </w:r>
      <w:proofErr w:type="spellEnd"/>
      <w:r w:rsidRPr="00397E61">
        <w:rPr>
          <w:b/>
          <w:bCs/>
          <w:i/>
          <w:iCs/>
          <w:sz w:val="24"/>
          <w:szCs w:val="24"/>
        </w:rPr>
        <w:t xml:space="preserve"> </w:t>
      </w:r>
      <w:proofErr w:type="spellStart"/>
      <w:r w:rsidRPr="00397E61">
        <w:rPr>
          <w:b/>
          <w:bCs/>
          <w:i/>
          <w:iCs/>
          <w:sz w:val="24"/>
          <w:szCs w:val="24"/>
        </w:rPr>
        <w:t>Μαντιθέου</w:t>
      </w:r>
      <w:proofErr w:type="spellEnd"/>
      <w:r w:rsidRPr="00397E61">
        <w:rPr>
          <w:b/>
          <w:bCs/>
          <w:sz w:val="24"/>
          <w:szCs w:val="24"/>
        </w:rPr>
        <w:t xml:space="preserve"> </w:t>
      </w:r>
      <w:r w:rsidRPr="00397E61">
        <w:rPr>
          <w:rFonts w:cs="Calibri"/>
          <w:b/>
          <w:bCs/>
          <w:sz w:val="24"/>
          <w:szCs w:val="24"/>
        </w:rPr>
        <w:t>§§</w:t>
      </w:r>
      <w:r w:rsidRPr="00397E61">
        <w:rPr>
          <w:b/>
          <w:bCs/>
          <w:sz w:val="24"/>
          <w:szCs w:val="24"/>
        </w:rPr>
        <w:t>1-3.7</w:t>
      </w:r>
    </w:p>
    <w:p w14:paraId="10DFB0ED" w14:textId="77777777" w:rsidR="00246CCD" w:rsidRDefault="00246CCD" w:rsidP="00246CCD">
      <w:pPr>
        <w:pStyle w:val="a3"/>
        <w:spacing w:after="0" w:line="360" w:lineRule="auto"/>
        <w:ind w:left="0"/>
        <w:jc w:val="both"/>
        <w:rPr>
          <w:b/>
          <w:bCs/>
          <w:sz w:val="24"/>
          <w:szCs w:val="24"/>
        </w:rPr>
      </w:pPr>
      <w:r>
        <w:rPr>
          <w:b/>
          <w:bCs/>
          <w:sz w:val="24"/>
          <w:szCs w:val="24"/>
        </w:rPr>
        <w:t>Α1.</w:t>
      </w:r>
    </w:p>
    <w:p w14:paraId="7093338F" w14:textId="77777777" w:rsidR="00246CCD" w:rsidRDefault="00246CCD" w:rsidP="00246CCD">
      <w:pPr>
        <w:pStyle w:val="a3"/>
        <w:spacing w:after="0" w:line="360" w:lineRule="auto"/>
        <w:ind w:left="0"/>
        <w:jc w:val="both"/>
        <w:rPr>
          <w:sz w:val="24"/>
          <w:szCs w:val="24"/>
        </w:rPr>
      </w:pPr>
      <w:r>
        <w:rPr>
          <w:sz w:val="24"/>
          <w:szCs w:val="24"/>
        </w:rPr>
        <w:t>Ο Μαντίθεος εκφράζει την προσδοκία/την ελπίδα ότι ακόμα και αν κάποιος</w:t>
      </w:r>
      <w:r w:rsidR="00DF4503">
        <w:rPr>
          <w:sz w:val="24"/>
          <w:szCs w:val="24"/>
        </w:rPr>
        <w:t xml:space="preserve"> έχει αρνητική εικόνα γι’ αυτόν, </w:t>
      </w:r>
      <w:r w:rsidR="00B00546">
        <w:rPr>
          <w:sz w:val="24"/>
          <w:szCs w:val="24"/>
        </w:rPr>
        <w:t>στη συνέχεια</w:t>
      </w:r>
      <w:r w:rsidR="00DF4503">
        <w:rPr>
          <w:sz w:val="24"/>
          <w:szCs w:val="24"/>
        </w:rPr>
        <w:t xml:space="preserve"> θα αλλάξει </w:t>
      </w:r>
      <w:r w:rsidR="00B00546">
        <w:rPr>
          <w:sz w:val="24"/>
          <w:szCs w:val="24"/>
        </w:rPr>
        <w:t>γνώμη</w:t>
      </w:r>
      <w:r w:rsidR="00DF4503">
        <w:rPr>
          <w:sz w:val="24"/>
          <w:szCs w:val="24"/>
        </w:rPr>
        <w:t xml:space="preserve"> και θα τον θεωρεί πολύ καλύτερο άνθρωπο στο μέλλον</w:t>
      </w:r>
      <w:r w:rsidR="00E623B1">
        <w:rPr>
          <w:sz w:val="24"/>
          <w:szCs w:val="24"/>
        </w:rPr>
        <w:t xml:space="preserve">, με την προϋπόθεση </w:t>
      </w:r>
      <w:r w:rsidR="006F2B95">
        <w:rPr>
          <w:sz w:val="24"/>
          <w:szCs w:val="24"/>
        </w:rPr>
        <w:t xml:space="preserve">βέβαια </w:t>
      </w:r>
      <w:r w:rsidR="00E623B1">
        <w:rPr>
          <w:sz w:val="24"/>
          <w:szCs w:val="24"/>
        </w:rPr>
        <w:t xml:space="preserve">να τον ακούσει να μιλάει για τη ζωή του και όσα έχει κάνει </w:t>
      </w:r>
      <w:r w:rsidR="00B00546">
        <w:rPr>
          <w:sz w:val="24"/>
          <w:szCs w:val="24"/>
        </w:rPr>
        <w:t>ο ίδιος</w:t>
      </w:r>
      <w:r w:rsidR="00E623B1">
        <w:rPr>
          <w:sz w:val="24"/>
          <w:szCs w:val="24"/>
        </w:rPr>
        <w:t>.</w:t>
      </w:r>
    </w:p>
    <w:p w14:paraId="5A2DEF61" w14:textId="77777777" w:rsidR="00397E61" w:rsidRDefault="00397E61" w:rsidP="00A836B2">
      <w:pPr>
        <w:rPr>
          <w:b/>
          <w:bCs/>
        </w:rPr>
      </w:pPr>
      <w:r>
        <w:rPr>
          <w:b/>
          <w:bCs/>
        </w:rPr>
        <w:t xml:space="preserve">ΠΑΡΑΛΛΗΛΟ ΚΕΙΜΕΝΟ </w:t>
      </w:r>
      <w:r w:rsidRPr="00481262">
        <w:rPr>
          <w:b/>
          <w:bCs/>
        </w:rPr>
        <w:t>Λυσίας,</w:t>
      </w:r>
      <w:r w:rsidRPr="00481262">
        <w:rPr>
          <w:b/>
          <w:bCs/>
          <w:i/>
          <w:iCs/>
        </w:rPr>
        <w:t xml:space="preserve"> </w:t>
      </w:r>
      <w:proofErr w:type="spellStart"/>
      <w:r w:rsidRPr="00481262">
        <w:rPr>
          <w:b/>
          <w:bCs/>
          <w:i/>
          <w:iCs/>
        </w:rPr>
        <w:t>Ὑπὲρ</w:t>
      </w:r>
      <w:proofErr w:type="spellEnd"/>
      <w:r w:rsidRPr="00481262">
        <w:rPr>
          <w:b/>
          <w:bCs/>
          <w:i/>
          <w:iCs/>
        </w:rPr>
        <w:t xml:space="preserve"> τῶν </w:t>
      </w:r>
      <w:proofErr w:type="spellStart"/>
      <w:r w:rsidRPr="00481262">
        <w:rPr>
          <w:b/>
          <w:bCs/>
          <w:i/>
          <w:iCs/>
        </w:rPr>
        <w:t>Ἀριστοφάνους</w:t>
      </w:r>
      <w:proofErr w:type="spellEnd"/>
      <w:r w:rsidRPr="00481262">
        <w:rPr>
          <w:b/>
          <w:bCs/>
          <w:i/>
          <w:iCs/>
        </w:rPr>
        <w:t xml:space="preserve"> χρημάτων </w:t>
      </w:r>
      <w:proofErr w:type="spellStart"/>
      <w:r w:rsidRPr="00481262">
        <w:rPr>
          <w:b/>
          <w:bCs/>
          <w:i/>
          <w:iCs/>
        </w:rPr>
        <w:t>πρὸς</w:t>
      </w:r>
      <w:proofErr w:type="spellEnd"/>
      <w:r w:rsidRPr="00481262">
        <w:rPr>
          <w:b/>
          <w:bCs/>
          <w:i/>
          <w:iCs/>
        </w:rPr>
        <w:t xml:space="preserve"> τὸ Δημόσιον</w:t>
      </w:r>
      <w:r w:rsidRPr="00481262">
        <w:rPr>
          <w:b/>
          <w:bCs/>
        </w:rPr>
        <w:t xml:space="preserve"> </w:t>
      </w:r>
      <w:r w:rsidRPr="00481262">
        <w:rPr>
          <w:rFonts w:cs="Calibri"/>
          <w:b/>
          <w:bCs/>
          <w:szCs w:val="24"/>
        </w:rPr>
        <w:t>§§</w:t>
      </w:r>
      <w:r w:rsidRPr="00481262">
        <w:rPr>
          <w:b/>
          <w:bCs/>
        </w:rPr>
        <w:t>1-3</w:t>
      </w:r>
    </w:p>
    <w:p w14:paraId="2F4554F3" w14:textId="77777777" w:rsidR="00DF79F7" w:rsidRDefault="00B00546" w:rsidP="00DD1388">
      <w:r>
        <w:rPr>
          <w:b/>
          <w:bCs/>
        </w:rPr>
        <w:t>Επισήμανση</w:t>
      </w:r>
      <w:r w:rsidR="00DF79F7" w:rsidRPr="00767469">
        <w:t>:</w:t>
      </w:r>
      <w:r w:rsidR="00DF79F7">
        <w:rPr>
          <w:b/>
          <w:bCs/>
        </w:rPr>
        <w:t xml:space="preserve"> </w:t>
      </w:r>
      <w:r w:rsidR="00DF79F7">
        <w:t xml:space="preserve">Το συγκεκριμένο παράλληλο κείμενο </w:t>
      </w:r>
      <w:r w:rsidR="00DD1388">
        <w:t>παρουσιάζει ομοιότητες</w:t>
      </w:r>
      <w:r w:rsidR="0078493A">
        <w:t>,</w:t>
      </w:r>
      <w:r w:rsidR="00DD1388">
        <w:t xml:space="preserve"> αλλά και διαφορές με το αντίστοιχο προοίμιο του </w:t>
      </w:r>
      <w:proofErr w:type="spellStart"/>
      <w:r w:rsidR="00DD1388" w:rsidRPr="00461FC1">
        <w:rPr>
          <w:i/>
          <w:iCs/>
        </w:rPr>
        <w:t>Ὑπὲρ</w:t>
      </w:r>
      <w:proofErr w:type="spellEnd"/>
      <w:r w:rsidR="00DD1388" w:rsidRPr="00461FC1">
        <w:rPr>
          <w:i/>
          <w:iCs/>
        </w:rPr>
        <w:t xml:space="preserve"> </w:t>
      </w:r>
      <w:proofErr w:type="spellStart"/>
      <w:r w:rsidR="00DD1388" w:rsidRPr="00461FC1">
        <w:rPr>
          <w:i/>
          <w:iCs/>
        </w:rPr>
        <w:t>Μαντιθέου</w:t>
      </w:r>
      <w:proofErr w:type="spellEnd"/>
      <w:r w:rsidR="00DD1388">
        <w:t xml:space="preserve">. </w:t>
      </w:r>
      <w:r w:rsidR="00257AF0">
        <w:t>Ομοιότητες θα μπορούσαν να εντοπιστούν ως προς τους στόχους που υπηρετεί ένα προοίμιο σε έναν δικανικό λόγο (</w:t>
      </w:r>
      <w:r w:rsidR="00FC76B2">
        <w:t xml:space="preserve">εύνοια, προσοχή, κατατόπιση), ως προς τους χαρακτηρισμούς </w:t>
      </w:r>
      <w:r w:rsidR="006F2B95">
        <w:t xml:space="preserve">και το ήθος </w:t>
      </w:r>
      <w:r w:rsidR="00FC76B2">
        <w:t xml:space="preserve">των κατηγόρων κ.ά. </w:t>
      </w:r>
      <w:r w:rsidR="00A16B56">
        <w:t xml:space="preserve">Ωστόσο, παρατηρεί κανείς ότι ενώ ο Μαντίθεος </w:t>
      </w:r>
      <w:r w:rsidR="004A4E9E">
        <w:t xml:space="preserve">διακρίνεται για την αυτοπεποίθησή του, ο ομιλητής σε αυτό το παράλληλο κείμενο </w:t>
      </w:r>
      <w:r w:rsidR="004E2011">
        <w:t>έχει διαφορετικό ήθος. Διαφορές θα μπορούσαν</w:t>
      </w:r>
      <w:r w:rsidR="00E11EC9">
        <w:t xml:space="preserve"> κατ’ επέκταση</w:t>
      </w:r>
      <w:r w:rsidR="004E2011">
        <w:t xml:space="preserve"> να αναζητηθούν και ως προς το ύφος</w:t>
      </w:r>
      <w:r w:rsidR="00A50007">
        <w:t xml:space="preserve"> των δύο ομιλητών</w:t>
      </w:r>
      <w:r w:rsidR="004E2011">
        <w:t>.</w:t>
      </w:r>
    </w:p>
    <w:p w14:paraId="11D8B9A9" w14:textId="77777777" w:rsidR="00A81E2C" w:rsidRDefault="00A81E2C" w:rsidP="00DD1388">
      <w:pPr>
        <w:rPr>
          <w:b/>
          <w:bCs/>
        </w:rPr>
      </w:pPr>
      <w:r w:rsidRPr="00A81E2C">
        <w:rPr>
          <w:b/>
          <w:bCs/>
        </w:rPr>
        <w:t xml:space="preserve">Β4. </w:t>
      </w:r>
    </w:p>
    <w:p w14:paraId="42573188" w14:textId="77777777" w:rsidR="00A81E2C" w:rsidRDefault="00A81E2C" w:rsidP="00DD1388">
      <w:r>
        <w:t xml:space="preserve">φαρμακοποιός, μεταποίηση, </w:t>
      </w:r>
      <w:r w:rsidR="00C74EBB">
        <w:t xml:space="preserve">ηθοποιία </w:t>
      </w:r>
      <w:r w:rsidR="00E020BD">
        <w:t>–</w:t>
      </w:r>
      <w:r w:rsidR="00C74EBB">
        <w:t xml:space="preserve"> </w:t>
      </w:r>
      <w:r w:rsidR="00E020BD">
        <w:t>ασχ</w:t>
      </w:r>
      <w:r w:rsidR="001B53A6">
        <w:t>ήμια</w:t>
      </w:r>
      <w:r w:rsidR="00E020BD">
        <w:t xml:space="preserve">, </w:t>
      </w:r>
      <w:r w:rsidR="001B53A6">
        <w:t>εποχή</w:t>
      </w:r>
      <w:r w:rsidR="00E020BD">
        <w:t xml:space="preserve">, </w:t>
      </w:r>
      <w:r w:rsidR="001B53A6">
        <w:t>απασχόληση – διάλογος, δυσλεξία, επιλογή</w:t>
      </w:r>
      <w:r w:rsidR="00DE275F">
        <w:t xml:space="preserve"> – περιουσία, οντολογία, </w:t>
      </w:r>
      <w:r w:rsidR="00381DD5">
        <w:t>απουσιολόγος</w:t>
      </w:r>
      <w:r w:rsidR="00CA5B84">
        <w:t xml:space="preserve"> – καθηγητής, αφήγηση, διήγημα</w:t>
      </w:r>
    </w:p>
    <w:p w14:paraId="2613FD88" w14:textId="77777777" w:rsidR="00BB74AA" w:rsidRDefault="00BB74AA" w:rsidP="00BB74AA">
      <w:pPr>
        <w:rPr>
          <w:b/>
          <w:bCs/>
        </w:rPr>
      </w:pPr>
      <w:r>
        <w:rPr>
          <w:b/>
          <w:bCs/>
        </w:rPr>
        <w:t xml:space="preserve">ΑΔΙΔΑΚΤΟ ΚΕΙΜΕΝΟ Λυσίας, </w:t>
      </w:r>
      <w:proofErr w:type="spellStart"/>
      <w:r w:rsidRPr="009C3079">
        <w:rPr>
          <w:b/>
          <w:bCs/>
          <w:i/>
          <w:iCs/>
        </w:rPr>
        <w:t>Ὑπὲρ</w:t>
      </w:r>
      <w:proofErr w:type="spellEnd"/>
      <w:r w:rsidRPr="009C3079">
        <w:rPr>
          <w:b/>
          <w:bCs/>
          <w:i/>
          <w:iCs/>
        </w:rPr>
        <w:t xml:space="preserve"> </w:t>
      </w:r>
      <w:proofErr w:type="spellStart"/>
      <w:r w:rsidRPr="009C3079">
        <w:rPr>
          <w:b/>
          <w:bCs/>
          <w:i/>
          <w:iCs/>
        </w:rPr>
        <w:t>τοῦ</w:t>
      </w:r>
      <w:proofErr w:type="spellEnd"/>
      <w:r w:rsidRPr="009C3079">
        <w:rPr>
          <w:b/>
          <w:bCs/>
          <w:i/>
          <w:iCs/>
        </w:rPr>
        <w:t xml:space="preserve"> </w:t>
      </w:r>
      <w:proofErr w:type="spellStart"/>
      <w:r w:rsidRPr="009C3079">
        <w:rPr>
          <w:b/>
          <w:bCs/>
          <w:i/>
          <w:iCs/>
        </w:rPr>
        <w:t>ἀδυνάτου</w:t>
      </w:r>
      <w:proofErr w:type="spellEnd"/>
      <w:r>
        <w:rPr>
          <w:b/>
          <w:bCs/>
        </w:rPr>
        <w:t xml:space="preserve"> </w:t>
      </w:r>
      <w:r w:rsidRPr="00481262">
        <w:rPr>
          <w:rFonts w:cs="Calibri"/>
          <w:b/>
          <w:bCs/>
          <w:szCs w:val="24"/>
        </w:rPr>
        <w:t>§§</w:t>
      </w:r>
      <w:r>
        <w:rPr>
          <w:b/>
          <w:bCs/>
        </w:rPr>
        <w:t>1-3</w:t>
      </w:r>
    </w:p>
    <w:p w14:paraId="67F21D0D" w14:textId="77777777" w:rsidR="00A86025" w:rsidRDefault="00A86025" w:rsidP="00BB74AA">
      <w:pPr>
        <w:rPr>
          <w:b/>
          <w:bCs/>
        </w:rPr>
      </w:pPr>
      <w:r>
        <w:rPr>
          <w:b/>
          <w:bCs/>
        </w:rPr>
        <w:t>Ενδεικτικές νεοελληνικές αποδόσεις</w:t>
      </w:r>
    </w:p>
    <w:tbl>
      <w:tblPr>
        <w:tblStyle w:val="a4"/>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397"/>
        <w:gridCol w:w="4673"/>
      </w:tblGrid>
      <w:tr w:rsidR="00BB74AA" w:rsidRPr="00EE71A7" w14:paraId="669EB04F" w14:textId="77777777" w:rsidTr="00CF6EAA">
        <w:tc>
          <w:tcPr>
            <w:tcW w:w="2424" w:type="pct"/>
          </w:tcPr>
          <w:p w14:paraId="4E5162F9" w14:textId="77777777" w:rsidR="00BB74AA" w:rsidRPr="00EE71A7" w:rsidRDefault="0015640A" w:rsidP="0015640A">
            <w:pPr>
              <w:rPr>
                <w:szCs w:val="24"/>
              </w:rPr>
            </w:pPr>
            <w:r w:rsidRPr="00EE71A7">
              <w:rPr>
                <w:szCs w:val="24"/>
              </w:rPr>
              <w:t xml:space="preserve">Κύριοι βουλευτές, δεν απέχω πολύ από το να χρωστώ ευγνωμοσύνη στον κατήγορο, επειδή μου ετοίμασε αυτή εδώ τη δίκη. Γιατί, ενώ πρωτύτερα δεν είχα αφορμή, με βάση την οποία να λογοδοτήσω για τη ζωή μου, τώρα δα εξαιτίας του έχω πάρει (αφορμή). Και θα προσπαθήσω να σας αποδείξω με το λόγο μου ότι απ' τη μια αυτός λέει ψέματα και απ' την άλλη ότι έχω ζήσει μέχρι σήμερα άξιος πιο πολύ για έπαινο παρά για φθόνο· γιατί, νομίζω πως </w:t>
            </w:r>
            <w:r w:rsidRPr="00EE71A7">
              <w:rPr>
                <w:szCs w:val="24"/>
              </w:rPr>
              <w:lastRenderedPageBreak/>
              <w:t>ετούτος δε μου ετοίμασε για κανένα άλλο λόγο αυτήν εδώ τη δίκη παρά μόνο από φθόνο.</w:t>
            </w:r>
            <w:r w:rsidR="00945B08" w:rsidRPr="00EE71A7">
              <w:rPr>
                <w:szCs w:val="24"/>
              </w:rPr>
              <w:t xml:space="preserve"> </w:t>
            </w:r>
            <w:r w:rsidRPr="00EE71A7">
              <w:rPr>
                <w:szCs w:val="24"/>
              </w:rPr>
              <w:t>Και όμως, όποιος φθονεί αυτούς που οι άλλοι τους λυπούνται, από ποια κακή πράξη σάς φαίνεται ότι ένας τέτοιος θα μπορούσε να απέχει; Γιατί, αν με συκοφαντεί για χρήματα· αν θέλει να με εκδικηθεί ως προσωπικό του εχθρό, λέει ψέματα· γιατί, εξαιτίας της κακίας του, ποτέ μέχρι σήμερα δεν τον είχα ούτε φίλο ούτε εχθρό. Τώρα πια λοιπόν, κύριοι βουλευτές, είναι φανερό ότι με φθονεί γιατί, παρόλο που έχω πέσει σε τέτοια συμφορά, είμαι καλύτερος πολίτης απ' αυτόν. Κι εγώ βέβαια νομίζω, κύριοι βουλευτές, ότι τα σωματικά ελαττώματα πρέπει να τα γιατρεύει κανείς με τα προτερήματα της ψυχής, εύλογα. Γιατί, αν θα έχω και το μυαλό μου όμοιο με τη (σωματική) συμφορά μου και περάσω (έτσι) την υπόλοιπη ζωή μου, σε τι θα διαφέρω απ' αυτόν;</w:t>
            </w:r>
          </w:p>
          <w:p w14:paraId="234ECFD6" w14:textId="77777777" w:rsidR="00945B08" w:rsidRPr="00EE71A7" w:rsidRDefault="00945B08" w:rsidP="0015640A">
            <w:pPr>
              <w:rPr>
                <w:b/>
                <w:bCs/>
                <w:szCs w:val="24"/>
              </w:rPr>
            </w:pPr>
            <w:r w:rsidRPr="00EE71A7">
              <w:rPr>
                <w:b/>
                <w:bCs/>
                <w:szCs w:val="24"/>
              </w:rPr>
              <w:t xml:space="preserve">Μτφρ. Γ.Α. Ράπτης. 2002. </w:t>
            </w:r>
          </w:p>
        </w:tc>
        <w:tc>
          <w:tcPr>
            <w:tcW w:w="2576" w:type="pct"/>
          </w:tcPr>
          <w:p w14:paraId="2188155E" w14:textId="753057CD" w:rsidR="00BB74AA" w:rsidRPr="00EE71A7" w:rsidRDefault="00AC6C08" w:rsidP="00BB74AA">
            <w:pPr>
              <w:rPr>
                <w:szCs w:val="24"/>
              </w:rPr>
            </w:pPr>
            <w:r w:rsidRPr="00EE71A7">
              <w:rPr>
                <w:szCs w:val="24"/>
              </w:rPr>
              <w:lastRenderedPageBreak/>
              <w:t xml:space="preserve">Λίγο ακόμα και θα εξέφραζα την ευγνωμοσύνη μου, μέλη της βουλής, στον κατήγορο, που μεθόδευσε εναντίον μου αυτή εδώ τη δίκη. Διότι ενώ προηγουμένως δεν είχα αφορμή για να λογοδοτήσω για τη ζωή μου, τώρα, εξαιτίας του, μου έχει δοθεί. Και θα προσπαθήσω με τον λόγο μου να αποδείξω αφενός ότι αυτός ψεύδεται, αφετέρου ότι εγώ έχω ζήσει έως τούτη την ημέρα με τρόπο που αξίζει έπαινο παρά φθόνο. Γιατί έχω την αίσθηση ότι μεθόδευσε </w:t>
            </w:r>
            <w:r w:rsidRPr="00EE71A7">
              <w:rPr>
                <w:szCs w:val="24"/>
              </w:rPr>
              <w:lastRenderedPageBreak/>
              <w:t xml:space="preserve">αυτή εδώ τη δίκη εναντίον μου όχι για κάποιο άλλο λόγο, αλλά από φθόνο. Ωστόσο, ένας που φθονεί αυτούς που οι άλλοι τους οικτίρουν, από </w:t>
            </w:r>
            <w:proofErr w:type="spellStart"/>
            <w:r w:rsidRPr="00EE71A7">
              <w:rPr>
                <w:szCs w:val="24"/>
              </w:rPr>
              <w:t>ποιά</w:t>
            </w:r>
            <w:proofErr w:type="spellEnd"/>
            <w:r w:rsidRPr="00EE71A7">
              <w:rPr>
                <w:szCs w:val="24"/>
              </w:rPr>
              <w:t xml:space="preserve"> αχρειότητα νομίζετε ότι θα κρατηθεί μακριά ένα τέτοιο πρόσωπο; Γιατί αν βέβαια με συκοφαντεί για χρήματα</w:t>
            </w:r>
            <w:r w:rsidR="00EE71A7">
              <w:rPr>
                <w:szCs w:val="24"/>
              </w:rPr>
              <w:t xml:space="preserve">. </w:t>
            </w:r>
            <w:r w:rsidRPr="00EE71A7">
              <w:rPr>
                <w:szCs w:val="24"/>
              </w:rPr>
              <w:t>Αν πάλι με εκδικείται ως εχθρό του, ψεύδεται. Γιατί λόγω της αχρειότητάς του ποτέ έως τώρα δεν τον είχα ούτε φίλο ούτε εχθρό. Είναι ήδη σαφές, μέλη της βουλής, ότι με φθονεί, διότι, ενώ αντιμετωπίζω τέτοια συμφορά, είμαι πολίτης καλύτερος από αυτόν. Διότι έχω την άποψη πως πρέπει, μέλη της βουλής, να θεραπεύει κανείς τα ελαττώματα του σώματος με τα προτερήματα της ψυχής. Γιατί αν η σκέψη μου εξισωθεί με τη συμφορά και ζήσω ανάλογα την υπόλοιπη ζωή μου, σε τί θα διαφέρω από αυτόν;</w:t>
            </w:r>
          </w:p>
          <w:p w14:paraId="7CA87BB4" w14:textId="77777777" w:rsidR="00A86D35" w:rsidRPr="00EE71A7" w:rsidRDefault="00A86D35" w:rsidP="0078493A">
            <w:pPr>
              <w:rPr>
                <w:szCs w:val="24"/>
              </w:rPr>
            </w:pPr>
            <w:r w:rsidRPr="00EE71A7">
              <w:rPr>
                <w:b/>
                <w:bCs/>
                <w:szCs w:val="24"/>
              </w:rPr>
              <w:t xml:space="preserve">Μτφρ. Θ.Κ. Στεφανόπουλος. </w:t>
            </w:r>
            <w:r w:rsidR="002825E8" w:rsidRPr="00EE71A7">
              <w:rPr>
                <w:b/>
                <w:bCs/>
                <w:szCs w:val="24"/>
              </w:rPr>
              <w:t>(υπό έκδοση).</w:t>
            </w:r>
          </w:p>
        </w:tc>
      </w:tr>
    </w:tbl>
    <w:p w14:paraId="70DEB3B8" w14:textId="77777777" w:rsidR="00BB74AA" w:rsidRDefault="00991434" w:rsidP="00BB74AA">
      <w:pPr>
        <w:rPr>
          <w:b/>
          <w:bCs/>
        </w:rPr>
      </w:pPr>
      <w:r>
        <w:rPr>
          <w:b/>
          <w:bCs/>
        </w:rPr>
        <w:lastRenderedPageBreak/>
        <w:t>Γ4.</w:t>
      </w:r>
    </w:p>
    <w:p w14:paraId="2AA17EB3" w14:textId="77777777" w:rsidR="00F12F40" w:rsidRDefault="00991434" w:rsidP="00BB74AA">
      <w:pPr>
        <w:rPr>
          <w:b/>
          <w:bCs/>
        </w:rPr>
      </w:pPr>
      <w:r>
        <w:rPr>
          <w:b/>
          <w:bCs/>
        </w:rPr>
        <w:t xml:space="preserve">α. </w:t>
      </w:r>
    </w:p>
    <w:p w14:paraId="10865F63" w14:textId="77777777" w:rsidR="00F12F40" w:rsidRDefault="00991434" w:rsidP="00BB74AA">
      <w:proofErr w:type="spellStart"/>
      <w:r w:rsidRPr="00F12F40">
        <w:rPr>
          <w:b/>
          <w:bCs/>
          <w:i/>
          <w:iCs/>
        </w:rPr>
        <w:t>ἐπιδεῖξαι</w:t>
      </w:r>
      <w:proofErr w:type="spellEnd"/>
      <w:r w:rsidRPr="00F12F40">
        <w:t>:</w:t>
      </w:r>
      <w:r>
        <w:rPr>
          <w:b/>
          <w:bCs/>
        </w:rPr>
        <w:t xml:space="preserve"> </w:t>
      </w:r>
      <w:r w:rsidR="004124ED">
        <w:t xml:space="preserve">είναι αντικείμενο στο </w:t>
      </w:r>
      <w:r w:rsidR="00350F87">
        <w:t xml:space="preserve">ρήμα </w:t>
      </w:r>
      <w:proofErr w:type="spellStart"/>
      <w:r w:rsidR="004124ED" w:rsidRPr="00860AE8">
        <w:rPr>
          <w:i/>
          <w:iCs/>
        </w:rPr>
        <w:t>πειράσομαι</w:t>
      </w:r>
      <w:proofErr w:type="spellEnd"/>
      <w:r w:rsidR="004124ED">
        <w:t xml:space="preserve"> (τελικό απαρέμφατο): ταυτοπροσωπία (υποκείμενο και στο ρήμα και στο απαρέμφατο εννοείται </w:t>
      </w:r>
      <w:proofErr w:type="spellStart"/>
      <w:r w:rsidR="004124ED" w:rsidRPr="00860AE8">
        <w:rPr>
          <w:i/>
          <w:iCs/>
        </w:rPr>
        <w:t>ἐγ</w:t>
      </w:r>
      <w:r w:rsidR="0039583B">
        <w:rPr>
          <w:i/>
          <w:iCs/>
        </w:rPr>
        <w:t>ώ</w:t>
      </w:r>
      <w:proofErr w:type="spellEnd"/>
      <w:r w:rsidR="00860AE8">
        <w:t>)</w:t>
      </w:r>
      <w:r w:rsidR="00F12F40">
        <w:t>.</w:t>
      </w:r>
      <w:r w:rsidR="00860AE8">
        <w:t xml:space="preserve"> </w:t>
      </w:r>
    </w:p>
    <w:p w14:paraId="0E0621F3" w14:textId="3D489AC2" w:rsidR="00991434" w:rsidRDefault="00860AE8" w:rsidP="00BB74AA">
      <w:proofErr w:type="spellStart"/>
      <w:r w:rsidRPr="00F12F40">
        <w:rPr>
          <w:b/>
          <w:bCs/>
          <w:i/>
          <w:iCs/>
        </w:rPr>
        <w:t>παρασκευάσαι</w:t>
      </w:r>
      <w:proofErr w:type="spellEnd"/>
      <w:r>
        <w:t xml:space="preserve">: είναι </w:t>
      </w:r>
      <w:r w:rsidR="00794C14">
        <w:t>αντικείμενο</w:t>
      </w:r>
      <w:r>
        <w:t xml:space="preserve"> στο </w:t>
      </w:r>
      <w:r w:rsidR="00F12F40">
        <w:t>προσωπικό</w:t>
      </w:r>
      <w:r w:rsidR="00350F87">
        <w:t xml:space="preserve"> ρήμα</w:t>
      </w:r>
      <w:r>
        <w:t xml:space="preserve"> </w:t>
      </w:r>
      <w:r w:rsidRPr="005D5900">
        <w:rPr>
          <w:i/>
          <w:iCs/>
        </w:rPr>
        <w:t>δοκεῖ</w:t>
      </w:r>
      <w:r w:rsidR="00F12F40">
        <w:t xml:space="preserve"> (ειδικό απαρέμφατο): </w:t>
      </w:r>
      <w:r w:rsidR="005D5900">
        <w:t xml:space="preserve">ταυτοπροσωπία (υποκείμενο και στο ρήμα και στο απαρέμφατο είναι η αντωνυμία </w:t>
      </w:r>
      <w:proofErr w:type="spellStart"/>
      <w:r w:rsidR="005D5900" w:rsidRPr="005D5900">
        <w:rPr>
          <w:i/>
          <w:iCs/>
        </w:rPr>
        <w:t>οὗτος</w:t>
      </w:r>
      <w:proofErr w:type="spellEnd"/>
      <w:r w:rsidR="005D5900">
        <w:t>).</w:t>
      </w:r>
    </w:p>
    <w:p w14:paraId="1C51179C" w14:textId="77777777" w:rsidR="005D5900" w:rsidRDefault="00492EBC" w:rsidP="00BB74AA">
      <w:proofErr w:type="spellStart"/>
      <w:r w:rsidRPr="003E6F60">
        <w:rPr>
          <w:b/>
          <w:bCs/>
          <w:i/>
          <w:iCs/>
        </w:rPr>
        <w:t>ἀποσχέσθαι</w:t>
      </w:r>
      <w:proofErr w:type="spellEnd"/>
      <w:r>
        <w:t xml:space="preserve">: είναι αντικείμενο στο προσωπικό </w:t>
      </w:r>
      <w:r w:rsidR="00350F87">
        <w:t xml:space="preserve">ρήμα </w:t>
      </w:r>
      <w:r w:rsidRPr="003E6F60">
        <w:rPr>
          <w:i/>
          <w:iCs/>
        </w:rPr>
        <w:t>δοκεῖ</w:t>
      </w:r>
      <w:r>
        <w:t xml:space="preserve"> (ειδικό [και δυνητικό] απαρέμφατο): ταυτοπροσωπία (υποκείμενο και στο ρήμα και στο απαρέμφατο είναι </w:t>
      </w:r>
      <w:r w:rsidR="003E6F60" w:rsidRPr="003E6F60">
        <w:rPr>
          <w:i/>
          <w:iCs/>
        </w:rPr>
        <w:t xml:space="preserve">ὁ </w:t>
      </w:r>
      <w:proofErr w:type="spellStart"/>
      <w:r w:rsidR="003E6F60" w:rsidRPr="003E6F60">
        <w:rPr>
          <w:i/>
          <w:iCs/>
        </w:rPr>
        <w:t>τοιοῦτος</w:t>
      </w:r>
      <w:proofErr w:type="spellEnd"/>
      <w:r w:rsidR="003E6F60">
        <w:t>)</w:t>
      </w:r>
      <w:r w:rsidR="00253942">
        <w:t>.</w:t>
      </w:r>
    </w:p>
    <w:p w14:paraId="6E037537" w14:textId="77777777" w:rsidR="00253942" w:rsidRDefault="00253942" w:rsidP="00BB74AA">
      <w:pPr>
        <w:rPr>
          <w:b/>
          <w:bCs/>
        </w:rPr>
      </w:pPr>
      <w:r w:rsidRPr="00253942">
        <w:rPr>
          <w:b/>
          <w:bCs/>
        </w:rPr>
        <w:t xml:space="preserve">β. </w:t>
      </w:r>
    </w:p>
    <w:p w14:paraId="1C2E77C4" w14:textId="4CEAC4D6" w:rsidR="001B117D" w:rsidRDefault="00253942" w:rsidP="00BB74AA">
      <w:pPr>
        <w:rPr>
          <w:b/>
          <w:bCs/>
        </w:rPr>
      </w:pPr>
      <w:r w:rsidRPr="00906510">
        <w:rPr>
          <w:b/>
          <w:bCs/>
        </w:rPr>
        <w:t>Ο ομιλητής νιώθει ευγνωμοσύνη</w:t>
      </w:r>
      <w:r>
        <w:t xml:space="preserve">: </w:t>
      </w:r>
      <w:proofErr w:type="spellStart"/>
      <w:r w:rsidRPr="00CD1A4A">
        <w:rPr>
          <w:i/>
          <w:iCs/>
        </w:rPr>
        <w:t>Ὀλίγου</w:t>
      </w:r>
      <w:proofErr w:type="spellEnd"/>
      <w:r w:rsidRPr="00CD1A4A">
        <w:rPr>
          <w:i/>
          <w:iCs/>
        </w:rPr>
        <w:t xml:space="preserve"> δέω χάριν </w:t>
      </w:r>
      <w:proofErr w:type="spellStart"/>
      <w:r w:rsidRPr="00AD0233">
        <w:rPr>
          <w:i/>
          <w:iCs/>
        </w:rPr>
        <w:t>ἔχειν</w:t>
      </w:r>
      <w:proofErr w:type="spellEnd"/>
      <w:r w:rsidR="00060A11">
        <w:t xml:space="preserve">. Η </w:t>
      </w:r>
      <w:r w:rsidR="00350F87">
        <w:t xml:space="preserve">δευτερεύουσα </w:t>
      </w:r>
      <w:r w:rsidR="00BE74BA">
        <w:t xml:space="preserve">(επιρρηματική) </w:t>
      </w:r>
      <w:r w:rsidR="00060A11">
        <w:t xml:space="preserve">πρόταση που αιτιολογεί αυτό το συναίσθημα είναι η αιτιολογική </w:t>
      </w:r>
      <w:r w:rsidR="00060A11" w:rsidRPr="00CD1A4A">
        <w:rPr>
          <w:i/>
          <w:iCs/>
        </w:rPr>
        <w:t xml:space="preserve">ὅτι μοι </w:t>
      </w:r>
      <w:proofErr w:type="spellStart"/>
      <w:r w:rsidR="00060A11" w:rsidRPr="00CD1A4A">
        <w:rPr>
          <w:i/>
          <w:iCs/>
        </w:rPr>
        <w:t>παρεσκεύασε</w:t>
      </w:r>
      <w:proofErr w:type="spellEnd"/>
      <w:r w:rsidR="00060A11" w:rsidRPr="00CD1A4A">
        <w:rPr>
          <w:i/>
          <w:iCs/>
        </w:rPr>
        <w:t xml:space="preserve"> </w:t>
      </w:r>
      <w:proofErr w:type="spellStart"/>
      <w:r w:rsidR="00060A11" w:rsidRPr="00CD1A4A">
        <w:rPr>
          <w:i/>
          <w:iCs/>
        </w:rPr>
        <w:t>τὸν</w:t>
      </w:r>
      <w:proofErr w:type="spellEnd"/>
      <w:r w:rsidR="00060A11" w:rsidRPr="00CD1A4A">
        <w:rPr>
          <w:i/>
          <w:iCs/>
        </w:rPr>
        <w:t xml:space="preserve"> </w:t>
      </w:r>
      <w:proofErr w:type="spellStart"/>
      <w:r w:rsidR="00060A11" w:rsidRPr="00CD1A4A">
        <w:rPr>
          <w:i/>
          <w:iCs/>
        </w:rPr>
        <w:t>ἀγῶνα</w:t>
      </w:r>
      <w:proofErr w:type="spellEnd"/>
      <w:r w:rsidR="00060A11" w:rsidRPr="00CD1A4A">
        <w:rPr>
          <w:i/>
          <w:iCs/>
        </w:rPr>
        <w:t xml:space="preserve"> </w:t>
      </w:r>
      <w:proofErr w:type="spellStart"/>
      <w:r w:rsidR="00060A11" w:rsidRPr="00CD1A4A">
        <w:rPr>
          <w:i/>
          <w:iCs/>
        </w:rPr>
        <w:t>τοῦτον</w:t>
      </w:r>
      <w:proofErr w:type="spellEnd"/>
      <w:r w:rsidR="00ED2EDA">
        <w:t>.</w:t>
      </w:r>
    </w:p>
    <w:p w14:paraId="1A8E57A4" w14:textId="301A25C2" w:rsidR="008E2A01" w:rsidRPr="00437A77" w:rsidRDefault="008E2A01" w:rsidP="00BB74AA">
      <w:r w:rsidRPr="00906510">
        <w:rPr>
          <w:b/>
          <w:bCs/>
        </w:rPr>
        <w:t>Ο ομιλητής ισχυρίζεται ότι ο κατήγορός του νιώθει φθόνο</w:t>
      </w:r>
      <w:r>
        <w:t xml:space="preserve">: </w:t>
      </w:r>
      <w:proofErr w:type="spellStart"/>
      <w:r w:rsidR="00437A77" w:rsidRPr="00CD1A4A">
        <w:rPr>
          <w:i/>
          <w:iCs/>
        </w:rPr>
        <w:t>δῆλός</w:t>
      </w:r>
      <w:proofErr w:type="spellEnd"/>
      <w:r w:rsidR="00437A77" w:rsidRPr="00CD1A4A">
        <w:rPr>
          <w:i/>
          <w:iCs/>
        </w:rPr>
        <w:t xml:space="preserve"> </w:t>
      </w:r>
      <w:proofErr w:type="spellStart"/>
      <w:r w:rsidR="00437A77" w:rsidRPr="00CD1A4A">
        <w:rPr>
          <w:i/>
          <w:iCs/>
        </w:rPr>
        <w:t>ἐστι</w:t>
      </w:r>
      <w:proofErr w:type="spellEnd"/>
      <w:r w:rsidR="00437A77" w:rsidRPr="00CD1A4A">
        <w:rPr>
          <w:i/>
          <w:iCs/>
        </w:rPr>
        <w:t xml:space="preserve"> </w:t>
      </w:r>
      <w:proofErr w:type="spellStart"/>
      <w:r w:rsidR="00437A77" w:rsidRPr="00CD1A4A">
        <w:rPr>
          <w:i/>
          <w:iCs/>
        </w:rPr>
        <w:t>φθονῶν</w:t>
      </w:r>
      <w:proofErr w:type="spellEnd"/>
      <w:r w:rsidR="00437A77">
        <w:t xml:space="preserve">. Η </w:t>
      </w:r>
      <w:r w:rsidR="00CA2DDA">
        <w:t xml:space="preserve">δευτερεύουσα </w:t>
      </w:r>
      <w:r w:rsidR="00BE74BA">
        <w:t xml:space="preserve">(επιρρηματική) </w:t>
      </w:r>
      <w:r w:rsidR="00437A77">
        <w:t xml:space="preserve">πρόταση που αιτιολογεί αυτό το συναίσθημα είναι η αιτιολογική </w:t>
      </w:r>
      <w:r w:rsidR="00437A77" w:rsidRPr="00CD1A4A">
        <w:rPr>
          <w:i/>
          <w:iCs/>
        </w:rPr>
        <w:t xml:space="preserve">ὅτι </w:t>
      </w:r>
      <w:proofErr w:type="spellStart"/>
      <w:r w:rsidR="00437A77" w:rsidRPr="00CD1A4A">
        <w:rPr>
          <w:i/>
          <w:iCs/>
        </w:rPr>
        <w:t>τοιαύτῃ</w:t>
      </w:r>
      <w:proofErr w:type="spellEnd"/>
      <w:r w:rsidR="00437A77" w:rsidRPr="00CD1A4A">
        <w:rPr>
          <w:i/>
          <w:iCs/>
        </w:rPr>
        <w:t xml:space="preserve"> </w:t>
      </w:r>
      <w:proofErr w:type="spellStart"/>
      <w:r w:rsidR="00437A77" w:rsidRPr="00CD1A4A">
        <w:rPr>
          <w:i/>
          <w:iCs/>
        </w:rPr>
        <w:t>κεχρημένος</w:t>
      </w:r>
      <w:proofErr w:type="spellEnd"/>
      <w:r w:rsidR="00437A77" w:rsidRPr="00CD1A4A">
        <w:rPr>
          <w:i/>
          <w:iCs/>
        </w:rPr>
        <w:t xml:space="preserve"> </w:t>
      </w:r>
      <w:proofErr w:type="spellStart"/>
      <w:r w:rsidR="00437A77" w:rsidRPr="00CD1A4A">
        <w:rPr>
          <w:i/>
          <w:iCs/>
        </w:rPr>
        <w:t>συμφορᾷ</w:t>
      </w:r>
      <w:proofErr w:type="spellEnd"/>
      <w:r w:rsidR="00437A77" w:rsidRPr="00CD1A4A">
        <w:rPr>
          <w:i/>
          <w:iCs/>
        </w:rPr>
        <w:t xml:space="preserve"> τούτου </w:t>
      </w:r>
      <w:proofErr w:type="spellStart"/>
      <w:r w:rsidR="00437A77" w:rsidRPr="00CD1A4A">
        <w:rPr>
          <w:i/>
          <w:iCs/>
        </w:rPr>
        <w:t>βελτίων</w:t>
      </w:r>
      <w:proofErr w:type="spellEnd"/>
      <w:r w:rsidR="00437A77" w:rsidRPr="00CD1A4A">
        <w:rPr>
          <w:i/>
          <w:iCs/>
        </w:rPr>
        <w:t xml:space="preserve"> </w:t>
      </w:r>
      <w:proofErr w:type="spellStart"/>
      <w:r w:rsidR="00437A77" w:rsidRPr="00CD1A4A">
        <w:rPr>
          <w:i/>
          <w:iCs/>
        </w:rPr>
        <w:t>εἰμὶ</w:t>
      </w:r>
      <w:proofErr w:type="spellEnd"/>
      <w:r w:rsidR="00437A77" w:rsidRPr="00CD1A4A">
        <w:rPr>
          <w:i/>
          <w:iCs/>
        </w:rPr>
        <w:t xml:space="preserve"> πολίτης</w:t>
      </w:r>
      <w:r w:rsidR="00906510">
        <w:t>.</w:t>
      </w:r>
    </w:p>
    <w:p w14:paraId="61C4E580" w14:textId="77777777" w:rsidR="005D5900" w:rsidRPr="00991434" w:rsidRDefault="005D5900" w:rsidP="00BB74AA"/>
    <w:p w14:paraId="59A53ECF" w14:textId="77777777" w:rsidR="00BB74AA" w:rsidRPr="00A81E2C" w:rsidRDefault="00BB74AA" w:rsidP="00DD1388"/>
    <w:p w14:paraId="336766D6" w14:textId="77777777" w:rsidR="00397E61" w:rsidRDefault="00397E61" w:rsidP="00DF79F7">
      <w:pPr>
        <w:jc w:val="left"/>
        <w:rPr>
          <w:b/>
          <w:bCs/>
        </w:rPr>
      </w:pPr>
    </w:p>
    <w:p w14:paraId="20E0FF34" w14:textId="77777777" w:rsidR="00397E61" w:rsidRPr="00246CCD" w:rsidRDefault="00397E61" w:rsidP="00246CCD">
      <w:pPr>
        <w:pStyle w:val="a3"/>
        <w:spacing w:after="0" w:line="360" w:lineRule="auto"/>
        <w:ind w:left="0"/>
        <w:jc w:val="both"/>
        <w:rPr>
          <w:sz w:val="24"/>
          <w:szCs w:val="24"/>
        </w:rPr>
      </w:pPr>
    </w:p>
    <w:p w14:paraId="72AB3119" w14:textId="77777777" w:rsidR="00F2392A" w:rsidRDefault="00F2392A" w:rsidP="00F2392A">
      <w:pPr>
        <w:jc w:val="center"/>
        <w:rPr>
          <w:b/>
          <w:bCs/>
        </w:rPr>
      </w:pPr>
    </w:p>
    <w:p w14:paraId="2C8789AA" w14:textId="77777777" w:rsidR="00457D16" w:rsidRPr="00F2392A" w:rsidRDefault="00457D16" w:rsidP="00F2392A">
      <w:pPr>
        <w:rPr>
          <w:szCs w:val="24"/>
        </w:rPr>
      </w:pPr>
    </w:p>
    <w:sectPr w:rsidR="00457D16" w:rsidRPr="00F2392A" w:rsidSect="00F2392A">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92A"/>
    <w:rsid w:val="00060A11"/>
    <w:rsid w:val="000938FB"/>
    <w:rsid w:val="00101B7B"/>
    <w:rsid w:val="0015640A"/>
    <w:rsid w:val="001B117D"/>
    <w:rsid w:val="001B53A6"/>
    <w:rsid w:val="00246CCD"/>
    <w:rsid w:val="00253942"/>
    <w:rsid w:val="00257AF0"/>
    <w:rsid w:val="002825E8"/>
    <w:rsid w:val="002D2237"/>
    <w:rsid w:val="002F7276"/>
    <w:rsid w:val="00350F87"/>
    <w:rsid w:val="00381DD5"/>
    <w:rsid w:val="0039583B"/>
    <w:rsid w:val="00397E61"/>
    <w:rsid w:val="003E6F60"/>
    <w:rsid w:val="004124ED"/>
    <w:rsid w:val="00437A77"/>
    <w:rsid w:val="00455CB8"/>
    <w:rsid w:val="004570FA"/>
    <w:rsid w:val="00457D16"/>
    <w:rsid w:val="00492EBC"/>
    <w:rsid w:val="004A4E9E"/>
    <w:rsid w:val="004E2011"/>
    <w:rsid w:val="005D5900"/>
    <w:rsid w:val="005E1DF1"/>
    <w:rsid w:val="006464E3"/>
    <w:rsid w:val="006E2167"/>
    <w:rsid w:val="006F2B95"/>
    <w:rsid w:val="00767469"/>
    <w:rsid w:val="0078493A"/>
    <w:rsid w:val="00794C14"/>
    <w:rsid w:val="00860AE8"/>
    <w:rsid w:val="00881D27"/>
    <w:rsid w:val="008E2A01"/>
    <w:rsid w:val="00906510"/>
    <w:rsid w:val="009258CC"/>
    <w:rsid w:val="00945B08"/>
    <w:rsid w:val="00964EE1"/>
    <w:rsid w:val="00991434"/>
    <w:rsid w:val="00A16B56"/>
    <w:rsid w:val="00A50007"/>
    <w:rsid w:val="00A81E2C"/>
    <w:rsid w:val="00A836B2"/>
    <w:rsid w:val="00A86025"/>
    <w:rsid w:val="00A86D35"/>
    <w:rsid w:val="00AC6C08"/>
    <w:rsid w:val="00B00546"/>
    <w:rsid w:val="00B87F8E"/>
    <w:rsid w:val="00BB74AA"/>
    <w:rsid w:val="00BE74BA"/>
    <w:rsid w:val="00C20FFE"/>
    <w:rsid w:val="00C74EBB"/>
    <w:rsid w:val="00CA2DDA"/>
    <w:rsid w:val="00CA5B84"/>
    <w:rsid w:val="00CF6EAA"/>
    <w:rsid w:val="00DD1388"/>
    <w:rsid w:val="00DE275F"/>
    <w:rsid w:val="00DF4503"/>
    <w:rsid w:val="00DF79F7"/>
    <w:rsid w:val="00E020BD"/>
    <w:rsid w:val="00E11EC9"/>
    <w:rsid w:val="00E52252"/>
    <w:rsid w:val="00E623B1"/>
    <w:rsid w:val="00ED2EDA"/>
    <w:rsid w:val="00EE71A7"/>
    <w:rsid w:val="00F12F40"/>
    <w:rsid w:val="00F2392A"/>
    <w:rsid w:val="00FC76B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A1D04"/>
  <w15:docId w15:val="{94F95B5E-1D32-4045-B90C-125A90ECE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92A"/>
    <w:pPr>
      <w:spacing w:after="0" w:line="360" w:lineRule="auto"/>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392A"/>
    <w:pPr>
      <w:spacing w:after="200" w:line="276" w:lineRule="auto"/>
      <w:ind w:left="720"/>
      <w:contextualSpacing/>
      <w:jc w:val="left"/>
    </w:pPr>
    <w:rPr>
      <w:rFonts w:ascii="Calibri" w:eastAsia="Times New Roman" w:hAnsi="Calibri" w:cs="Times New Roman"/>
      <w:sz w:val="22"/>
    </w:rPr>
  </w:style>
  <w:style w:type="table" w:styleId="a4">
    <w:name w:val="Table Grid"/>
    <w:basedOn w:val="a1"/>
    <w:uiPriority w:val="39"/>
    <w:rsid w:val="00BB7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C20FFE"/>
    <w:rPr>
      <w:sz w:val="16"/>
      <w:szCs w:val="16"/>
    </w:rPr>
  </w:style>
  <w:style w:type="paragraph" w:styleId="a6">
    <w:name w:val="annotation text"/>
    <w:basedOn w:val="a"/>
    <w:link w:val="Char"/>
    <w:uiPriority w:val="99"/>
    <w:semiHidden/>
    <w:unhideWhenUsed/>
    <w:rsid w:val="00C20FFE"/>
    <w:pPr>
      <w:spacing w:line="240" w:lineRule="auto"/>
    </w:pPr>
    <w:rPr>
      <w:sz w:val="20"/>
      <w:szCs w:val="20"/>
    </w:rPr>
  </w:style>
  <w:style w:type="character" w:customStyle="1" w:styleId="Char">
    <w:name w:val="Κείμενο σχολίου Char"/>
    <w:basedOn w:val="a0"/>
    <w:link w:val="a6"/>
    <w:uiPriority w:val="99"/>
    <w:semiHidden/>
    <w:rsid w:val="00C20FFE"/>
    <w:rPr>
      <w:sz w:val="20"/>
      <w:szCs w:val="20"/>
    </w:rPr>
  </w:style>
  <w:style w:type="paragraph" w:styleId="a7">
    <w:name w:val="annotation subject"/>
    <w:basedOn w:val="a6"/>
    <w:next w:val="a6"/>
    <w:link w:val="Char0"/>
    <w:uiPriority w:val="99"/>
    <w:semiHidden/>
    <w:unhideWhenUsed/>
    <w:rsid w:val="00C20FFE"/>
    <w:rPr>
      <w:b/>
      <w:bCs/>
    </w:rPr>
  </w:style>
  <w:style w:type="character" w:customStyle="1" w:styleId="Char0">
    <w:name w:val="Θέμα σχολίου Char"/>
    <w:basedOn w:val="Char"/>
    <w:link w:val="a7"/>
    <w:uiPriority w:val="99"/>
    <w:semiHidden/>
    <w:rsid w:val="00C20FFE"/>
    <w:rPr>
      <w:b/>
      <w:bCs/>
      <w:sz w:val="20"/>
      <w:szCs w:val="20"/>
    </w:rPr>
  </w:style>
  <w:style w:type="paragraph" w:styleId="a8">
    <w:name w:val="Balloon Text"/>
    <w:basedOn w:val="a"/>
    <w:link w:val="Char1"/>
    <w:uiPriority w:val="99"/>
    <w:semiHidden/>
    <w:unhideWhenUsed/>
    <w:rsid w:val="00C20FFE"/>
    <w:pPr>
      <w:spacing w:line="240" w:lineRule="auto"/>
    </w:pPr>
    <w:rPr>
      <w:rFonts w:ascii="Tahoma" w:hAnsi="Tahoma" w:cs="Tahoma"/>
      <w:sz w:val="16"/>
      <w:szCs w:val="16"/>
    </w:rPr>
  </w:style>
  <w:style w:type="character" w:customStyle="1" w:styleId="Char1">
    <w:name w:val="Κείμενο πλαισίου Char"/>
    <w:basedOn w:val="a0"/>
    <w:link w:val="a8"/>
    <w:uiPriority w:val="99"/>
    <w:semiHidden/>
    <w:rsid w:val="00C20F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50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719</Words>
  <Characters>3888</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dc:creator>
  <cp:keywords/>
  <dc:description/>
  <cp:lastModifiedBy>ΕΛΕΝΗ ΓΕΩΡΓΙΟΥ</cp:lastModifiedBy>
  <cp:revision>5</cp:revision>
  <dcterms:created xsi:type="dcterms:W3CDTF">2023-01-30T17:43:00Z</dcterms:created>
  <dcterms:modified xsi:type="dcterms:W3CDTF">2023-01-30T17:50:00Z</dcterms:modified>
</cp:coreProperties>
</file>