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47848" w:rsidRDefault="00D32046" w:rsidP="005A309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47848">
        <w:rPr>
          <w:rFonts w:cs="Calibri"/>
          <w:b/>
          <w:bCs/>
          <w:sz w:val="24"/>
          <w:szCs w:val="24"/>
          <w:u w:val="single"/>
        </w:rPr>
        <w:t>Θέμα 2</w:t>
      </w:r>
      <w:r w:rsidRPr="00C47848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47848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C47848" w:rsidRDefault="00D32046" w:rsidP="005A3096">
      <w:pPr>
        <w:spacing w:line="360" w:lineRule="auto"/>
        <w:jc w:val="both"/>
        <w:rPr>
          <w:sz w:val="24"/>
          <w:szCs w:val="24"/>
        </w:rPr>
      </w:pPr>
      <w:r w:rsidRPr="00C47848">
        <w:rPr>
          <w:rFonts w:cs="Calibri"/>
          <w:b/>
          <w:bCs/>
          <w:sz w:val="24"/>
          <w:szCs w:val="24"/>
        </w:rPr>
        <w:t>2.</w:t>
      </w:r>
      <w:r w:rsidR="009177D3" w:rsidRPr="00C47848">
        <w:rPr>
          <w:rFonts w:cs="Calibri"/>
          <w:b/>
          <w:bCs/>
          <w:sz w:val="24"/>
          <w:szCs w:val="24"/>
        </w:rPr>
        <w:t>1</w:t>
      </w:r>
      <w:r w:rsidR="00DE7687" w:rsidRPr="00C47848">
        <w:rPr>
          <w:rFonts w:cs="Calibri"/>
          <w:b/>
          <w:bCs/>
          <w:sz w:val="24"/>
          <w:szCs w:val="24"/>
        </w:rPr>
        <w:t xml:space="preserve">. </w:t>
      </w:r>
      <w:r w:rsidR="009177D3" w:rsidRPr="00C47848">
        <w:rPr>
          <w:rFonts w:cs="Calibri"/>
          <w:sz w:val="24"/>
          <w:szCs w:val="24"/>
        </w:rPr>
        <w:t>Να</w:t>
      </w:r>
      <w:r w:rsidR="009177D3" w:rsidRPr="00C47848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A00BD8">
        <w:rPr>
          <w:sz w:val="24"/>
          <w:szCs w:val="24"/>
        </w:rPr>
        <w:t>,</w:t>
      </w:r>
      <w:r w:rsidR="009177D3" w:rsidRPr="00C47848">
        <w:rPr>
          <w:sz w:val="24"/>
          <w:szCs w:val="24"/>
        </w:rPr>
        <w:t xml:space="preserve"> ή τη λέξη Λάθος, αν η πρόταση είναι λανθασμένη</w:t>
      </w:r>
      <w:r w:rsidRPr="00C47848">
        <w:rPr>
          <w:sz w:val="24"/>
          <w:szCs w:val="24"/>
        </w:rPr>
        <w:t>:</w:t>
      </w:r>
    </w:p>
    <w:p w:rsidR="007142CD" w:rsidRPr="00C169DE" w:rsidRDefault="00DE7687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α</w:t>
      </w:r>
      <w:r w:rsidRPr="00657FA4">
        <w:rPr>
          <w:rFonts w:cs="Calibri"/>
          <w:bCs/>
          <w:sz w:val="24"/>
          <w:szCs w:val="24"/>
        </w:rPr>
        <w:t>.</w:t>
      </w:r>
      <w:bookmarkStart w:id="0" w:name="_Hlk111029794"/>
      <w:r w:rsidR="005E371D" w:rsidRPr="00657FA4">
        <w:rPr>
          <w:rFonts w:cs="Calibri"/>
          <w:b/>
          <w:bCs/>
          <w:sz w:val="24"/>
          <w:szCs w:val="24"/>
        </w:rPr>
        <w:t xml:space="preserve"> </w:t>
      </w:r>
      <w:bookmarkEnd w:id="0"/>
      <w:r w:rsidR="00570409">
        <w:rPr>
          <w:rFonts w:cs="Calibri"/>
          <w:sz w:val="24"/>
          <w:szCs w:val="24"/>
        </w:rPr>
        <w:t xml:space="preserve">Τα αναλώσιμα υλικά είναι εξαρτήματα μικρής </w:t>
      </w:r>
      <w:r w:rsidR="0092590A">
        <w:rPr>
          <w:rFonts w:cs="Calibri"/>
          <w:sz w:val="24"/>
          <w:szCs w:val="24"/>
        </w:rPr>
        <w:t xml:space="preserve">αξίας ή πρώτες ύλες. </w:t>
      </w:r>
    </w:p>
    <w:p w:rsidR="00853231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4B7349">
        <w:rPr>
          <w:rFonts w:cs="Calibri"/>
          <w:bCs/>
          <w:sz w:val="24"/>
          <w:szCs w:val="24"/>
        </w:rPr>
        <w:t>β.</w:t>
      </w:r>
      <w:r w:rsidRPr="00C47848">
        <w:rPr>
          <w:rFonts w:cs="Calibri"/>
          <w:sz w:val="24"/>
          <w:szCs w:val="24"/>
        </w:rPr>
        <w:t xml:space="preserve"> </w:t>
      </w:r>
      <w:r w:rsidR="00570409">
        <w:rPr>
          <w:rFonts w:cs="Calibri"/>
          <w:sz w:val="24"/>
          <w:szCs w:val="24"/>
          <w:lang w:eastAsia="el-GR"/>
        </w:rPr>
        <w:t>Με οπτικ</w:t>
      </w:r>
      <w:r w:rsidR="00E93C08">
        <w:rPr>
          <w:rFonts w:cs="Calibri"/>
          <w:sz w:val="24"/>
          <w:szCs w:val="24"/>
          <w:lang w:eastAsia="el-GR"/>
        </w:rPr>
        <w:t>ό έλεγχο είναι πολύ εύκολο να</w:t>
      </w:r>
      <w:r w:rsidR="00E93C08" w:rsidRPr="00E93C08">
        <w:rPr>
          <w:rFonts w:cs="Calibri"/>
          <w:sz w:val="24"/>
          <w:szCs w:val="24"/>
          <w:lang w:eastAsia="el-GR"/>
        </w:rPr>
        <w:t xml:space="preserve"> </w:t>
      </w:r>
      <w:r w:rsidR="00E93C08">
        <w:rPr>
          <w:rFonts w:cs="Calibri"/>
          <w:sz w:val="24"/>
          <w:szCs w:val="24"/>
          <w:lang w:eastAsia="el-GR"/>
        </w:rPr>
        <w:t>γίνουν αντιληπτές</w:t>
      </w:r>
      <w:r w:rsidR="00570409">
        <w:rPr>
          <w:rFonts w:cs="Calibri"/>
          <w:sz w:val="24"/>
          <w:szCs w:val="24"/>
          <w:lang w:eastAsia="el-GR"/>
        </w:rPr>
        <w:t xml:space="preserve"> ρωγμές </w:t>
      </w:r>
      <w:r w:rsidR="00E93C08">
        <w:rPr>
          <w:rFonts w:cs="Calibri"/>
          <w:sz w:val="24"/>
          <w:szCs w:val="24"/>
          <w:lang w:eastAsia="el-GR"/>
        </w:rPr>
        <w:t xml:space="preserve">από διάβρωση από τάση. </w:t>
      </w:r>
    </w:p>
    <w:p w:rsidR="007142CD" w:rsidRPr="00C47848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γ.</w:t>
      </w:r>
      <w:r w:rsidRPr="00C47848">
        <w:rPr>
          <w:rFonts w:cs="Calibri"/>
          <w:sz w:val="24"/>
          <w:szCs w:val="24"/>
          <w:lang w:eastAsia="el-GR"/>
        </w:rPr>
        <w:t xml:space="preserve"> </w:t>
      </w:r>
      <w:r w:rsidR="00570409">
        <w:rPr>
          <w:rFonts w:cs="Calibri"/>
          <w:sz w:val="24"/>
          <w:szCs w:val="24"/>
          <w:lang w:eastAsia="el-GR"/>
        </w:rPr>
        <w:t>Ένας από τους παράγοντες που επιδρούν στην παραγωγικότητα είναι η απόδοση του κινητήρα.</w:t>
      </w:r>
    </w:p>
    <w:p w:rsidR="005E371D" w:rsidRPr="00C47848" w:rsidRDefault="00CA70DE" w:rsidP="009E7FA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 xml:space="preserve">δ. </w:t>
      </w:r>
      <w:r w:rsidR="00E93C08">
        <w:rPr>
          <w:rFonts w:cs="Calibri"/>
          <w:bCs/>
          <w:sz w:val="24"/>
          <w:szCs w:val="24"/>
        </w:rPr>
        <w:t>Στις</w:t>
      </w:r>
      <w:r w:rsidR="00570409">
        <w:rPr>
          <w:rFonts w:cs="Calibri"/>
          <w:bCs/>
          <w:sz w:val="24"/>
          <w:szCs w:val="24"/>
        </w:rPr>
        <w:t xml:space="preserve"> εργασίες συντήρησης </w:t>
      </w:r>
      <w:r w:rsidR="00E93C08">
        <w:rPr>
          <w:rFonts w:cs="Calibri"/>
          <w:bCs/>
          <w:sz w:val="24"/>
          <w:szCs w:val="24"/>
        </w:rPr>
        <w:t>είναι απαραίτητος ο</w:t>
      </w:r>
      <w:r w:rsidR="00570409">
        <w:rPr>
          <w:rFonts w:cs="Calibri"/>
          <w:bCs/>
          <w:sz w:val="24"/>
          <w:szCs w:val="24"/>
        </w:rPr>
        <w:t xml:space="preserve"> καλό</w:t>
      </w:r>
      <w:r w:rsidR="00E93C08">
        <w:rPr>
          <w:rFonts w:cs="Calibri"/>
          <w:bCs/>
          <w:sz w:val="24"/>
          <w:szCs w:val="24"/>
        </w:rPr>
        <w:t>ς</w:t>
      </w:r>
      <w:r w:rsidR="00570409">
        <w:rPr>
          <w:rFonts w:cs="Calibri"/>
          <w:bCs/>
          <w:sz w:val="24"/>
          <w:szCs w:val="24"/>
        </w:rPr>
        <w:t xml:space="preserve"> συντονισμό</w:t>
      </w:r>
      <w:r w:rsidR="00E93C08">
        <w:rPr>
          <w:rFonts w:cs="Calibri"/>
          <w:bCs/>
          <w:sz w:val="24"/>
          <w:szCs w:val="24"/>
        </w:rPr>
        <w:t>ς</w:t>
      </w:r>
      <w:r w:rsidR="00570409">
        <w:rPr>
          <w:rFonts w:cs="Calibri"/>
          <w:bCs/>
          <w:sz w:val="24"/>
          <w:szCs w:val="24"/>
        </w:rPr>
        <w:t>.</w:t>
      </w:r>
    </w:p>
    <w:p w:rsidR="00853231" w:rsidRDefault="00CA70DE" w:rsidP="00853231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ε.</w:t>
      </w:r>
      <w:r w:rsidRPr="00C47848">
        <w:rPr>
          <w:rFonts w:cs="Calibri"/>
          <w:b/>
          <w:bCs/>
          <w:sz w:val="24"/>
          <w:szCs w:val="24"/>
        </w:rPr>
        <w:t xml:space="preserve"> </w:t>
      </w:r>
      <w:r w:rsidR="00853231" w:rsidRPr="006608CD">
        <w:rPr>
          <w:rFonts w:cs="Calibri"/>
          <w:bCs/>
          <w:sz w:val="24"/>
          <w:szCs w:val="24"/>
        </w:rPr>
        <w:t xml:space="preserve">Η πολεμική αεροπορία χρησιμοποιεί, στο μεγαλύτερο ποσοστό, υλικά </w:t>
      </w:r>
      <w:r w:rsidR="00570409">
        <w:rPr>
          <w:rFonts w:cs="Calibri"/>
          <w:bCs/>
          <w:sz w:val="24"/>
          <w:szCs w:val="24"/>
        </w:rPr>
        <w:t xml:space="preserve">ευρωπαϊκής </w:t>
      </w:r>
      <w:r w:rsidR="00853231" w:rsidRPr="006608CD">
        <w:rPr>
          <w:rFonts w:cs="Calibri"/>
          <w:bCs/>
          <w:sz w:val="24"/>
          <w:szCs w:val="24"/>
        </w:rPr>
        <w:t xml:space="preserve"> προελεύσεως</w:t>
      </w:r>
      <w:r w:rsidR="00440802">
        <w:rPr>
          <w:rFonts w:cs="Calibri"/>
          <w:sz w:val="24"/>
          <w:szCs w:val="24"/>
          <w:lang w:eastAsia="el-GR"/>
        </w:rPr>
        <w:t xml:space="preserve">. </w:t>
      </w:r>
    </w:p>
    <w:p w:rsidR="00507B61" w:rsidRPr="00C47848" w:rsidRDefault="00EB1E01" w:rsidP="00853231">
      <w:pPr>
        <w:autoSpaceDE w:val="0"/>
        <w:autoSpaceDN w:val="0"/>
        <w:adjustRightInd w:val="0"/>
        <w:spacing w:after="0" w:line="360" w:lineRule="auto"/>
        <w:ind w:left="7200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853231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0221E8" w:rsidRPr="00C47848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47848">
        <w:rPr>
          <w:rFonts w:eastAsia="Times New Roman" w:cs="Calibri"/>
          <w:b/>
          <w:i/>
          <w:sz w:val="24"/>
          <w:szCs w:val="24"/>
          <w:lang w:eastAsia="el-GR"/>
        </w:rPr>
        <w:t>5</w:t>
      </w:r>
      <w:r w:rsidR="002553B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</w:p>
    <w:p w:rsidR="00394C65" w:rsidRPr="00C47848" w:rsidRDefault="00394C65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D02364" w:rsidRDefault="00262820" w:rsidP="00D0236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b/>
          <w:sz w:val="24"/>
          <w:szCs w:val="24"/>
          <w:lang w:eastAsia="el-GR"/>
        </w:rPr>
        <w:t>2.2</w:t>
      </w:r>
      <w:r w:rsidR="0034541C">
        <w:rPr>
          <w:rFonts w:eastAsia="Times New Roman" w:cs="Calibri"/>
          <w:b/>
          <w:sz w:val="24"/>
          <w:szCs w:val="24"/>
          <w:lang w:eastAsia="el-GR"/>
        </w:rPr>
        <w:t>.</w:t>
      </w:r>
      <w:r w:rsidR="0034541C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364" w:rsidRPr="00C47848">
        <w:rPr>
          <w:sz w:val="24"/>
          <w:szCs w:val="24"/>
        </w:rPr>
        <w:t>Να γράψετε τον αριθμό κάθε μίας από τις παρακάτω προτάσεις και</w:t>
      </w:r>
      <w:r w:rsidR="00D02364">
        <w:rPr>
          <w:sz w:val="24"/>
          <w:szCs w:val="24"/>
        </w:rPr>
        <w:t>, δίπλα στον αριθμό, τη λέξη</w:t>
      </w:r>
      <w:r w:rsidR="00D02364" w:rsidRPr="00C47848">
        <w:rPr>
          <w:sz w:val="24"/>
          <w:szCs w:val="24"/>
        </w:rPr>
        <w:t xml:space="preserve"> που αντιστοιχεί στη σωστή απάντηση.</w:t>
      </w:r>
      <w:r w:rsidR="00D02364" w:rsidRPr="00CF5358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364">
        <w:rPr>
          <w:rFonts w:eastAsia="Times New Roman" w:cs="Calibri"/>
          <w:sz w:val="24"/>
          <w:szCs w:val="24"/>
          <w:lang w:eastAsia="el-GR"/>
        </w:rPr>
        <w:t xml:space="preserve">Σημειώνεται ότι </w:t>
      </w:r>
      <w:r w:rsidR="002571F9">
        <w:rPr>
          <w:rFonts w:eastAsia="Times New Roman" w:cs="Calibri"/>
          <w:sz w:val="24"/>
          <w:szCs w:val="24"/>
          <w:lang w:eastAsia="el-GR"/>
        </w:rPr>
        <w:t>πέντε</w:t>
      </w:r>
      <w:r w:rsidR="00D02364">
        <w:rPr>
          <w:rFonts w:eastAsia="Times New Roman" w:cs="Calibri"/>
          <w:sz w:val="24"/>
          <w:szCs w:val="24"/>
          <w:lang w:eastAsia="el-GR"/>
        </w:rPr>
        <w:t xml:space="preserve"> (</w:t>
      </w:r>
      <w:r w:rsidR="002571F9">
        <w:rPr>
          <w:rFonts w:eastAsia="Times New Roman" w:cs="Calibri"/>
          <w:sz w:val="24"/>
          <w:szCs w:val="24"/>
          <w:lang w:eastAsia="el-GR"/>
        </w:rPr>
        <w:t>5</w:t>
      </w:r>
      <w:r w:rsidR="00D02364">
        <w:rPr>
          <w:rFonts w:eastAsia="Times New Roman" w:cs="Calibri"/>
          <w:sz w:val="24"/>
          <w:szCs w:val="24"/>
          <w:lang w:eastAsia="el-GR"/>
        </w:rPr>
        <w:t>) λέξεις θα περισσέψουν.</w:t>
      </w:r>
    </w:p>
    <w:p w:rsidR="00D02364" w:rsidRDefault="00D02364" w:rsidP="00D0236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2571F9">
        <w:rPr>
          <w:rFonts w:eastAsia="Times New Roman" w:cs="Calibri"/>
          <w:sz w:val="24"/>
          <w:szCs w:val="24"/>
          <w:lang w:eastAsia="el-GR"/>
        </w:rPr>
        <w:tab/>
        <w:t>ρυμούλκηση, Έλεγχος, Παρ</w:t>
      </w:r>
      <w:r w:rsidR="0092590A">
        <w:rPr>
          <w:rFonts w:eastAsia="Times New Roman" w:cs="Calibri"/>
          <w:sz w:val="24"/>
          <w:szCs w:val="24"/>
          <w:lang w:eastAsia="el-GR"/>
        </w:rPr>
        <w:t>αγωγικότητα, Κόστος, οξύτητα,</w:t>
      </w:r>
      <w:r w:rsidR="002571F9">
        <w:rPr>
          <w:rFonts w:eastAsia="Times New Roman" w:cs="Calibri"/>
          <w:sz w:val="24"/>
          <w:szCs w:val="24"/>
          <w:lang w:eastAsia="el-GR"/>
        </w:rPr>
        <w:t xml:space="preserve"> επάρκεια, δεξαμενή</w:t>
      </w:r>
      <w:r w:rsidR="00B73558">
        <w:rPr>
          <w:rFonts w:eastAsia="Times New Roman" w:cs="Calibri"/>
          <w:sz w:val="24"/>
          <w:szCs w:val="24"/>
          <w:lang w:eastAsia="el-GR"/>
        </w:rPr>
        <w:t xml:space="preserve">, πρόσδεση, Συντονισμός, </w:t>
      </w:r>
      <w:r w:rsidR="00824D0C">
        <w:rPr>
          <w:rFonts w:eastAsia="Times New Roman" w:cs="Calibri"/>
          <w:sz w:val="24"/>
          <w:szCs w:val="24"/>
          <w:lang w:eastAsia="el-GR"/>
        </w:rPr>
        <w:t>πτερύγιο</w:t>
      </w:r>
      <w:r w:rsidR="002571F9">
        <w:rPr>
          <w:rFonts w:eastAsia="Times New Roman" w:cs="Calibri"/>
          <w:sz w:val="24"/>
          <w:szCs w:val="24"/>
          <w:lang w:eastAsia="el-GR"/>
        </w:rPr>
        <w:t>.</w:t>
      </w:r>
    </w:p>
    <w:p w:rsidR="00D02364" w:rsidRDefault="00D02364" w:rsidP="00D0236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D02364" w:rsidRDefault="009F4EB0" w:rsidP="00D02364">
      <w:pPr>
        <w:pStyle w:val="a3"/>
        <w:numPr>
          <w:ilvl w:val="0"/>
          <w:numId w:val="13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Η φύση, η ποιότητα και η ………………. των πρώτων υλών επιδρούν στην π</w:t>
      </w:r>
      <w:r w:rsidR="0092590A">
        <w:rPr>
          <w:rFonts w:eastAsia="Times New Roman" w:cs="Calibri"/>
          <w:sz w:val="24"/>
          <w:szCs w:val="24"/>
          <w:lang w:eastAsia="el-GR"/>
        </w:rPr>
        <w:t xml:space="preserve">αραγωγικότητα. </w:t>
      </w:r>
    </w:p>
    <w:p w:rsidR="00D02364" w:rsidRPr="009F4EB0" w:rsidRDefault="009F4EB0" w:rsidP="00D02364">
      <w:pPr>
        <w:pStyle w:val="a3"/>
        <w:numPr>
          <w:ilvl w:val="0"/>
          <w:numId w:val="13"/>
        </w:numPr>
        <w:spacing w:after="0" w:line="360" w:lineRule="auto"/>
        <w:ind w:right="118"/>
        <w:jc w:val="both"/>
        <w:rPr>
          <w:sz w:val="24"/>
          <w:szCs w:val="24"/>
        </w:rPr>
      </w:pPr>
      <w:r w:rsidRPr="009F4EB0">
        <w:rPr>
          <w:rFonts w:eastAsia="Times New Roman" w:cs="Calibri"/>
          <w:sz w:val="24"/>
          <w:szCs w:val="24"/>
          <w:lang w:eastAsia="el-GR"/>
        </w:rPr>
        <w:t>………………….. είναι η μέθοδος με την οποία καθορίζεται αν η εργασία εξελίσσεται</w:t>
      </w:r>
      <w:r>
        <w:rPr>
          <w:rFonts w:eastAsia="Times New Roman" w:cs="Calibri"/>
          <w:sz w:val="24"/>
          <w:szCs w:val="24"/>
          <w:lang w:eastAsia="el-GR"/>
        </w:rPr>
        <w:t xml:space="preserve"> σύμφωνα μ</w:t>
      </w:r>
      <w:r w:rsidR="0092590A">
        <w:rPr>
          <w:rFonts w:eastAsia="Times New Roman" w:cs="Calibri"/>
          <w:sz w:val="24"/>
          <w:szCs w:val="24"/>
          <w:lang w:eastAsia="el-GR"/>
        </w:rPr>
        <w:t>ε το πρόγραμμα.</w:t>
      </w:r>
    </w:p>
    <w:p w:rsidR="009F4EB0" w:rsidRPr="009F4EB0" w:rsidRDefault="009F4EB0" w:rsidP="00D02364">
      <w:pPr>
        <w:pStyle w:val="a3"/>
        <w:numPr>
          <w:ilvl w:val="0"/>
          <w:numId w:val="13"/>
        </w:numPr>
        <w:spacing w:after="0" w:line="360" w:lineRule="auto"/>
        <w:ind w:right="118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  <w:lang w:eastAsia="el-GR"/>
        </w:rPr>
        <w:t>………………. είναι η ανάλωση των κάθε φύσης συντελεστών, που είναι απαραίτητοι για την ολοκλήρωσ</w:t>
      </w:r>
      <w:r w:rsidR="0092590A">
        <w:rPr>
          <w:rFonts w:eastAsia="Times New Roman" w:cs="Calibri"/>
          <w:sz w:val="24"/>
          <w:szCs w:val="24"/>
          <w:lang w:eastAsia="el-GR"/>
        </w:rPr>
        <w:t xml:space="preserve">η μιας εργασίας. </w:t>
      </w:r>
    </w:p>
    <w:p w:rsidR="009F4EB0" w:rsidRPr="009F4EB0" w:rsidRDefault="009F4EB0" w:rsidP="00D02364">
      <w:pPr>
        <w:pStyle w:val="a3"/>
        <w:numPr>
          <w:ilvl w:val="0"/>
          <w:numId w:val="13"/>
        </w:numPr>
        <w:spacing w:after="0" w:line="360" w:lineRule="auto"/>
        <w:ind w:right="118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  <w:lang w:eastAsia="el-GR"/>
        </w:rPr>
        <w:t>Κάθε …………….. στο  αεροπλάνο πρέπει να δέχεται την κατάλληλη ποσό</w:t>
      </w:r>
      <w:r w:rsidR="00643AE1">
        <w:rPr>
          <w:rFonts w:eastAsia="Times New Roman" w:cs="Calibri"/>
          <w:sz w:val="24"/>
          <w:szCs w:val="24"/>
          <w:lang w:eastAsia="el-GR"/>
        </w:rPr>
        <w:t>τητα καυσίμου.</w:t>
      </w:r>
    </w:p>
    <w:p w:rsidR="009F4EB0" w:rsidRPr="009F4EB0" w:rsidRDefault="002571F9" w:rsidP="00D02364">
      <w:pPr>
        <w:pStyle w:val="a3"/>
        <w:numPr>
          <w:ilvl w:val="0"/>
          <w:numId w:val="13"/>
        </w:numPr>
        <w:spacing w:after="0" w:line="360" w:lineRule="auto"/>
        <w:ind w:right="118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  <w:lang w:eastAsia="el-GR"/>
        </w:rPr>
        <w:t>Για την ………………… ελαφρών αεροπλάνων χρησιμοποιο</w:t>
      </w:r>
      <w:r w:rsidR="00643AE1">
        <w:rPr>
          <w:rFonts w:eastAsia="Times New Roman" w:cs="Calibri"/>
          <w:sz w:val="24"/>
          <w:szCs w:val="24"/>
          <w:lang w:eastAsia="el-GR"/>
        </w:rPr>
        <w:t>ύνται σχοινιά.</w:t>
      </w:r>
    </w:p>
    <w:p w:rsidR="005A3096" w:rsidRPr="00C47848" w:rsidRDefault="00E95386" w:rsidP="00C91945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262820" w:rsidRPr="00C47848"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62820"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5A3096" w:rsidRPr="00C47848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7FF" w:rsidRDefault="00C757FF" w:rsidP="000A5916">
      <w:pPr>
        <w:spacing w:after="0" w:line="240" w:lineRule="auto"/>
      </w:pPr>
      <w:r>
        <w:separator/>
      </w:r>
    </w:p>
  </w:endnote>
  <w:endnote w:type="continuationSeparator" w:id="0">
    <w:p w:rsidR="00C757FF" w:rsidRDefault="00C757FF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7FF" w:rsidRDefault="00C757FF" w:rsidP="000A5916">
      <w:pPr>
        <w:spacing w:after="0" w:line="240" w:lineRule="auto"/>
      </w:pPr>
      <w:r>
        <w:separator/>
      </w:r>
    </w:p>
  </w:footnote>
  <w:footnote w:type="continuationSeparator" w:id="0">
    <w:p w:rsidR="00C757FF" w:rsidRDefault="00C757FF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97B35C8"/>
    <w:multiLevelType w:val="hybridMultilevel"/>
    <w:tmpl w:val="0978BB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EF140F7"/>
    <w:multiLevelType w:val="hybridMultilevel"/>
    <w:tmpl w:val="17EAB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E21A0"/>
    <w:multiLevelType w:val="hybridMultilevel"/>
    <w:tmpl w:val="37F6245E"/>
    <w:lvl w:ilvl="0" w:tplc="365A9D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C1241"/>
    <w:multiLevelType w:val="hybridMultilevel"/>
    <w:tmpl w:val="1966D09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31A6F68"/>
    <w:multiLevelType w:val="hybridMultilevel"/>
    <w:tmpl w:val="7EE0BF9C"/>
    <w:lvl w:ilvl="0" w:tplc="353220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63B74FD"/>
    <w:multiLevelType w:val="hybridMultilevel"/>
    <w:tmpl w:val="1C320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4"/>
  </w:num>
  <w:num w:numId="5">
    <w:abstractNumId w:val="1"/>
  </w:num>
  <w:num w:numId="6">
    <w:abstractNumId w:val="2"/>
  </w:num>
  <w:num w:numId="7">
    <w:abstractNumId w:val="12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A5916"/>
    <w:rsid w:val="000B4D52"/>
    <w:rsid w:val="000D0FD1"/>
    <w:rsid w:val="000E7F7F"/>
    <w:rsid w:val="0014003A"/>
    <w:rsid w:val="00145E5F"/>
    <w:rsid w:val="00167E1F"/>
    <w:rsid w:val="0018531B"/>
    <w:rsid w:val="00187135"/>
    <w:rsid w:val="001B7368"/>
    <w:rsid w:val="001D1A25"/>
    <w:rsid w:val="001E221D"/>
    <w:rsid w:val="001F5AB2"/>
    <w:rsid w:val="002038FB"/>
    <w:rsid w:val="00215CD1"/>
    <w:rsid w:val="00217E55"/>
    <w:rsid w:val="00223004"/>
    <w:rsid w:val="002553B6"/>
    <w:rsid w:val="002571F9"/>
    <w:rsid w:val="00262820"/>
    <w:rsid w:val="002B224E"/>
    <w:rsid w:val="002C5E51"/>
    <w:rsid w:val="002F43BD"/>
    <w:rsid w:val="00316ADA"/>
    <w:rsid w:val="003203E1"/>
    <w:rsid w:val="0034541C"/>
    <w:rsid w:val="00360DE4"/>
    <w:rsid w:val="00394C65"/>
    <w:rsid w:val="00395EBB"/>
    <w:rsid w:val="003A4FAE"/>
    <w:rsid w:val="003B4AF0"/>
    <w:rsid w:val="003F3124"/>
    <w:rsid w:val="0042430C"/>
    <w:rsid w:val="00440802"/>
    <w:rsid w:val="004B7349"/>
    <w:rsid w:val="004B73B2"/>
    <w:rsid w:val="004E6F6D"/>
    <w:rsid w:val="004F672E"/>
    <w:rsid w:val="00507B61"/>
    <w:rsid w:val="005221DC"/>
    <w:rsid w:val="005700C9"/>
    <w:rsid w:val="00570409"/>
    <w:rsid w:val="00577BBB"/>
    <w:rsid w:val="00583CA6"/>
    <w:rsid w:val="005A3096"/>
    <w:rsid w:val="005B7E2A"/>
    <w:rsid w:val="005C7580"/>
    <w:rsid w:val="005D7D27"/>
    <w:rsid w:val="005E371D"/>
    <w:rsid w:val="00627939"/>
    <w:rsid w:val="0063110E"/>
    <w:rsid w:val="00633257"/>
    <w:rsid w:val="00643AE1"/>
    <w:rsid w:val="00657FA4"/>
    <w:rsid w:val="00694D5E"/>
    <w:rsid w:val="006C0A54"/>
    <w:rsid w:val="006E512A"/>
    <w:rsid w:val="007142CD"/>
    <w:rsid w:val="00730817"/>
    <w:rsid w:val="00742BCF"/>
    <w:rsid w:val="00750D5E"/>
    <w:rsid w:val="007659B4"/>
    <w:rsid w:val="00773206"/>
    <w:rsid w:val="00774D74"/>
    <w:rsid w:val="00784AAE"/>
    <w:rsid w:val="007D380C"/>
    <w:rsid w:val="00801A99"/>
    <w:rsid w:val="008169C0"/>
    <w:rsid w:val="00824D0C"/>
    <w:rsid w:val="00827C2A"/>
    <w:rsid w:val="00837150"/>
    <w:rsid w:val="00842B74"/>
    <w:rsid w:val="00853231"/>
    <w:rsid w:val="008C4570"/>
    <w:rsid w:val="008E0347"/>
    <w:rsid w:val="008F6D8B"/>
    <w:rsid w:val="008F79EF"/>
    <w:rsid w:val="00900640"/>
    <w:rsid w:val="0091108A"/>
    <w:rsid w:val="009177D3"/>
    <w:rsid w:val="00917E0B"/>
    <w:rsid w:val="0092590A"/>
    <w:rsid w:val="00945DAB"/>
    <w:rsid w:val="00954BF7"/>
    <w:rsid w:val="00994184"/>
    <w:rsid w:val="009969B8"/>
    <w:rsid w:val="009B3F32"/>
    <w:rsid w:val="009D25E6"/>
    <w:rsid w:val="009D297A"/>
    <w:rsid w:val="009D525A"/>
    <w:rsid w:val="009E06B7"/>
    <w:rsid w:val="009E7FAB"/>
    <w:rsid w:val="009F4EB0"/>
    <w:rsid w:val="00A00BD8"/>
    <w:rsid w:val="00A16607"/>
    <w:rsid w:val="00A308FA"/>
    <w:rsid w:val="00A33997"/>
    <w:rsid w:val="00A479C1"/>
    <w:rsid w:val="00A5104F"/>
    <w:rsid w:val="00A7286F"/>
    <w:rsid w:val="00A72AAF"/>
    <w:rsid w:val="00A93776"/>
    <w:rsid w:val="00A95293"/>
    <w:rsid w:val="00AA6141"/>
    <w:rsid w:val="00AA6827"/>
    <w:rsid w:val="00AD5BAA"/>
    <w:rsid w:val="00AF14F9"/>
    <w:rsid w:val="00B175CB"/>
    <w:rsid w:val="00B2617A"/>
    <w:rsid w:val="00B32EFC"/>
    <w:rsid w:val="00B548C8"/>
    <w:rsid w:val="00B73558"/>
    <w:rsid w:val="00BF1784"/>
    <w:rsid w:val="00BF71EB"/>
    <w:rsid w:val="00C169DE"/>
    <w:rsid w:val="00C3220C"/>
    <w:rsid w:val="00C47848"/>
    <w:rsid w:val="00C57781"/>
    <w:rsid w:val="00C757FF"/>
    <w:rsid w:val="00C81C6B"/>
    <w:rsid w:val="00C8244D"/>
    <w:rsid w:val="00C90B85"/>
    <w:rsid w:val="00C91945"/>
    <w:rsid w:val="00CA70DE"/>
    <w:rsid w:val="00CA7CA1"/>
    <w:rsid w:val="00CB11D0"/>
    <w:rsid w:val="00CC5FCB"/>
    <w:rsid w:val="00CF3B03"/>
    <w:rsid w:val="00CF5358"/>
    <w:rsid w:val="00D02213"/>
    <w:rsid w:val="00D02364"/>
    <w:rsid w:val="00D32046"/>
    <w:rsid w:val="00D33D89"/>
    <w:rsid w:val="00D4145E"/>
    <w:rsid w:val="00D96A66"/>
    <w:rsid w:val="00DB7C2B"/>
    <w:rsid w:val="00DC75BB"/>
    <w:rsid w:val="00DE7687"/>
    <w:rsid w:val="00E211DD"/>
    <w:rsid w:val="00E36060"/>
    <w:rsid w:val="00E37C5A"/>
    <w:rsid w:val="00E65BAA"/>
    <w:rsid w:val="00E753A0"/>
    <w:rsid w:val="00E7762C"/>
    <w:rsid w:val="00E835DB"/>
    <w:rsid w:val="00E85A55"/>
    <w:rsid w:val="00E9332B"/>
    <w:rsid w:val="00E93C08"/>
    <w:rsid w:val="00E95386"/>
    <w:rsid w:val="00EA0F21"/>
    <w:rsid w:val="00EB1E01"/>
    <w:rsid w:val="00EC201B"/>
    <w:rsid w:val="00EC71E2"/>
    <w:rsid w:val="00EE7CFE"/>
    <w:rsid w:val="00F00156"/>
    <w:rsid w:val="00F274E5"/>
    <w:rsid w:val="00F27951"/>
    <w:rsid w:val="00F27FCA"/>
    <w:rsid w:val="00F33025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8</cp:revision>
  <cp:lastPrinted>2018-05-14T14:13:00Z</cp:lastPrinted>
  <dcterms:created xsi:type="dcterms:W3CDTF">2023-03-03T17:09:00Z</dcterms:created>
  <dcterms:modified xsi:type="dcterms:W3CDTF">2023-03-03T18:02:00Z</dcterms:modified>
</cp:coreProperties>
</file>