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7FCAC" w14:textId="350293F8" w:rsidR="008D7F86" w:rsidRPr="00312F6A" w:rsidRDefault="008D7F86" w:rsidP="008D7F86">
      <w:pPr>
        <w:pStyle w:val="Default"/>
        <w:spacing w:line="360" w:lineRule="auto"/>
        <w:jc w:val="both"/>
        <w:rPr>
          <w:rFonts w:asciiTheme="minorHAnsi" w:hAnsiTheme="minorHAnsi"/>
          <w:u w:val="single"/>
          <w:lang w:val="el-GR"/>
        </w:rPr>
      </w:pPr>
      <w:r w:rsidRPr="00C02D46">
        <w:rPr>
          <w:rFonts w:asciiTheme="minorHAnsi" w:hAnsiTheme="minorHAnsi"/>
          <w:b/>
          <w:bCs/>
          <w:u w:val="single"/>
          <w:lang w:val="el-GR"/>
        </w:rPr>
        <w:t xml:space="preserve">Θέμα </w:t>
      </w:r>
      <w:r w:rsidR="00D02242">
        <w:rPr>
          <w:rFonts w:asciiTheme="minorHAnsi" w:hAnsiTheme="minorHAnsi"/>
          <w:b/>
          <w:bCs/>
          <w:u w:val="single"/>
          <w:lang w:val="el-GR"/>
        </w:rPr>
        <w:t>4</w:t>
      </w:r>
      <w:r w:rsidRPr="00312F6A">
        <w:rPr>
          <w:rFonts w:asciiTheme="minorHAnsi" w:hAnsiTheme="minorHAnsi"/>
          <w:b/>
          <w:bCs/>
          <w:u w:val="single"/>
          <w:vertAlign w:val="superscript"/>
          <w:lang w:val="el-GR"/>
        </w:rPr>
        <w:t>ο</w:t>
      </w:r>
      <w:r>
        <w:rPr>
          <w:rFonts w:asciiTheme="minorHAnsi" w:hAnsiTheme="minorHAnsi"/>
          <w:b/>
          <w:bCs/>
          <w:u w:val="single"/>
          <w:lang w:val="el-GR"/>
        </w:rPr>
        <w:t xml:space="preserve"> </w:t>
      </w:r>
    </w:p>
    <w:p w14:paraId="2F6C714B" w14:textId="4D345E33" w:rsidR="00A52042" w:rsidRPr="004A505B" w:rsidRDefault="00D02242" w:rsidP="004A505B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b/>
          <w:bCs/>
          <w:lang w:val="el-GR"/>
        </w:rPr>
        <w:t>4</w:t>
      </w:r>
      <w:r w:rsidR="002B4277" w:rsidRPr="00C02D46">
        <w:rPr>
          <w:rFonts w:asciiTheme="minorHAnsi" w:hAnsiTheme="minorHAnsi"/>
          <w:b/>
          <w:bCs/>
          <w:lang w:val="el-GR"/>
        </w:rPr>
        <w:t>.</w:t>
      </w:r>
      <w:r w:rsidR="002B4277">
        <w:rPr>
          <w:rFonts w:asciiTheme="minorHAnsi" w:hAnsiTheme="minorHAnsi"/>
          <w:b/>
          <w:bCs/>
          <w:lang w:val="el-GR"/>
        </w:rPr>
        <w:t>1</w:t>
      </w:r>
      <w:r w:rsidR="002B4277" w:rsidRPr="00C02D46">
        <w:rPr>
          <w:rFonts w:asciiTheme="minorHAnsi" w:hAnsiTheme="minorHAnsi"/>
          <w:lang w:val="el-GR"/>
        </w:rPr>
        <w:t xml:space="preserve"> </w:t>
      </w:r>
      <w:r w:rsidR="00316C89" w:rsidRPr="00316C89">
        <w:rPr>
          <w:rFonts w:asciiTheme="minorHAnsi" w:hAnsiTheme="minorHAnsi"/>
          <w:lang w:val="el-GR"/>
        </w:rPr>
        <w:t xml:space="preserve"> </w:t>
      </w:r>
      <w:r w:rsidR="007B779F">
        <w:rPr>
          <w:rFonts w:asciiTheme="minorHAnsi" w:hAnsiTheme="minorHAnsi"/>
          <w:lang w:val="el-GR"/>
        </w:rPr>
        <w:t xml:space="preserve">Σε </w:t>
      </w:r>
      <w:r w:rsidR="00947DA9">
        <w:rPr>
          <w:rFonts w:asciiTheme="minorHAnsi" w:hAnsiTheme="minorHAnsi"/>
          <w:lang w:val="el-GR"/>
        </w:rPr>
        <w:t>2</w:t>
      </w:r>
      <w:r w:rsidR="007B779F">
        <w:rPr>
          <w:rFonts w:asciiTheme="minorHAnsi" w:hAnsiTheme="minorHAnsi"/>
          <w:lang w:val="el-GR"/>
        </w:rPr>
        <w:t xml:space="preserve"> </w:t>
      </w:r>
      <w:r w:rsidR="009042A6">
        <w:rPr>
          <w:rFonts w:asciiTheme="minorHAnsi" w:hAnsiTheme="minorHAnsi"/>
        </w:rPr>
        <w:t>L</w:t>
      </w:r>
      <w:r w:rsidR="007B779F" w:rsidRPr="00214BC1">
        <w:rPr>
          <w:rFonts w:asciiTheme="minorHAnsi" w:hAnsiTheme="minorHAnsi"/>
          <w:lang w:val="el-GR"/>
        </w:rPr>
        <w:t xml:space="preserve"> </w:t>
      </w:r>
      <w:r w:rsidR="00B94838">
        <w:rPr>
          <w:rFonts w:asciiTheme="minorHAnsi" w:hAnsiTheme="minorHAnsi"/>
          <w:lang w:val="el-GR"/>
        </w:rPr>
        <w:t xml:space="preserve">υδατικού </w:t>
      </w:r>
      <w:r w:rsidR="007B779F">
        <w:rPr>
          <w:rFonts w:asciiTheme="minorHAnsi" w:hAnsiTheme="minorHAnsi"/>
          <w:lang w:val="el-GR"/>
        </w:rPr>
        <w:t xml:space="preserve">διαλύματος </w:t>
      </w:r>
      <w:r w:rsidR="007B779F">
        <w:rPr>
          <w:rFonts w:asciiTheme="minorHAnsi" w:hAnsiTheme="minorHAnsi"/>
        </w:rPr>
        <w:t>NH</w:t>
      </w:r>
      <w:r w:rsidR="007B779F" w:rsidRPr="007B779F">
        <w:rPr>
          <w:rFonts w:asciiTheme="minorHAnsi" w:hAnsiTheme="minorHAnsi"/>
          <w:vertAlign w:val="subscript"/>
          <w:lang w:val="el-GR"/>
        </w:rPr>
        <w:t>3</w:t>
      </w:r>
      <w:r w:rsidR="00214BC1" w:rsidRPr="00214BC1">
        <w:rPr>
          <w:rFonts w:asciiTheme="minorHAnsi" w:hAnsiTheme="minorHAnsi"/>
          <w:lang w:val="el-GR"/>
        </w:rPr>
        <w:t xml:space="preserve"> </w:t>
      </w:r>
      <w:r w:rsidR="007B779F">
        <w:rPr>
          <w:rFonts w:asciiTheme="minorHAnsi" w:hAnsiTheme="minorHAnsi"/>
          <w:lang w:val="el-GR"/>
        </w:rPr>
        <w:t xml:space="preserve">συγκέντρωσης </w:t>
      </w:r>
      <w:r w:rsidR="002D298F">
        <w:rPr>
          <w:rFonts w:asciiTheme="minorHAnsi" w:hAnsiTheme="minorHAnsi"/>
          <w:lang w:val="el-GR"/>
        </w:rPr>
        <w:t>1</w:t>
      </w:r>
      <w:r w:rsidR="007B779F">
        <w:rPr>
          <w:rFonts w:asciiTheme="minorHAnsi" w:hAnsiTheme="minorHAnsi"/>
          <w:lang w:val="el-GR"/>
        </w:rPr>
        <w:t xml:space="preserve"> Μ</w:t>
      </w:r>
      <w:r w:rsidR="005E5416">
        <w:rPr>
          <w:rFonts w:asciiTheme="minorHAnsi" w:hAnsiTheme="minorHAnsi"/>
          <w:lang w:val="el-GR"/>
        </w:rPr>
        <w:t>,</w:t>
      </w:r>
      <w:r w:rsidR="007B779F">
        <w:rPr>
          <w:rFonts w:asciiTheme="minorHAnsi" w:hAnsiTheme="minorHAnsi"/>
          <w:lang w:val="el-GR"/>
        </w:rPr>
        <w:t xml:space="preserve"> </w:t>
      </w:r>
      <w:r w:rsidR="00214BC1">
        <w:rPr>
          <w:rFonts w:asciiTheme="minorHAnsi" w:hAnsiTheme="minorHAnsi"/>
          <w:lang w:val="el-GR"/>
        </w:rPr>
        <w:t xml:space="preserve">διαλύονται </w:t>
      </w:r>
      <w:r w:rsidR="009C5D76">
        <w:rPr>
          <w:rFonts w:asciiTheme="minorHAnsi" w:hAnsiTheme="minorHAnsi"/>
          <w:lang w:val="el-GR"/>
        </w:rPr>
        <w:t>397</w:t>
      </w:r>
      <w:r w:rsidR="009042A6" w:rsidRPr="009042A6">
        <w:rPr>
          <w:rFonts w:asciiTheme="minorHAnsi" w:hAnsiTheme="minorHAnsi"/>
          <w:lang w:val="el-GR"/>
        </w:rPr>
        <w:t>,</w:t>
      </w:r>
      <w:r w:rsidR="007B779F" w:rsidRPr="007B779F">
        <w:rPr>
          <w:rFonts w:asciiTheme="minorHAnsi" w:hAnsiTheme="minorHAnsi"/>
          <w:lang w:val="el-GR"/>
        </w:rPr>
        <w:t xml:space="preserve">5 </w:t>
      </w:r>
      <w:r w:rsidR="007B779F">
        <w:rPr>
          <w:rFonts w:asciiTheme="minorHAnsi" w:hAnsiTheme="minorHAnsi"/>
        </w:rPr>
        <w:t>g</w:t>
      </w:r>
      <w:r w:rsidR="007B779F" w:rsidRPr="007B779F">
        <w:rPr>
          <w:rFonts w:asciiTheme="minorHAnsi" w:hAnsiTheme="minorHAnsi"/>
          <w:lang w:val="el-GR"/>
        </w:rPr>
        <w:t xml:space="preserve"> </w:t>
      </w:r>
      <w:r w:rsidR="007B779F">
        <w:rPr>
          <w:rFonts w:asciiTheme="minorHAnsi" w:hAnsiTheme="minorHAnsi"/>
        </w:rPr>
        <w:t>CuO</w:t>
      </w:r>
      <w:r w:rsidR="00214BC1">
        <w:rPr>
          <w:rFonts w:asciiTheme="minorHAnsi" w:hAnsiTheme="minorHAnsi"/>
          <w:lang w:val="el-GR"/>
        </w:rPr>
        <w:t xml:space="preserve"> οπότε </w:t>
      </w:r>
      <w:r w:rsidR="004A505B">
        <w:rPr>
          <w:rFonts w:asciiTheme="minorHAnsi" w:hAnsiTheme="minorHAnsi"/>
          <w:lang w:val="el-GR"/>
        </w:rPr>
        <w:t xml:space="preserve">πραγματοποιείται αντίδραση η οποία περιγράφεται από </w:t>
      </w:r>
      <w:r w:rsidR="00CE6215">
        <w:rPr>
          <w:rFonts w:asciiTheme="minorHAnsi" w:hAnsiTheme="minorHAnsi"/>
          <w:lang w:val="el-GR"/>
        </w:rPr>
        <w:t>τη</w:t>
      </w:r>
      <w:r w:rsidR="005E5416">
        <w:rPr>
          <w:rFonts w:asciiTheme="minorHAnsi" w:hAnsiTheme="minorHAnsi"/>
          <w:lang w:val="el-GR"/>
        </w:rPr>
        <w:t xml:space="preserve">ν παρακάτω </w:t>
      </w:r>
      <w:r w:rsidR="00214BC1">
        <w:rPr>
          <w:rFonts w:asciiTheme="minorHAnsi" w:hAnsiTheme="minorHAnsi"/>
          <w:lang w:val="el-GR"/>
        </w:rPr>
        <w:t xml:space="preserve">μη ισοσταθμισμένη χημική εξίσωση: </w:t>
      </w:r>
      <w:r w:rsidR="000E30AF">
        <w:rPr>
          <w:rFonts w:asciiTheme="minorHAnsi" w:hAnsiTheme="minorHAnsi"/>
          <w:lang w:val="el-GR"/>
        </w:rPr>
        <w:tab/>
      </w:r>
      <w:r w:rsidR="004A505B">
        <w:rPr>
          <w:rFonts w:asciiTheme="minorHAnsi" w:hAnsiTheme="minorHAnsi"/>
          <w:lang w:val="el-GR"/>
        </w:rPr>
        <w:t xml:space="preserve"> </w:t>
      </w:r>
      <w:r w:rsidR="00BC60EB" w:rsidRPr="00BC60EB">
        <w:rPr>
          <w:rFonts w:asciiTheme="minorHAnsi" w:hAnsiTheme="minorHAnsi"/>
          <w:lang w:val="el-GR"/>
        </w:rPr>
        <w:t>ΝΗ</w:t>
      </w:r>
      <w:r w:rsidR="00BC60EB" w:rsidRPr="00BC60EB">
        <w:rPr>
          <w:rFonts w:asciiTheme="minorHAnsi" w:hAnsiTheme="minorHAnsi"/>
          <w:vertAlign w:val="subscript"/>
          <w:lang w:val="el-GR"/>
        </w:rPr>
        <w:t>3</w:t>
      </w:r>
      <w:r w:rsidR="00BC60EB">
        <w:rPr>
          <w:rFonts w:asciiTheme="minorHAnsi" w:hAnsiTheme="minorHAnsi"/>
          <w:lang w:val="el-GR"/>
        </w:rPr>
        <w:t>(</w:t>
      </w:r>
      <w:r w:rsidR="00BC60EB" w:rsidRPr="00666922">
        <w:rPr>
          <w:rFonts w:asciiTheme="minorHAnsi" w:hAnsiTheme="minorHAnsi"/>
        </w:rPr>
        <w:t>aq</w:t>
      </w:r>
      <w:r w:rsidR="00BC60EB" w:rsidRPr="00BC60EB">
        <w:rPr>
          <w:rFonts w:asciiTheme="minorHAnsi" w:hAnsiTheme="minorHAnsi"/>
          <w:lang w:val="el-GR"/>
        </w:rPr>
        <w:t>) + CuO(</w:t>
      </w:r>
      <w:r w:rsidR="00BC60EB" w:rsidRPr="00666922">
        <w:rPr>
          <w:rFonts w:asciiTheme="minorHAnsi" w:hAnsiTheme="minorHAnsi"/>
        </w:rPr>
        <w:t>s</w:t>
      </w:r>
      <w:r w:rsidR="00BC60EB" w:rsidRPr="00BC60EB">
        <w:rPr>
          <w:rFonts w:asciiTheme="minorHAnsi" w:hAnsiTheme="minorHAnsi"/>
          <w:lang w:val="el-GR"/>
        </w:rPr>
        <w:t xml:space="preserve">) </w:t>
      </w:r>
      <w:r w:rsidR="00671F46">
        <w:rPr>
          <w:rFonts w:ascii="Arial Narrow" w:hAnsi="Arial Narrow"/>
          <w:lang w:val="el-GR"/>
        </w:rPr>
        <w:t>→</w:t>
      </w:r>
      <w:r w:rsidR="00BC60EB" w:rsidRPr="00BC60EB">
        <w:rPr>
          <w:rFonts w:asciiTheme="minorHAnsi" w:hAnsiTheme="minorHAnsi"/>
          <w:lang w:val="el-GR"/>
        </w:rPr>
        <w:t xml:space="preserve"> N</w:t>
      </w:r>
      <w:r w:rsidR="00BC60EB" w:rsidRPr="00BC60EB">
        <w:rPr>
          <w:rFonts w:asciiTheme="minorHAnsi" w:hAnsiTheme="minorHAnsi"/>
          <w:vertAlign w:val="subscript"/>
          <w:lang w:val="el-GR"/>
        </w:rPr>
        <w:t>2</w:t>
      </w:r>
      <w:r w:rsidR="00BC60EB" w:rsidRPr="00BC60EB">
        <w:rPr>
          <w:rFonts w:asciiTheme="minorHAnsi" w:hAnsiTheme="minorHAnsi"/>
          <w:lang w:val="el-GR"/>
        </w:rPr>
        <w:t>(</w:t>
      </w:r>
      <w:r w:rsidR="00BC60EB" w:rsidRPr="00666922">
        <w:rPr>
          <w:rFonts w:asciiTheme="minorHAnsi" w:hAnsiTheme="minorHAnsi"/>
        </w:rPr>
        <w:t>g</w:t>
      </w:r>
      <w:r w:rsidR="00BC60EB" w:rsidRPr="00BC60EB">
        <w:rPr>
          <w:rFonts w:asciiTheme="minorHAnsi" w:hAnsiTheme="minorHAnsi"/>
          <w:lang w:val="el-GR"/>
        </w:rPr>
        <w:t>) + Cu(</w:t>
      </w:r>
      <w:r w:rsidR="00BC60EB" w:rsidRPr="00666922">
        <w:rPr>
          <w:rFonts w:asciiTheme="minorHAnsi" w:hAnsiTheme="minorHAnsi"/>
        </w:rPr>
        <w:t>s</w:t>
      </w:r>
      <w:r w:rsidR="00BC60EB" w:rsidRPr="00BC60EB">
        <w:rPr>
          <w:rFonts w:asciiTheme="minorHAnsi" w:hAnsiTheme="minorHAnsi"/>
          <w:lang w:val="el-GR"/>
        </w:rPr>
        <w:t xml:space="preserve">) + </w:t>
      </w:r>
      <w:r w:rsidR="00BC60EB">
        <w:rPr>
          <w:rFonts w:asciiTheme="minorHAnsi" w:hAnsiTheme="minorHAnsi"/>
        </w:rPr>
        <w:t>H</w:t>
      </w:r>
      <w:r w:rsidR="00BC60EB" w:rsidRPr="00BC60EB">
        <w:rPr>
          <w:rFonts w:asciiTheme="minorHAnsi" w:hAnsiTheme="minorHAnsi"/>
          <w:vertAlign w:val="subscript"/>
          <w:lang w:val="el-GR"/>
        </w:rPr>
        <w:t>2</w:t>
      </w:r>
      <w:r w:rsidR="00BC60EB">
        <w:rPr>
          <w:rFonts w:asciiTheme="minorHAnsi" w:hAnsiTheme="minorHAnsi"/>
        </w:rPr>
        <w:t>O</w:t>
      </w:r>
      <w:r w:rsidR="00BC60EB" w:rsidRPr="00BC60EB">
        <w:rPr>
          <w:rFonts w:asciiTheme="minorHAnsi" w:hAnsiTheme="minorHAnsi"/>
          <w:lang w:val="el-GR"/>
        </w:rPr>
        <w:t>(</w:t>
      </w:r>
      <w:r w:rsidR="00BF1978" w:rsidRPr="00666922">
        <w:rPr>
          <w:rFonts w:asciiTheme="minorHAnsi" w:hAnsiTheme="minorHAnsi"/>
        </w:rPr>
        <w:t>l</w:t>
      </w:r>
      <w:r w:rsidR="00BC60EB" w:rsidRPr="00BC60EB">
        <w:rPr>
          <w:rFonts w:asciiTheme="minorHAnsi" w:hAnsiTheme="minorHAnsi"/>
          <w:lang w:val="el-GR"/>
        </w:rPr>
        <w:t>)</w:t>
      </w:r>
      <w:r w:rsidR="00512041" w:rsidRPr="004A505B">
        <w:rPr>
          <w:rFonts w:asciiTheme="minorHAnsi" w:hAnsiTheme="minorHAnsi"/>
          <w:lang w:val="el-GR"/>
        </w:rPr>
        <w:t xml:space="preserve">  </w:t>
      </w:r>
      <w:r w:rsidR="00512041" w:rsidRPr="004A505B">
        <w:rPr>
          <w:rFonts w:asciiTheme="minorHAnsi" w:hAnsiTheme="minorHAnsi" w:cstheme="minorHAnsi"/>
          <w:lang w:val="el-GR"/>
        </w:rPr>
        <w:t>①</w:t>
      </w:r>
    </w:p>
    <w:p w14:paraId="1D993C79" w14:textId="6444E7BA" w:rsidR="002B4277" w:rsidRDefault="00A52042" w:rsidP="00BD214A">
      <w:pPr>
        <w:pStyle w:val="Default"/>
        <w:spacing w:line="360" w:lineRule="auto"/>
        <w:ind w:left="1134" w:hanging="567"/>
        <w:jc w:val="both"/>
        <w:rPr>
          <w:rFonts w:asciiTheme="minorHAnsi" w:hAnsiTheme="minorHAnsi" w:cstheme="minorHAnsi"/>
          <w:i/>
          <w:iCs/>
          <w:color w:val="auto"/>
          <w:lang w:val="el-GR"/>
        </w:rPr>
      </w:pPr>
      <w:r w:rsidRPr="008765FC">
        <w:rPr>
          <w:rFonts w:asciiTheme="minorHAnsi" w:hAnsiTheme="minorHAnsi"/>
          <w:b/>
          <w:bCs/>
          <w:lang w:val="el-GR"/>
        </w:rPr>
        <w:t>α)</w:t>
      </w:r>
      <w:r>
        <w:rPr>
          <w:rFonts w:asciiTheme="minorHAnsi" w:hAnsiTheme="minorHAnsi"/>
          <w:lang w:val="el-GR"/>
        </w:rPr>
        <w:t xml:space="preserve"> </w:t>
      </w:r>
      <w:r w:rsidR="00570C0D">
        <w:rPr>
          <w:rFonts w:asciiTheme="minorHAnsi" w:hAnsiTheme="minorHAnsi"/>
          <w:lang w:val="el-GR"/>
        </w:rPr>
        <w:t xml:space="preserve"> </w:t>
      </w:r>
      <w:bookmarkStart w:id="0" w:name="_Hlk105170831"/>
      <w:r w:rsidR="00666922">
        <w:rPr>
          <w:rFonts w:asciiTheme="minorHAnsi" w:hAnsiTheme="minorHAnsi"/>
          <w:lang w:val="el-GR"/>
        </w:rPr>
        <w:t xml:space="preserve">    </w:t>
      </w:r>
      <w:r w:rsidR="00BD214A" w:rsidRPr="00BD214A">
        <w:rPr>
          <w:rFonts w:asciiTheme="minorHAnsi" w:hAnsiTheme="minorHAnsi"/>
          <w:b/>
          <w:bCs/>
        </w:rPr>
        <w:t>i</w:t>
      </w:r>
      <w:r w:rsidR="00842B56">
        <w:rPr>
          <w:rFonts w:asciiTheme="minorHAnsi" w:hAnsiTheme="minorHAnsi"/>
          <w:b/>
          <w:bCs/>
          <w:lang w:val="el-GR"/>
        </w:rPr>
        <w:t>.</w:t>
      </w:r>
      <w:r w:rsidR="00BD214A" w:rsidRPr="00BD214A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 xml:space="preserve">Να ισοσταθμίσετε την παραπάνω </w:t>
      </w:r>
      <w:r w:rsidR="00CE6215">
        <w:rPr>
          <w:rFonts w:asciiTheme="minorHAnsi" w:hAnsiTheme="minorHAnsi"/>
          <w:lang w:val="el-GR"/>
        </w:rPr>
        <w:t>χημική εξίσωση</w:t>
      </w:r>
      <w:r w:rsidR="00666922">
        <w:rPr>
          <w:rFonts w:asciiTheme="minorHAnsi" w:hAnsiTheme="minorHAnsi"/>
          <w:lang w:val="el-GR"/>
        </w:rPr>
        <w:t>.</w:t>
      </w:r>
      <w:r w:rsidR="002B4277" w:rsidRPr="00C77DCF">
        <w:rPr>
          <w:rFonts w:asciiTheme="minorHAnsi" w:hAnsiTheme="minorHAnsi" w:cstheme="minorHAnsi"/>
          <w:color w:val="auto"/>
          <w:lang w:val="el-GR"/>
        </w:rPr>
        <w:t xml:space="preserve"> </w:t>
      </w:r>
      <w:r w:rsidR="002B4277" w:rsidRPr="00C77DCF">
        <w:rPr>
          <w:rFonts w:asciiTheme="minorHAnsi" w:hAnsiTheme="minorHAnsi" w:cstheme="minorHAnsi"/>
          <w:i/>
          <w:iCs/>
          <w:color w:val="auto"/>
          <w:lang w:val="el-GR"/>
        </w:rPr>
        <w:t xml:space="preserve">(μονάδες </w:t>
      </w:r>
      <w:r w:rsidR="00B55BC8">
        <w:rPr>
          <w:rFonts w:asciiTheme="minorHAnsi" w:hAnsiTheme="minorHAnsi" w:cstheme="minorHAnsi"/>
          <w:i/>
          <w:iCs/>
          <w:color w:val="auto"/>
          <w:lang w:val="el-GR"/>
        </w:rPr>
        <w:t>3</w:t>
      </w:r>
      <w:r w:rsidR="002B4277" w:rsidRPr="00C77DCF">
        <w:rPr>
          <w:rFonts w:asciiTheme="minorHAnsi" w:hAnsiTheme="minorHAnsi" w:cstheme="minorHAnsi"/>
          <w:i/>
          <w:iCs/>
          <w:color w:val="auto"/>
          <w:lang w:val="el-GR"/>
        </w:rPr>
        <w:t>)</w:t>
      </w:r>
    </w:p>
    <w:p w14:paraId="2D2D65C0" w14:textId="40BEE1A8" w:rsidR="0076531A" w:rsidRDefault="00BD214A" w:rsidP="000131A1">
      <w:pPr>
        <w:pStyle w:val="Default"/>
        <w:spacing w:line="360" w:lineRule="auto"/>
        <w:ind w:left="1134" w:hanging="567"/>
        <w:jc w:val="both"/>
        <w:rPr>
          <w:rFonts w:asciiTheme="minorHAnsi" w:hAnsiTheme="minorHAnsi"/>
          <w:spacing w:val="-2"/>
          <w:lang w:val="el-GR"/>
        </w:rPr>
      </w:pPr>
      <w:r>
        <w:rPr>
          <w:rFonts w:asciiTheme="minorHAnsi" w:hAnsiTheme="minorHAnsi"/>
          <w:b/>
          <w:bCs/>
          <w:lang w:val="el-GR"/>
        </w:rPr>
        <w:tab/>
      </w:r>
      <w:r w:rsidRPr="000131A1">
        <w:rPr>
          <w:rFonts w:asciiTheme="minorHAnsi" w:hAnsiTheme="minorHAnsi"/>
          <w:b/>
          <w:bCs/>
          <w:spacing w:val="-2"/>
        </w:rPr>
        <w:t>ii</w:t>
      </w:r>
      <w:r w:rsidR="00842B56" w:rsidRPr="000131A1">
        <w:rPr>
          <w:rFonts w:asciiTheme="minorHAnsi" w:hAnsiTheme="minorHAnsi"/>
          <w:b/>
          <w:bCs/>
          <w:spacing w:val="-2"/>
          <w:lang w:val="el-GR"/>
        </w:rPr>
        <w:t>.</w:t>
      </w:r>
      <w:r w:rsidRPr="000131A1">
        <w:rPr>
          <w:rFonts w:asciiTheme="minorHAnsi" w:hAnsiTheme="minorHAnsi"/>
          <w:b/>
          <w:bCs/>
          <w:spacing w:val="-2"/>
          <w:lang w:val="el-GR"/>
        </w:rPr>
        <w:t xml:space="preserve"> </w:t>
      </w:r>
      <w:r w:rsidRPr="000131A1">
        <w:rPr>
          <w:rFonts w:asciiTheme="minorHAnsi" w:hAnsiTheme="minorHAnsi"/>
          <w:spacing w:val="-2"/>
          <w:lang w:val="el-GR"/>
        </w:rPr>
        <w:t xml:space="preserve">Να υπολογίσετε την ποσότητα (σε </w:t>
      </w:r>
      <w:r w:rsidRPr="000131A1">
        <w:rPr>
          <w:rFonts w:asciiTheme="minorHAnsi" w:hAnsiTheme="minorHAnsi"/>
          <w:spacing w:val="-2"/>
        </w:rPr>
        <w:t>mol</w:t>
      </w:r>
      <w:r w:rsidRPr="000131A1">
        <w:rPr>
          <w:rFonts w:asciiTheme="minorHAnsi" w:hAnsiTheme="minorHAnsi"/>
          <w:spacing w:val="-2"/>
          <w:lang w:val="el-GR"/>
        </w:rPr>
        <w:t xml:space="preserve">) του αερίου </w:t>
      </w:r>
      <w:r w:rsidR="00C16727" w:rsidRPr="00C16727">
        <w:rPr>
          <w:rFonts w:asciiTheme="minorHAnsi" w:hAnsiTheme="minorHAnsi"/>
          <w:lang w:val="el-GR"/>
        </w:rPr>
        <w:t>N</w:t>
      </w:r>
      <w:r w:rsidR="00C16727" w:rsidRPr="00C16727">
        <w:rPr>
          <w:rFonts w:asciiTheme="minorHAnsi" w:hAnsiTheme="minorHAnsi"/>
          <w:vertAlign w:val="subscript"/>
          <w:lang w:val="el-GR"/>
        </w:rPr>
        <w:t>2</w:t>
      </w:r>
      <w:r w:rsidR="00C16727">
        <w:rPr>
          <w:rFonts w:asciiTheme="minorHAnsi" w:hAnsiTheme="minorHAnsi"/>
          <w:lang w:val="el-GR"/>
        </w:rPr>
        <w:t xml:space="preserve"> </w:t>
      </w:r>
      <w:r w:rsidRPr="00C16727">
        <w:rPr>
          <w:rFonts w:asciiTheme="minorHAnsi" w:hAnsiTheme="minorHAnsi"/>
          <w:spacing w:val="-2"/>
          <w:lang w:val="el-GR"/>
        </w:rPr>
        <w:t>που</w:t>
      </w:r>
      <w:r w:rsidRPr="000131A1">
        <w:rPr>
          <w:rFonts w:asciiTheme="minorHAnsi" w:hAnsiTheme="minorHAnsi"/>
          <w:spacing w:val="-2"/>
          <w:lang w:val="el-GR"/>
        </w:rPr>
        <w:t xml:space="preserve"> παράγεται. </w:t>
      </w:r>
    </w:p>
    <w:p w14:paraId="1912AACF" w14:textId="76C59905" w:rsidR="00BD214A" w:rsidRPr="000131A1" w:rsidRDefault="0076531A" w:rsidP="0076531A">
      <w:pPr>
        <w:pStyle w:val="Default"/>
        <w:spacing w:line="360" w:lineRule="auto"/>
        <w:ind w:left="1134"/>
        <w:jc w:val="both"/>
        <w:rPr>
          <w:rFonts w:asciiTheme="minorHAnsi" w:hAnsiTheme="minorHAnsi" w:cstheme="minorHAnsi"/>
          <w:i/>
          <w:iCs/>
          <w:color w:val="auto"/>
          <w:spacing w:val="-2"/>
          <w:lang w:val="el-GR"/>
        </w:rPr>
      </w:pPr>
      <w:r w:rsidRPr="0076531A">
        <w:rPr>
          <w:rFonts w:asciiTheme="minorHAnsi" w:hAnsiTheme="minorHAnsi"/>
          <w:spacing w:val="-2"/>
          <w:lang w:val="el-GR"/>
        </w:rPr>
        <w:t>Δίνονται:</w:t>
      </w:r>
      <w:r>
        <w:rPr>
          <w:rFonts w:asciiTheme="minorHAnsi" w:hAnsiTheme="minorHAnsi"/>
          <w:spacing w:val="-2"/>
          <w:lang w:val="el-GR"/>
        </w:rPr>
        <w:t xml:space="preserve"> </w:t>
      </w:r>
      <w:r w:rsidRPr="0076531A">
        <w:rPr>
          <w:rFonts w:asciiTheme="minorHAnsi" w:hAnsiTheme="minorHAnsi"/>
          <w:i/>
          <w:iCs/>
          <w:spacing w:val="-2"/>
        </w:rPr>
        <w:t>A</w:t>
      </w:r>
      <w:r w:rsidRPr="0076531A">
        <w:rPr>
          <w:rFonts w:asciiTheme="minorHAnsi" w:hAnsiTheme="minorHAnsi"/>
          <w:spacing w:val="-2"/>
          <w:vertAlign w:val="subscript"/>
        </w:rPr>
        <w:t>r</w:t>
      </w:r>
      <w:r w:rsidRPr="0076531A">
        <w:rPr>
          <w:rFonts w:asciiTheme="minorHAnsi" w:hAnsiTheme="minorHAnsi"/>
          <w:spacing w:val="-2"/>
          <w:lang w:val="el-GR"/>
        </w:rPr>
        <w:t>(</w:t>
      </w:r>
      <w:r>
        <w:rPr>
          <w:rFonts w:asciiTheme="minorHAnsi" w:hAnsiTheme="minorHAnsi"/>
          <w:spacing w:val="-2"/>
        </w:rPr>
        <w:t>Cu</w:t>
      </w:r>
      <w:r w:rsidRPr="0076531A">
        <w:rPr>
          <w:rFonts w:asciiTheme="minorHAnsi" w:hAnsiTheme="minorHAnsi"/>
          <w:spacing w:val="-2"/>
          <w:lang w:val="el-GR"/>
        </w:rPr>
        <w:t xml:space="preserve">) = 63,5 </w:t>
      </w:r>
      <w:r>
        <w:rPr>
          <w:rFonts w:asciiTheme="minorHAnsi" w:hAnsiTheme="minorHAnsi"/>
          <w:spacing w:val="-2"/>
          <w:lang w:val="el-GR"/>
        </w:rPr>
        <w:t xml:space="preserve">και </w:t>
      </w:r>
      <w:r w:rsidRPr="0076531A">
        <w:rPr>
          <w:rFonts w:asciiTheme="minorHAnsi" w:hAnsiTheme="minorHAnsi"/>
          <w:i/>
          <w:iCs/>
          <w:spacing w:val="-2"/>
        </w:rPr>
        <w:t>A</w:t>
      </w:r>
      <w:r w:rsidRPr="0076531A">
        <w:rPr>
          <w:rFonts w:asciiTheme="minorHAnsi" w:hAnsiTheme="minorHAnsi"/>
          <w:spacing w:val="-2"/>
          <w:vertAlign w:val="subscript"/>
        </w:rPr>
        <w:t>r</w:t>
      </w:r>
      <w:r w:rsidRPr="0076531A">
        <w:rPr>
          <w:rFonts w:asciiTheme="minorHAnsi" w:hAnsiTheme="minorHAnsi"/>
          <w:spacing w:val="-2"/>
          <w:lang w:val="el-GR"/>
        </w:rPr>
        <w:t>(</w:t>
      </w:r>
      <w:r>
        <w:rPr>
          <w:rFonts w:asciiTheme="minorHAnsi" w:hAnsiTheme="minorHAnsi"/>
          <w:spacing w:val="-2"/>
        </w:rPr>
        <w:t>O</w:t>
      </w:r>
      <w:r w:rsidRPr="0076531A">
        <w:rPr>
          <w:rFonts w:asciiTheme="minorHAnsi" w:hAnsiTheme="minorHAnsi"/>
          <w:spacing w:val="-2"/>
          <w:lang w:val="el-GR"/>
        </w:rPr>
        <w:t xml:space="preserve">) = 16. </w:t>
      </w:r>
      <w:r w:rsidRPr="0076531A">
        <w:rPr>
          <w:rFonts w:asciiTheme="minorHAnsi" w:hAnsiTheme="minorHAnsi" w:cstheme="minorHAnsi"/>
          <w:i/>
          <w:iCs/>
          <w:color w:val="auto"/>
          <w:spacing w:val="-2"/>
          <w:lang w:val="el-GR"/>
        </w:rPr>
        <w:t xml:space="preserve"> </w:t>
      </w:r>
      <w:r w:rsidR="00BD214A" w:rsidRPr="000131A1">
        <w:rPr>
          <w:rFonts w:asciiTheme="minorHAnsi" w:hAnsiTheme="minorHAnsi" w:cstheme="minorHAnsi"/>
          <w:i/>
          <w:iCs/>
          <w:color w:val="auto"/>
          <w:spacing w:val="-2"/>
          <w:lang w:val="el-GR"/>
        </w:rPr>
        <w:t xml:space="preserve">(μονάδες </w:t>
      </w:r>
      <w:r w:rsidR="00B55BC8">
        <w:rPr>
          <w:rFonts w:asciiTheme="minorHAnsi" w:hAnsiTheme="minorHAnsi" w:cstheme="minorHAnsi"/>
          <w:i/>
          <w:iCs/>
          <w:color w:val="auto"/>
          <w:spacing w:val="-2"/>
          <w:lang w:val="el-GR"/>
        </w:rPr>
        <w:t>5</w:t>
      </w:r>
      <w:r w:rsidR="00BD214A" w:rsidRPr="000131A1">
        <w:rPr>
          <w:rFonts w:asciiTheme="minorHAnsi" w:hAnsiTheme="minorHAnsi" w:cstheme="minorHAnsi"/>
          <w:i/>
          <w:iCs/>
          <w:color w:val="auto"/>
          <w:spacing w:val="-2"/>
          <w:lang w:val="el-GR"/>
        </w:rPr>
        <w:t>)</w:t>
      </w:r>
    </w:p>
    <w:bookmarkEnd w:id="0"/>
    <w:p w14:paraId="049AE517" w14:textId="69BF7F4F" w:rsidR="00662102" w:rsidRDefault="002B4277" w:rsidP="00B55BC8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  <w:lang w:val="el-GR"/>
        </w:rPr>
      </w:pPr>
      <w:r w:rsidRPr="00E6766D">
        <w:rPr>
          <w:rFonts w:asciiTheme="minorHAnsi" w:hAnsiTheme="minorHAnsi"/>
          <w:b/>
          <w:bCs/>
          <w:color w:val="auto"/>
          <w:lang w:val="el-GR"/>
        </w:rPr>
        <w:t>β)</w:t>
      </w:r>
      <w:r w:rsidRPr="00E6766D">
        <w:rPr>
          <w:rFonts w:asciiTheme="minorHAnsi" w:hAnsiTheme="minorHAnsi"/>
          <w:color w:val="auto"/>
          <w:lang w:val="el-GR"/>
        </w:rPr>
        <w:t xml:space="preserve"> </w:t>
      </w:r>
      <w:r w:rsidR="00DD486B">
        <w:rPr>
          <w:rFonts w:asciiTheme="minorHAnsi" w:hAnsiTheme="minorHAnsi"/>
          <w:color w:val="auto"/>
          <w:lang w:val="el-GR"/>
        </w:rPr>
        <w:t>Όλη η ποσότητα του</w:t>
      </w:r>
      <w:r w:rsidR="007F2869" w:rsidRPr="00E6766D">
        <w:rPr>
          <w:rFonts w:asciiTheme="minorHAnsi" w:hAnsiTheme="minorHAnsi"/>
          <w:color w:val="auto"/>
          <w:lang w:val="el-GR"/>
        </w:rPr>
        <w:t xml:space="preserve"> α</w:t>
      </w:r>
      <w:r w:rsidR="00DD486B">
        <w:rPr>
          <w:rFonts w:asciiTheme="minorHAnsi" w:hAnsiTheme="minorHAnsi"/>
          <w:color w:val="auto"/>
          <w:lang w:val="el-GR"/>
        </w:rPr>
        <w:t xml:space="preserve">έριου </w:t>
      </w:r>
      <w:r w:rsidR="00C16727" w:rsidRPr="00BC60EB">
        <w:rPr>
          <w:rFonts w:asciiTheme="minorHAnsi" w:hAnsiTheme="minorHAnsi"/>
          <w:lang w:val="el-GR"/>
        </w:rPr>
        <w:t>N</w:t>
      </w:r>
      <w:r w:rsidR="00C16727" w:rsidRPr="00BC60EB">
        <w:rPr>
          <w:rFonts w:asciiTheme="minorHAnsi" w:hAnsiTheme="minorHAnsi"/>
          <w:vertAlign w:val="subscript"/>
          <w:lang w:val="el-GR"/>
        </w:rPr>
        <w:t>2</w:t>
      </w:r>
      <w:r w:rsidR="00671F46">
        <w:rPr>
          <w:rFonts w:asciiTheme="minorHAnsi" w:hAnsiTheme="minorHAnsi"/>
          <w:color w:val="auto"/>
          <w:lang w:val="el-GR"/>
        </w:rPr>
        <w:t xml:space="preserve"> </w:t>
      </w:r>
      <w:r w:rsidR="007B0F30" w:rsidRPr="007B0F30">
        <w:rPr>
          <w:rFonts w:asciiTheme="minorHAnsi" w:hAnsiTheme="minorHAnsi"/>
          <w:color w:val="auto"/>
          <w:lang w:val="el-GR"/>
        </w:rPr>
        <w:t>που παράγεται κατά την παραπάνω αντίδραση</w:t>
      </w:r>
      <w:r w:rsidR="00F63B66">
        <w:rPr>
          <w:rFonts w:asciiTheme="minorHAnsi" w:hAnsiTheme="minorHAnsi"/>
          <w:color w:val="auto"/>
          <w:lang w:val="el-GR"/>
        </w:rPr>
        <w:t>,</w:t>
      </w:r>
      <w:r w:rsidR="007F2869" w:rsidRPr="00E6766D">
        <w:rPr>
          <w:rFonts w:asciiTheme="minorHAnsi" w:hAnsiTheme="minorHAnsi"/>
          <w:color w:val="auto"/>
          <w:lang w:val="el-GR"/>
        </w:rPr>
        <w:t xml:space="preserve"> μεταφέρεται σε κενό δοχείο σταθερού όγκου </w:t>
      </w:r>
      <w:r w:rsidR="00BD76A5" w:rsidRPr="00BD76A5">
        <w:rPr>
          <w:rFonts w:asciiTheme="minorHAnsi" w:hAnsiTheme="minorHAnsi"/>
          <w:color w:val="auto"/>
          <w:lang w:val="el-GR"/>
        </w:rPr>
        <w:t>4</w:t>
      </w:r>
      <w:r w:rsidR="007F2869" w:rsidRPr="00E6766D">
        <w:rPr>
          <w:rFonts w:asciiTheme="minorHAnsi" w:hAnsiTheme="minorHAnsi"/>
          <w:color w:val="auto"/>
          <w:lang w:val="el-GR"/>
        </w:rPr>
        <w:t xml:space="preserve"> </w:t>
      </w:r>
      <w:r w:rsidR="007F2869" w:rsidRPr="00E6766D">
        <w:rPr>
          <w:rFonts w:asciiTheme="minorHAnsi" w:hAnsiTheme="minorHAnsi"/>
          <w:color w:val="auto"/>
        </w:rPr>
        <w:t>L</w:t>
      </w:r>
      <w:r w:rsidR="007F2869" w:rsidRPr="00E6766D">
        <w:rPr>
          <w:rFonts w:asciiTheme="minorHAnsi" w:hAnsiTheme="minorHAnsi"/>
          <w:color w:val="auto"/>
          <w:lang w:val="el-GR"/>
        </w:rPr>
        <w:t xml:space="preserve"> στους θ </w:t>
      </w:r>
      <w:r w:rsidR="007F2869" w:rsidRPr="005E73FD">
        <w:rPr>
          <w:rFonts w:asciiTheme="minorHAnsi" w:hAnsiTheme="minorHAnsi"/>
          <w:color w:val="auto"/>
          <w:vertAlign w:val="superscript"/>
          <w:lang w:val="el-GR"/>
        </w:rPr>
        <w:t>ο</w:t>
      </w:r>
      <w:r w:rsidR="007F2869" w:rsidRPr="00E6766D">
        <w:rPr>
          <w:rFonts w:asciiTheme="minorHAnsi" w:hAnsiTheme="minorHAnsi"/>
          <w:color w:val="auto"/>
        </w:rPr>
        <w:t>C</w:t>
      </w:r>
      <w:r w:rsidR="007F2869" w:rsidRPr="00E6766D">
        <w:rPr>
          <w:rFonts w:asciiTheme="minorHAnsi" w:hAnsiTheme="minorHAnsi"/>
          <w:color w:val="auto"/>
          <w:lang w:val="el-GR"/>
        </w:rPr>
        <w:t xml:space="preserve"> στο οποίο υπάρχ</w:t>
      </w:r>
      <w:r w:rsidR="004D51ED">
        <w:rPr>
          <w:rFonts w:asciiTheme="minorHAnsi" w:hAnsiTheme="minorHAnsi"/>
          <w:color w:val="auto"/>
          <w:lang w:val="el-GR"/>
        </w:rPr>
        <w:t xml:space="preserve">ουν </w:t>
      </w:r>
      <w:r w:rsidR="00CF507E">
        <w:rPr>
          <w:rFonts w:asciiTheme="minorHAnsi" w:hAnsiTheme="minorHAnsi"/>
          <w:color w:val="auto"/>
          <w:lang w:val="el-GR"/>
        </w:rPr>
        <w:t>2,5</w:t>
      </w:r>
      <w:r w:rsidR="004D51ED">
        <w:rPr>
          <w:rFonts w:asciiTheme="minorHAnsi" w:hAnsiTheme="minorHAnsi"/>
          <w:color w:val="auto"/>
          <w:lang w:val="el-GR"/>
        </w:rPr>
        <w:t xml:space="preserve"> </w:t>
      </w:r>
      <w:r w:rsidR="004D51ED">
        <w:rPr>
          <w:rFonts w:asciiTheme="minorHAnsi" w:hAnsiTheme="minorHAnsi"/>
          <w:color w:val="auto"/>
        </w:rPr>
        <w:t>mol</w:t>
      </w:r>
      <w:r w:rsidR="004D51ED" w:rsidRPr="004D51ED">
        <w:rPr>
          <w:rFonts w:asciiTheme="minorHAnsi" w:hAnsiTheme="minorHAnsi"/>
          <w:color w:val="auto"/>
          <w:lang w:val="el-GR"/>
        </w:rPr>
        <w:t xml:space="preserve"> </w:t>
      </w:r>
      <w:r w:rsidR="007F2869" w:rsidRPr="00E6766D">
        <w:rPr>
          <w:rFonts w:asciiTheme="minorHAnsi" w:hAnsiTheme="minorHAnsi"/>
          <w:color w:val="auto"/>
          <w:lang w:val="el-GR"/>
        </w:rPr>
        <w:t xml:space="preserve">αερίου </w:t>
      </w:r>
      <w:r w:rsidR="00376CD2">
        <w:rPr>
          <w:rFonts w:asciiTheme="minorHAnsi" w:hAnsiTheme="minorHAnsi"/>
          <w:color w:val="auto"/>
          <w:lang w:val="el-GR"/>
        </w:rPr>
        <w:t>Η</w:t>
      </w:r>
      <w:r w:rsidR="002E189E" w:rsidRPr="002E189E">
        <w:rPr>
          <w:rFonts w:asciiTheme="minorHAnsi" w:hAnsiTheme="minorHAnsi"/>
          <w:color w:val="auto"/>
          <w:vertAlign w:val="subscript"/>
          <w:lang w:val="el-GR"/>
        </w:rPr>
        <w:t>2</w:t>
      </w:r>
      <w:r w:rsidR="007F2869" w:rsidRPr="00E6766D">
        <w:rPr>
          <w:rFonts w:asciiTheme="minorHAnsi" w:hAnsiTheme="minorHAnsi"/>
          <w:color w:val="auto"/>
          <w:lang w:val="el-GR"/>
        </w:rPr>
        <w:t xml:space="preserve"> οπότε αποκαθίσταται η ισορροπία η οποία περιγράφεται από τη </w:t>
      </w:r>
      <w:r w:rsidR="00662102">
        <w:rPr>
          <w:rFonts w:asciiTheme="minorHAnsi" w:hAnsiTheme="minorHAnsi"/>
          <w:color w:val="auto"/>
          <w:lang w:val="el-GR"/>
        </w:rPr>
        <w:t xml:space="preserve">θερμοχημική </w:t>
      </w:r>
      <w:r w:rsidR="007F2869" w:rsidRPr="00E6766D">
        <w:rPr>
          <w:rFonts w:asciiTheme="minorHAnsi" w:hAnsiTheme="minorHAnsi"/>
          <w:color w:val="auto"/>
          <w:lang w:val="el-GR"/>
        </w:rPr>
        <w:t>εξίσωση:</w:t>
      </w:r>
      <w:r w:rsidR="00AE0ADF">
        <w:rPr>
          <w:rFonts w:asciiTheme="minorHAnsi" w:hAnsiTheme="minorHAnsi"/>
          <w:color w:val="auto"/>
          <w:lang w:val="el-GR"/>
        </w:rPr>
        <w:t xml:space="preserve"> </w:t>
      </w:r>
      <w:r w:rsidR="00662102">
        <w:rPr>
          <w:rFonts w:asciiTheme="minorHAnsi" w:hAnsiTheme="minorHAnsi"/>
          <w:color w:val="auto"/>
          <w:lang w:val="el-GR"/>
        </w:rPr>
        <w:t xml:space="preserve"> </w:t>
      </w:r>
      <w:r w:rsidR="00376CD2">
        <w:rPr>
          <w:rFonts w:asciiTheme="minorHAnsi" w:hAnsiTheme="minorHAnsi"/>
          <w:color w:val="auto"/>
          <w:lang w:val="el-GR"/>
        </w:rPr>
        <w:t>Ν</w:t>
      </w:r>
      <w:r w:rsidR="00E6766D" w:rsidRPr="00AE0ADF">
        <w:rPr>
          <w:rFonts w:asciiTheme="minorHAnsi" w:hAnsiTheme="minorHAnsi"/>
          <w:color w:val="auto"/>
          <w:vertAlign w:val="subscript"/>
          <w:lang w:val="el-GR"/>
        </w:rPr>
        <w:t>2</w:t>
      </w:r>
      <w:r w:rsidR="00E6766D" w:rsidRPr="00AE0ADF">
        <w:rPr>
          <w:rFonts w:asciiTheme="minorHAnsi" w:hAnsiTheme="minorHAnsi"/>
          <w:color w:val="auto"/>
          <w:lang w:val="el-GR"/>
        </w:rPr>
        <w:t>(</w:t>
      </w:r>
      <w:r w:rsidR="00E6766D" w:rsidRPr="00470630">
        <w:rPr>
          <w:rFonts w:asciiTheme="minorHAnsi" w:hAnsiTheme="minorHAnsi"/>
          <w:color w:val="auto"/>
        </w:rPr>
        <w:t>g</w:t>
      </w:r>
      <w:r w:rsidR="00E6766D" w:rsidRPr="00AE0ADF">
        <w:rPr>
          <w:rFonts w:asciiTheme="minorHAnsi" w:hAnsiTheme="minorHAnsi"/>
          <w:color w:val="auto"/>
          <w:lang w:val="el-GR"/>
        </w:rPr>
        <w:t xml:space="preserve">) + </w:t>
      </w:r>
      <w:r w:rsidR="00376CD2">
        <w:rPr>
          <w:rFonts w:asciiTheme="minorHAnsi" w:hAnsiTheme="minorHAnsi"/>
          <w:color w:val="auto"/>
          <w:lang w:val="el-GR"/>
        </w:rPr>
        <w:t>3Η</w:t>
      </w:r>
      <w:r w:rsidR="00E6766D" w:rsidRPr="00AE0ADF">
        <w:rPr>
          <w:rFonts w:asciiTheme="minorHAnsi" w:hAnsiTheme="minorHAnsi"/>
          <w:color w:val="auto"/>
          <w:vertAlign w:val="subscript"/>
          <w:lang w:val="el-GR"/>
        </w:rPr>
        <w:t>2</w:t>
      </w:r>
      <w:r w:rsidR="00E6766D" w:rsidRPr="00AE0ADF">
        <w:rPr>
          <w:rFonts w:asciiTheme="minorHAnsi" w:hAnsiTheme="minorHAnsi"/>
          <w:color w:val="auto"/>
          <w:lang w:val="el-GR"/>
        </w:rPr>
        <w:t>(</w:t>
      </w:r>
      <w:r w:rsidR="00E6766D" w:rsidRPr="00470630">
        <w:rPr>
          <w:rFonts w:asciiTheme="minorHAnsi" w:hAnsiTheme="minorHAnsi"/>
          <w:color w:val="auto"/>
        </w:rPr>
        <w:t>g</w:t>
      </w:r>
      <w:r w:rsidR="00E6766D" w:rsidRPr="00AE0ADF">
        <w:rPr>
          <w:rFonts w:asciiTheme="minorHAnsi" w:hAnsiTheme="minorHAnsi"/>
          <w:color w:val="auto"/>
          <w:lang w:val="el-GR"/>
        </w:rPr>
        <w:t xml:space="preserve">) </w:t>
      </w:r>
      <w:r w:rsidR="00E6766D" w:rsidRPr="00AE0ADF">
        <w:rPr>
          <w:rFonts w:ascii="Cambria Math" w:hAnsi="Cambria Math" w:cs="Cambria Math"/>
          <w:color w:val="auto"/>
          <w:lang w:val="el-GR"/>
        </w:rPr>
        <w:t xml:space="preserve">⇌ </w:t>
      </w:r>
      <w:r w:rsidR="00E6766D" w:rsidRPr="00AE0ADF">
        <w:rPr>
          <w:rFonts w:asciiTheme="minorHAnsi" w:hAnsiTheme="minorHAnsi"/>
          <w:color w:val="auto"/>
          <w:lang w:val="el-GR"/>
        </w:rPr>
        <w:t>2</w:t>
      </w:r>
      <w:r w:rsidR="00376CD2">
        <w:rPr>
          <w:rFonts w:asciiTheme="minorHAnsi" w:hAnsiTheme="minorHAnsi"/>
          <w:color w:val="auto"/>
          <w:lang w:val="el-GR"/>
        </w:rPr>
        <w:t>ΝΗ</w:t>
      </w:r>
      <w:r w:rsidR="00E6766D" w:rsidRPr="00AE0ADF">
        <w:rPr>
          <w:rFonts w:asciiTheme="minorHAnsi" w:hAnsiTheme="minorHAnsi"/>
          <w:color w:val="auto"/>
          <w:vertAlign w:val="subscript"/>
          <w:lang w:val="el-GR"/>
        </w:rPr>
        <w:t>3</w:t>
      </w:r>
      <w:r w:rsidR="00E6766D" w:rsidRPr="00AE0ADF">
        <w:rPr>
          <w:rFonts w:asciiTheme="minorHAnsi" w:hAnsiTheme="minorHAnsi"/>
          <w:color w:val="auto"/>
          <w:lang w:val="el-GR"/>
        </w:rPr>
        <w:t>(</w:t>
      </w:r>
      <w:r w:rsidR="00E6766D" w:rsidRPr="00470630">
        <w:rPr>
          <w:rFonts w:asciiTheme="minorHAnsi" w:hAnsiTheme="minorHAnsi"/>
          <w:color w:val="auto"/>
        </w:rPr>
        <w:t>g</w:t>
      </w:r>
      <w:r w:rsidR="00E6766D" w:rsidRPr="00AE0ADF">
        <w:rPr>
          <w:rFonts w:asciiTheme="minorHAnsi" w:hAnsiTheme="minorHAnsi"/>
          <w:color w:val="auto"/>
          <w:lang w:val="el-GR"/>
        </w:rPr>
        <w:t>)</w:t>
      </w:r>
      <w:r w:rsidR="002E189E" w:rsidRPr="00AE0ADF">
        <w:rPr>
          <w:rFonts w:asciiTheme="minorHAnsi" w:hAnsiTheme="minorHAnsi"/>
          <w:color w:val="auto"/>
          <w:lang w:val="el-GR"/>
        </w:rPr>
        <w:t xml:space="preserve"> </w:t>
      </w:r>
      <w:r w:rsidR="00662102" w:rsidRPr="00AA752A">
        <w:rPr>
          <w:rFonts w:asciiTheme="minorHAnsi" w:hAnsiTheme="minorHAnsi"/>
          <w:color w:val="auto"/>
          <w:lang w:val="el-GR"/>
        </w:rPr>
        <w:t>Δ</w:t>
      </w:r>
      <w:r w:rsidR="00662102" w:rsidRPr="00AA752A">
        <w:rPr>
          <w:rFonts w:asciiTheme="minorHAnsi" w:hAnsiTheme="minorHAnsi"/>
          <w:i/>
          <w:iCs/>
          <w:color w:val="auto"/>
          <w:lang w:val="el-GR"/>
        </w:rPr>
        <w:t xml:space="preserve">Η </w:t>
      </w:r>
      <w:r w:rsidR="00662102" w:rsidRPr="00AA752A">
        <w:rPr>
          <w:rFonts w:asciiTheme="minorHAnsi" w:hAnsiTheme="minorHAnsi"/>
          <w:color w:val="auto"/>
          <w:lang w:val="el-GR"/>
        </w:rPr>
        <w:t xml:space="preserve">= </w:t>
      </w:r>
      <w:r w:rsidR="00662102" w:rsidRPr="00AA752A">
        <w:rPr>
          <w:rFonts w:asciiTheme="minorHAnsi" w:hAnsiTheme="minorHAnsi" w:cstheme="minorHAnsi"/>
          <w:color w:val="auto"/>
          <w:lang w:val="el-GR"/>
        </w:rPr>
        <w:t>− 92</w:t>
      </w:r>
      <w:r w:rsidR="00662102" w:rsidRPr="00AA752A">
        <w:rPr>
          <w:rFonts w:asciiTheme="minorHAnsi" w:hAnsiTheme="minorHAnsi"/>
          <w:color w:val="auto"/>
          <w:lang w:val="el-GR"/>
        </w:rPr>
        <w:t xml:space="preserve"> </w:t>
      </w:r>
      <w:r w:rsidR="00662102" w:rsidRPr="00AA752A">
        <w:rPr>
          <w:rFonts w:asciiTheme="minorHAnsi" w:hAnsiTheme="minorHAnsi"/>
          <w:color w:val="auto"/>
        </w:rPr>
        <w:t>kJ</w:t>
      </w:r>
      <w:r w:rsidR="00377D0E" w:rsidRPr="00377D0E">
        <w:rPr>
          <w:rFonts w:asciiTheme="minorHAnsi" w:hAnsiTheme="minorHAnsi"/>
          <w:color w:val="auto"/>
          <w:lang w:val="el-GR"/>
        </w:rPr>
        <w:t>/</w:t>
      </w:r>
      <w:r w:rsidR="00377D0E">
        <w:rPr>
          <w:rFonts w:asciiTheme="minorHAnsi" w:hAnsiTheme="minorHAnsi"/>
          <w:color w:val="auto"/>
        </w:rPr>
        <w:t>mol</w:t>
      </w:r>
      <w:r w:rsidR="00662102">
        <w:rPr>
          <w:rFonts w:asciiTheme="minorHAnsi" w:hAnsiTheme="minorHAnsi"/>
          <w:color w:val="auto"/>
          <w:lang w:val="el-GR"/>
        </w:rPr>
        <w:t xml:space="preserve"> </w:t>
      </w:r>
      <w:r w:rsidR="002E189E" w:rsidRPr="00AE0ADF">
        <w:rPr>
          <w:rFonts w:asciiTheme="minorHAnsi" w:hAnsiTheme="minorHAnsi" w:cstheme="minorHAnsi"/>
          <w:color w:val="auto"/>
          <w:lang w:val="el-GR"/>
        </w:rPr>
        <w:t>②</w:t>
      </w:r>
      <w:r w:rsidR="005E73FD" w:rsidRPr="00AE0ADF">
        <w:rPr>
          <w:rFonts w:asciiTheme="minorHAnsi" w:hAnsiTheme="minorHAnsi"/>
          <w:color w:val="auto"/>
          <w:lang w:val="el-GR"/>
        </w:rPr>
        <w:t xml:space="preserve">. </w:t>
      </w:r>
    </w:p>
    <w:p w14:paraId="5277F35A" w14:textId="5EAF429A" w:rsidR="00081BFD" w:rsidRPr="00A16965" w:rsidRDefault="001D3343" w:rsidP="00B55BC8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  <w:lang w:val="el-GR"/>
        </w:rPr>
      </w:pPr>
      <w:r>
        <w:rPr>
          <w:rFonts w:asciiTheme="minorHAnsi" w:hAnsiTheme="minorHAnsi"/>
          <w:color w:val="auto"/>
          <w:lang w:val="el-GR"/>
        </w:rPr>
        <w:t>Από την έναρξη της αντίδρασης μ</w:t>
      </w:r>
      <w:r w:rsidR="00BD214A">
        <w:rPr>
          <w:rFonts w:asciiTheme="minorHAnsi" w:hAnsiTheme="minorHAnsi"/>
          <w:color w:val="auto"/>
          <w:lang w:val="el-GR"/>
        </w:rPr>
        <w:t xml:space="preserve">έχρι </w:t>
      </w:r>
      <w:r w:rsidR="00081BFD">
        <w:rPr>
          <w:rFonts w:asciiTheme="minorHAnsi" w:hAnsiTheme="minorHAnsi"/>
          <w:color w:val="auto"/>
          <w:lang w:val="el-GR"/>
        </w:rPr>
        <w:t xml:space="preserve">την αποκατάσταση της ισορροπίας </w:t>
      </w:r>
      <w:r w:rsidR="00BD214A">
        <w:rPr>
          <w:rFonts w:asciiTheme="minorHAnsi" w:hAnsiTheme="minorHAnsi"/>
          <w:color w:val="auto"/>
          <w:lang w:val="el-GR"/>
        </w:rPr>
        <w:t xml:space="preserve">έχουν ελευθερωθεί </w:t>
      </w:r>
      <w:r w:rsidR="00A40B58">
        <w:rPr>
          <w:rFonts w:asciiTheme="minorHAnsi" w:hAnsiTheme="minorHAnsi"/>
          <w:color w:val="auto"/>
          <w:lang w:val="el-GR"/>
        </w:rPr>
        <w:t xml:space="preserve">συνολικά </w:t>
      </w:r>
      <w:r w:rsidR="00BD214A">
        <w:rPr>
          <w:rFonts w:asciiTheme="minorHAnsi" w:hAnsiTheme="minorHAnsi"/>
          <w:color w:val="auto"/>
          <w:lang w:val="el-GR"/>
        </w:rPr>
        <w:t xml:space="preserve">46 </w:t>
      </w:r>
      <w:r w:rsidR="00BD214A">
        <w:rPr>
          <w:rFonts w:asciiTheme="minorHAnsi" w:hAnsiTheme="minorHAnsi"/>
          <w:color w:val="auto"/>
        </w:rPr>
        <w:t>kJ</w:t>
      </w:r>
      <w:r w:rsidR="00BD214A" w:rsidRPr="00BD214A">
        <w:rPr>
          <w:rFonts w:asciiTheme="minorHAnsi" w:hAnsiTheme="minorHAnsi"/>
          <w:color w:val="auto"/>
          <w:lang w:val="el-GR"/>
        </w:rPr>
        <w:t xml:space="preserve"> </w:t>
      </w:r>
      <w:r w:rsidR="00BD214A">
        <w:rPr>
          <w:rFonts w:asciiTheme="minorHAnsi" w:hAnsiTheme="minorHAnsi"/>
          <w:color w:val="auto"/>
          <w:lang w:val="el-GR"/>
        </w:rPr>
        <w:t>θερμότητα.</w:t>
      </w:r>
      <w:r w:rsidR="00081BFD">
        <w:rPr>
          <w:rFonts w:asciiTheme="minorHAnsi" w:hAnsiTheme="minorHAnsi"/>
          <w:color w:val="auto"/>
          <w:lang w:val="el-GR"/>
        </w:rPr>
        <w:t xml:space="preserve"> Να υπολογίσετε</w:t>
      </w:r>
      <w:r w:rsidR="00B55BC8">
        <w:rPr>
          <w:rFonts w:asciiTheme="minorHAnsi" w:hAnsiTheme="minorHAnsi"/>
          <w:color w:val="auto"/>
          <w:lang w:val="el-GR"/>
        </w:rPr>
        <w:t xml:space="preserve"> </w:t>
      </w:r>
      <w:r w:rsidR="00081BFD">
        <w:rPr>
          <w:rFonts w:asciiTheme="minorHAnsi" w:hAnsiTheme="minorHAnsi"/>
          <w:color w:val="auto"/>
          <w:lang w:val="el-GR"/>
        </w:rPr>
        <w:t>τη</w:t>
      </w:r>
      <w:r w:rsidR="00110B33">
        <w:rPr>
          <w:rFonts w:asciiTheme="minorHAnsi" w:hAnsiTheme="minorHAnsi"/>
          <w:color w:val="auto"/>
          <w:lang w:val="el-GR"/>
        </w:rPr>
        <w:t xml:space="preserve"> σταθερά της χημικής ισορροπίας </w:t>
      </w:r>
      <w:r w:rsidR="00110B33">
        <w:rPr>
          <w:rFonts w:asciiTheme="minorHAnsi" w:hAnsiTheme="minorHAnsi" w:cstheme="minorHAnsi"/>
          <w:color w:val="auto"/>
          <w:lang w:val="el-GR"/>
        </w:rPr>
        <w:t>②</w:t>
      </w:r>
      <w:r w:rsidR="00110B33">
        <w:rPr>
          <w:rFonts w:asciiTheme="minorHAnsi" w:hAnsiTheme="minorHAnsi"/>
          <w:color w:val="auto"/>
          <w:lang w:val="el-GR"/>
        </w:rPr>
        <w:t xml:space="preserve"> στους θ </w:t>
      </w:r>
      <w:r w:rsidR="00110B33" w:rsidRPr="00110B33">
        <w:rPr>
          <w:rFonts w:asciiTheme="minorHAnsi" w:hAnsiTheme="minorHAnsi"/>
          <w:color w:val="auto"/>
          <w:vertAlign w:val="superscript"/>
          <w:lang w:val="el-GR"/>
        </w:rPr>
        <w:t>ο</w:t>
      </w:r>
      <w:r w:rsidR="00110B33">
        <w:rPr>
          <w:rFonts w:asciiTheme="minorHAnsi" w:hAnsiTheme="minorHAnsi"/>
          <w:color w:val="auto"/>
        </w:rPr>
        <w:t>C</w:t>
      </w:r>
      <w:r w:rsidR="0051536A">
        <w:rPr>
          <w:rFonts w:asciiTheme="minorHAnsi" w:hAnsiTheme="minorHAnsi"/>
          <w:color w:val="auto"/>
          <w:lang w:val="el-GR"/>
        </w:rPr>
        <w:t>.</w:t>
      </w:r>
      <w:r w:rsidR="00166337" w:rsidRPr="00166337">
        <w:rPr>
          <w:rFonts w:asciiTheme="minorHAnsi" w:hAnsiTheme="minorHAnsi"/>
          <w:color w:val="auto"/>
          <w:lang w:val="el-GR"/>
        </w:rPr>
        <w:t xml:space="preserve"> </w:t>
      </w:r>
      <w:r w:rsidR="00A16965" w:rsidRPr="00C77DCF">
        <w:rPr>
          <w:rFonts w:asciiTheme="minorHAnsi" w:hAnsiTheme="minorHAnsi" w:cstheme="minorHAnsi"/>
          <w:i/>
          <w:iCs/>
          <w:color w:val="auto"/>
          <w:lang w:val="el-GR"/>
        </w:rPr>
        <w:t xml:space="preserve">(μονάδες </w:t>
      </w:r>
      <w:r w:rsidR="00B55BC8">
        <w:rPr>
          <w:rFonts w:asciiTheme="minorHAnsi" w:hAnsiTheme="minorHAnsi" w:cstheme="minorHAnsi"/>
          <w:i/>
          <w:iCs/>
          <w:color w:val="auto"/>
          <w:lang w:val="el-GR"/>
        </w:rPr>
        <w:t>7</w:t>
      </w:r>
      <w:r w:rsidR="00A16965" w:rsidRPr="00C77DCF">
        <w:rPr>
          <w:rFonts w:asciiTheme="minorHAnsi" w:hAnsiTheme="minorHAnsi" w:cstheme="minorHAnsi"/>
          <w:i/>
          <w:iCs/>
          <w:color w:val="auto"/>
          <w:lang w:val="el-GR"/>
        </w:rPr>
        <w:t>)</w:t>
      </w:r>
    </w:p>
    <w:p w14:paraId="47A78018" w14:textId="2A9E2B43" w:rsidR="002B4277" w:rsidRDefault="002B4277" w:rsidP="00A16965">
      <w:pPr>
        <w:pStyle w:val="Default"/>
        <w:spacing w:line="360" w:lineRule="auto"/>
        <w:jc w:val="right"/>
        <w:rPr>
          <w:color w:val="auto"/>
          <w:lang w:val="el-GR"/>
        </w:rPr>
      </w:pPr>
      <w:r w:rsidRPr="00C86CBC">
        <w:rPr>
          <w:rFonts w:asciiTheme="minorHAnsi" w:hAnsiTheme="minorHAnsi"/>
          <w:b/>
          <w:i/>
          <w:color w:val="auto"/>
          <w:lang w:val="el-GR"/>
        </w:rPr>
        <w:t>Μονάδες 1</w:t>
      </w:r>
      <w:r w:rsidR="00BE2306">
        <w:rPr>
          <w:rFonts w:asciiTheme="minorHAnsi" w:hAnsiTheme="minorHAnsi"/>
          <w:b/>
          <w:i/>
          <w:color w:val="auto"/>
          <w:lang w:val="el-GR"/>
        </w:rPr>
        <w:t>5</w:t>
      </w:r>
      <w:r w:rsidRPr="00C86CBC">
        <w:rPr>
          <w:color w:val="auto"/>
          <w:lang w:val="el-GR"/>
        </w:rPr>
        <w:t xml:space="preserve"> </w:t>
      </w:r>
    </w:p>
    <w:p w14:paraId="55A5191A" w14:textId="77777777" w:rsidR="00C73710" w:rsidRPr="00C86CBC" w:rsidRDefault="00C73710" w:rsidP="00A16965">
      <w:pPr>
        <w:pStyle w:val="Default"/>
        <w:spacing w:line="360" w:lineRule="auto"/>
        <w:jc w:val="right"/>
        <w:rPr>
          <w:color w:val="auto"/>
          <w:lang w:val="el-GR"/>
        </w:rPr>
      </w:pPr>
    </w:p>
    <w:p w14:paraId="2FD99832" w14:textId="2C076636" w:rsidR="00C73710" w:rsidRPr="00C77F08" w:rsidRDefault="00AE0ADF" w:rsidP="00AD1654">
      <w:pPr>
        <w:pStyle w:val="Default"/>
        <w:spacing w:line="360" w:lineRule="auto"/>
        <w:jc w:val="both"/>
        <w:rPr>
          <w:rFonts w:asciiTheme="minorHAnsi" w:hAnsiTheme="minorHAnsi"/>
          <w:color w:val="auto"/>
          <w:lang w:val="el-GR"/>
        </w:rPr>
      </w:pPr>
      <w:r w:rsidRPr="00C77F08">
        <w:rPr>
          <w:rFonts w:asciiTheme="minorHAnsi" w:hAnsiTheme="minorHAnsi"/>
          <w:b/>
          <w:bCs/>
          <w:color w:val="auto"/>
          <w:lang w:val="el-GR"/>
        </w:rPr>
        <w:t>4</w:t>
      </w:r>
      <w:r w:rsidR="008D7F86" w:rsidRPr="00C77F08">
        <w:rPr>
          <w:rFonts w:asciiTheme="minorHAnsi" w:hAnsiTheme="minorHAnsi"/>
          <w:b/>
          <w:bCs/>
          <w:color w:val="auto"/>
          <w:lang w:val="el-GR"/>
        </w:rPr>
        <w:t>.</w:t>
      </w:r>
      <w:r w:rsidR="008765FC" w:rsidRPr="00C77F08">
        <w:rPr>
          <w:rFonts w:asciiTheme="minorHAnsi" w:hAnsiTheme="minorHAnsi"/>
          <w:b/>
          <w:bCs/>
          <w:color w:val="auto"/>
          <w:lang w:val="el-GR"/>
        </w:rPr>
        <w:t>2</w:t>
      </w:r>
      <w:r w:rsidR="000043BA" w:rsidRPr="00C77F08">
        <w:rPr>
          <w:rFonts w:asciiTheme="minorHAnsi" w:hAnsiTheme="minorHAnsi"/>
          <w:color w:val="auto"/>
          <w:lang w:val="el-GR"/>
        </w:rPr>
        <w:t xml:space="preserve"> </w:t>
      </w:r>
      <w:r w:rsidR="003A2D37" w:rsidRPr="00C77F08">
        <w:rPr>
          <w:rFonts w:asciiTheme="minorHAnsi" w:hAnsiTheme="minorHAnsi"/>
          <w:color w:val="auto"/>
          <w:lang w:val="el-GR"/>
        </w:rPr>
        <w:t>Ένα μέρος της αέριας ΝΗ</w:t>
      </w:r>
      <w:r w:rsidRPr="00C77F08">
        <w:rPr>
          <w:rFonts w:asciiTheme="minorHAnsi" w:hAnsiTheme="minorHAnsi"/>
          <w:color w:val="auto"/>
          <w:vertAlign w:val="subscript"/>
          <w:lang w:val="el-GR"/>
        </w:rPr>
        <w:t>3</w:t>
      </w:r>
      <w:r w:rsidRPr="00C77F08">
        <w:rPr>
          <w:rFonts w:asciiTheme="minorHAnsi" w:hAnsiTheme="minorHAnsi"/>
          <w:color w:val="auto"/>
          <w:lang w:val="el-GR"/>
        </w:rPr>
        <w:t xml:space="preserve"> </w:t>
      </w:r>
      <w:r w:rsidR="00C10E9D" w:rsidRPr="00C77F08">
        <w:rPr>
          <w:rFonts w:asciiTheme="minorHAnsi" w:hAnsiTheme="minorHAnsi"/>
          <w:color w:val="auto"/>
          <w:lang w:val="el-GR"/>
        </w:rPr>
        <w:t xml:space="preserve">από την παραπάνω ισορροπία </w:t>
      </w:r>
      <w:r w:rsidR="003A2D37" w:rsidRPr="00C77F08">
        <w:rPr>
          <w:rFonts w:asciiTheme="minorHAnsi" w:hAnsiTheme="minorHAnsi"/>
          <w:color w:val="auto"/>
          <w:lang w:val="el-GR"/>
        </w:rPr>
        <w:t>απομονώ</w:t>
      </w:r>
      <w:r w:rsidR="00CA58D2">
        <w:rPr>
          <w:rFonts w:asciiTheme="minorHAnsi" w:hAnsiTheme="minorHAnsi"/>
          <w:color w:val="auto"/>
          <w:lang w:val="el-GR"/>
        </w:rPr>
        <w:t>θηκε</w:t>
      </w:r>
      <w:r w:rsidR="003A2D37" w:rsidRPr="00C77F08">
        <w:rPr>
          <w:rFonts w:asciiTheme="minorHAnsi" w:hAnsiTheme="minorHAnsi"/>
          <w:color w:val="auto"/>
          <w:lang w:val="el-GR"/>
        </w:rPr>
        <w:t xml:space="preserve"> από το δοχείο και διαλύ</w:t>
      </w:r>
      <w:r w:rsidR="00CA58D2">
        <w:rPr>
          <w:rFonts w:asciiTheme="minorHAnsi" w:hAnsiTheme="minorHAnsi"/>
          <w:color w:val="auto"/>
          <w:lang w:val="el-GR"/>
        </w:rPr>
        <w:t>θηκε</w:t>
      </w:r>
      <w:r w:rsidR="003A2D37" w:rsidRPr="00C77F08">
        <w:rPr>
          <w:rFonts w:asciiTheme="minorHAnsi" w:hAnsiTheme="minorHAnsi"/>
          <w:color w:val="auto"/>
          <w:lang w:val="el-GR"/>
        </w:rPr>
        <w:t xml:space="preserve"> σε νερό οπότε σχηματί</w:t>
      </w:r>
      <w:r w:rsidR="00CA58D2">
        <w:rPr>
          <w:rFonts w:asciiTheme="minorHAnsi" w:hAnsiTheme="minorHAnsi"/>
          <w:color w:val="auto"/>
          <w:lang w:val="el-GR"/>
        </w:rPr>
        <w:t>στηκ</w:t>
      </w:r>
      <w:r w:rsidR="00AF495F">
        <w:rPr>
          <w:rFonts w:asciiTheme="minorHAnsi" w:hAnsiTheme="minorHAnsi"/>
          <w:color w:val="auto"/>
          <w:lang w:val="el-GR"/>
        </w:rPr>
        <w:t>ε</w:t>
      </w:r>
      <w:r w:rsidR="00C10E9D" w:rsidRPr="00C77F08">
        <w:rPr>
          <w:rFonts w:asciiTheme="minorHAnsi" w:hAnsiTheme="minorHAnsi"/>
          <w:color w:val="auto"/>
          <w:lang w:val="el-GR"/>
        </w:rPr>
        <w:t xml:space="preserve"> </w:t>
      </w:r>
      <w:r w:rsidR="00511EF4">
        <w:rPr>
          <w:rFonts w:asciiTheme="minorHAnsi" w:hAnsiTheme="minorHAnsi"/>
          <w:color w:val="auto"/>
          <w:lang w:val="el-GR"/>
        </w:rPr>
        <w:t xml:space="preserve">υδατικό </w:t>
      </w:r>
      <w:r w:rsidR="00C10E9D" w:rsidRPr="00C77F08">
        <w:rPr>
          <w:rFonts w:asciiTheme="minorHAnsi" w:hAnsiTheme="minorHAnsi"/>
          <w:color w:val="auto"/>
          <w:lang w:val="el-GR"/>
        </w:rPr>
        <w:t>δι</w:t>
      </w:r>
      <w:r w:rsidR="00AF495F">
        <w:rPr>
          <w:rFonts w:asciiTheme="minorHAnsi" w:hAnsiTheme="minorHAnsi"/>
          <w:color w:val="auto"/>
          <w:lang w:val="el-GR"/>
        </w:rPr>
        <w:t>άλυ</w:t>
      </w:r>
      <w:r w:rsidR="00C10E9D" w:rsidRPr="00C77F08">
        <w:rPr>
          <w:rFonts w:asciiTheme="minorHAnsi" w:hAnsiTheme="minorHAnsi"/>
          <w:color w:val="auto"/>
          <w:lang w:val="el-GR"/>
        </w:rPr>
        <w:t xml:space="preserve">μα (Δ1). </w:t>
      </w:r>
      <w:r w:rsidR="0060329C">
        <w:rPr>
          <w:rFonts w:asciiTheme="minorHAnsi" w:hAnsiTheme="minorHAnsi"/>
          <w:color w:val="auto"/>
          <w:lang w:val="el-GR"/>
        </w:rPr>
        <w:t xml:space="preserve">Από την ογκομέτρηση </w:t>
      </w:r>
      <w:r w:rsidR="00BE2306" w:rsidRPr="00C77F08">
        <w:rPr>
          <w:rFonts w:asciiTheme="minorHAnsi" w:hAnsiTheme="minorHAnsi"/>
          <w:color w:val="auto"/>
          <w:lang w:val="el-GR"/>
        </w:rPr>
        <w:t xml:space="preserve">25 </w:t>
      </w:r>
      <w:r w:rsidR="00BE2306" w:rsidRPr="00C77F08">
        <w:rPr>
          <w:rFonts w:asciiTheme="minorHAnsi" w:hAnsiTheme="minorHAnsi"/>
          <w:color w:val="auto"/>
        </w:rPr>
        <w:t>mL</w:t>
      </w:r>
      <w:r w:rsidR="00BE2306" w:rsidRPr="00C77F08">
        <w:rPr>
          <w:rFonts w:asciiTheme="minorHAnsi" w:hAnsiTheme="minorHAnsi"/>
          <w:color w:val="auto"/>
          <w:lang w:val="el-GR"/>
        </w:rPr>
        <w:t xml:space="preserve"> δι</w:t>
      </w:r>
      <w:r w:rsidR="0060329C">
        <w:rPr>
          <w:rFonts w:asciiTheme="minorHAnsi" w:hAnsiTheme="minorHAnsi"/>
          <w:color w:val="auto"/>
          <w:lang w:val="el-GR"/>
        </w:rPr>
        <w:t>α</w:t>
      </w:r>
      <w:r w:rsidR="00BE2306">
        <w:rPr>
          <w:rFonts w:asciiTheme="minorHAnsi" w:hAnsiTheme="minorHAnsi"/>
          <w:color w:val="auto"/>
          <w:lang w:val="el-GR"/>
        </w:rPr>
        <w:t>λ</w:t>
      </w:r>
      <w:r w:rsidR="0060329C">
        <w:rPr>
          <w:rFonts w:asciiTheme="minorHAnsi" w:hAnsiTheme="minorHAnsi"/>
          <w:color w:val="auto"/>
          <w:lang w:val="el-GR"/>
        </w:rPr>
        <w:t>ύ</w:t>
      </w:r>
      <w:r w:rsidR="00BE2306">
        <w:rPr>
          <w:rFonts w:asciiTheme="minorHAnsi" w:hAnsiTheme="minorHAnsi"/>
          <w:color w:val="auto"/>
          <w:lang w:val="el-GR"/>
        </w:rPr>
        <w:t>μα</w:t>
      </w:r>
      <w:r w:rsidR="0060329C">
        <w:rPr>
          <w:rFonts w:asciiTheme="minorHAnsi" w:hAnsiTheme="minorHAnsi"/>
          <w:color w:val="auto"/>
          <w:lang w:val="el-GR"/>
        </w:rPr>
        <w:t>τος</w:t>
      </w:r>
      <w:r w:rsidR="00BE2306">
        <w:rPr>
          <w:rFonts w:asciiTheme="minorHAnsi" w:hAnsiTheme="minorHAnsi"/>
          <w:color w:val="auto"/>
          <w:lang w:val="el-GR"/>
        </w:rPr>
        <w:t xml:space="preserve"> (Δ1)</w:t>
      </w:r>
      <w:r w:rsidR="00BE2306" w:rsidRPr="00C77F08">
        <w:rPr>
          <w:rFonts w:asciiTheme="minorHAnsi" w:hAnsiTheme="minorHAnsi"/>
          <w:color w:val="auto"/>
          <w:lang w:val="el-GR"/>
        </w:rPr>
        <w:t xml:space="preserve"> </w:t>
      </w:r>
      <w:r w:rsidR="00BE2306">
        <w:rPr>
          <w:rFonts w:asciiTheme="minorHAnsi" w:hAnsiTheme="minorHAnsi"/>
          <w:color w:val="auto"/>
          <w:lang w:val="el-GR"/>
        </w:rPr>
        <w:t xml:space="preserve">με </w:t>
      </w:r>
      <w:r w:rsidR="00BE2306" w:rsidRPr="00C77F08">
        <w:rPr>
          <w:rFonts w:asciiTheme="minorHAnsi" w:hAnsiTheme="minorHAnsi"/>
          <w:color w:val="auto"/>
          <w:lang w:val="el-GR"/>
        </w:rPr>
        <w:t xml:space="preserve">πρότυπο </w:t>
      </w:r>
      <w:r w:rsidR="00BE2306">
        <w:rPr>
          <w:rFonts w:asciiTheme="minorHAnsi" w:hAnsiTheme="minorHAnsi"/>
          <w:color w:val="auto"/>
          <w:lang w:val="el-GR"/>
        </w:rPr>
        <w:t xml:space="preserve">υδατικό </w:t>
      </w:r>
      <w:r w:rsidR="00BE2306" w:rsidRPr="00C77F08">
        <w:rPr>
          <w:rFonts w:asciiTheme="minorHAnsi" w:hAnsiTheme="minorHAnsi"/>
          <w:color w:val="auto"/>
          <w:lang w:val="el-GR"/>
        </w:rPr>
        <w:t xml:space="preserve">διάλυμα </w:t>
      </w:r>
      <w:r w:rsidR="00BE2306" w:rsidRPr="00C77F08">
        <w:rPr>
          <w:rFonts w:asciiTheme="minorHAnsi" w:hAnsiTheme="minorHAnsi"/>
          <w:color w:val="auto"/>
        </w:rPr>
        <w:t>HCl</w:t>
      </w:r>
      <w:r w:rsidR="00BE2306" w:rsidRPr="00C77F08">
        <w:rPr>
          <w:rFonts w:asciiTheme="minorHAnsi" w:hAnsiTheme="minorHAnsi"/>
          <w:color w:val="auto"/>
          <w:lang w:val="el-GR"/>
        </w:rPr>
        <w:t xml:space="preserve"> </w:t>
      </w:r>
      <w:r w:rsidR="00BE2306">
        <w:rPr>
          <w:rFonts w:asciiTheme="minorHAnsi" w:hAnsiTheme="minorHAnsi"/>
          <w:color w:val="auto"/>
          <w:lang w:val="el-GR"/>
        </w:rPr>
        <w:t xml:space="preserve">συγκέντρωσης </w:t>
      </w:r>
      <w:r w:rsidR="00BE2306" w:rsidRPr="00C77F08">
        <w:rPr>
          <w:rFonts w:asciiTheme="minorHAnsi" w:hAnsiTheme="minorHAnsi"/>
          <w:color w:val="auto"/>
          <w:lang w:val="el-GR"/>
        </w:rPr>
        <w:t>0,</w:t>
      </w:r>
      <w:r w:rsidR="00BE2306" w:rsidRPr="009B5DBF">
        <w:rPr>
          <w:rFonts w:asciiTheme="minorHAnsi" w:hAnsiTheme="minorHAnsi"/>
          <w:color w:val="auto"/>
          <w:lang w:val="el-GR"/>
        </w:rPr>
        <w:t>5</w:t>
      </w:r>
      <w:r w:rsidR="00BE2306" w:rsidRPr="00C77F08">
        <w:rPr>
          <w:rFonts w:asciiTheme="minorHAnsi" w:hAnsiTheme="minorHAnsi"/>
          <w:color w:val="auto"/>
          <w:lang w:val="el-GR"/>
        </w:rPr>
        <w:t xml:space="preserve"> </w:t>
      </w:r>
      <w:r w:rsidR="00BE2306" w:rsidRPr="00C77F08">
        <w:rPr>
          <w:rFonts w:asciiTheme="minorHAnsi" w:hAnsiTheme="minorHAnsi"/>
          <w:color w:val="auto"/>
        </w:rPr>
        <w:t>M</w:t>
      </w:r>
      <w:r w:rsidR="00BE2306" w:rsidRPr="00C77F08">
        <w:rPr>
          <w:rFonts w:asciiTheme="minorHAnsi" w:hAnsiTheme="minorHAnsi"/>
          <w:color w:val="auto"/>
          <w:lang w:val="el-GR"/>
        </w:rPr>
        <w:t xml:space="preserve"> </w:t>
      </w:r>
      <w:r w:rsidR="00BE2306">
        <w:rPr>
          <w:rFonts w:asciiTheme="minorHAnsi" w:hAnsiTheme="minorHAnsi"/>
          <w:color w:val="auto"/>
          <w:lang w:val="el-GR"/>
        </w:rPr>
        <w:t xml:space="preserve">προέκυψε η </w:t>
      </w:r>
      <w:r w:rsidR="00BE2306" w:rsidRPr="00C77F08">
        <w:rPr>
          <w:rFonts w:asciiTheme="minorHAnsi" w:hAnsiTheme="minorHAnsi"/>
          <w:color w:val="auto"/>
          <w:lang w:val="el-GR"/>
        </w:rPr>
        <w:t>παρακάτω καμπύλη ογκομέτρησης</w:t>
      </w:r>
      <w:r w:rsidR="00BE2306">
        <w:rPr>
          <w:rFonts w:asciiTheme="minorHAnsi" w:hAnsiTheme="minorHAnsi"/>
          <w:color w:val="auto"/>
          <w:lang w:val="el-GR"/>
        </w:rPr>
        <w:t xml:space="preserve">. </w:t>
      </w:r>
    </w:p>
    <w:p w14:paraId="313990F0" w14:textId="0D99AEFD" w:rsidR="00B63F6F" w:rsidRPr="009C20DF" w:rsidRDefault="003250B2" w:rsidP="00A802BE">
      <w:pPr>
        <w:pStyle w:val="Default"/>
        <w:spacing w:line="360" w:lineRule="auto"/>
        <w:jc w:val="both"/>
        <w:rPr>
          <w:rFonts w:asciiTheme="minorHAnsi" w:hAnsiTheme="minorHAnsi"/>
          <w:noProof/>
          <w:color w:val="FF0000"/>
          <w:lang w:val="el-GR"/>
        </w:rPr>
      </w:pPr>
      <w:r>
        <w:rPr>
          <w:rFonts w:asciiTheme="minorHAnsi" w:hAnsiTheme="minorHAnsi"/>
          <w:noProof/>
          <w:color w:val="FF0000"/>
          <w:lang w:val="el-GR"/>
        </w:rPr>
        <w:drawing>
          <wp:inline distT="0" distB="0" distL="0" distR="0" wp14:anchorId="05C079E1" wp14:editId="0DF53CDD">
            <wp:extent cx="5855970" cy="2924175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969" cy="2952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C2B8E8" w14:textId="61FAE35E" w:rsidR="00AF2D2A" w:rsidRPr="00F912A0" w:rsidRDefault="001A7B88" w:rsidP="00A802BE">
      <w:pPr>
        <w:pStyle w:val="Default"/>
        <w:spacing w:line="360" w:lineRule="auto"/>
        <w:jc w:val="both"/>
        <w:rPr>
          <w:rFonts w:asciiTheme="minorHAnsi" w:hAnsiTheme="minorHAnsi"/>
          <w:i/>
          <w:color w:val="auto"/>
          <w:lang w:val="el-GR"/>
        </w:rPr>
      </w:pPr>
      <w:r w:rsidRPr="00F912A0">
        <w:rPr>
          <w:rFonts w:asciiTheme="minorHAnsi" w:hAnsiTheme="minorHAnsi"/>
          <w:color w:val="auto"/>
          <w:lang w:val="el-GR"/>
        </w:rPr>
        <w:t xml:space="preserve">Να υπολογίσετε τη </w:t>
      </w:r>
      <w:bookmarkStart w:id="1" w:name="_Hlk105093595"/>
      <w:r w:rsidRPr="00F912A0">
        <w:rPr>
          <w:rFonts w:asciiTheme="minorHAnsi" w:hAnsiTheme="minorHAnsi"/>
          <w:color w:val="auto"/>
          <w:lang w:val="el-GR"/>
        </w:rPr>
        <w:t xml:space="preserve">συγκέντρωση του </w:t>
      </w:r>
      <w:r w:rsidR="00511EF4">
        <w:rPr>
          <w:rFonts w:asciiTheme="minorHAnsi" w:hAnsiTheme="minorHAnsi"/>
          <w:color w:val="auto"/>
          <w:lang w:val="el-GR"/>
        </w:rPr>
        <w:t xml:space="preserve">υδατικού </w:t>
      </w:r>
      <w:r w:rsidRPr="00F912A0">
        <w:rPr>
          <w:rFonts w:asciiTheme="minorHAnsi" w:hAnsiTheme="minorHAnsi"/>
          <w:color w:val="auto"/>
          <w:lang w:val="el-GR"/>
        </w:rPr>
        <w:t>διαλύματος</w:t>
      </w:r>
      <w:r w:rsidR="008F285A" w:rsidRPr="00F912A0">
        <w:rPr>
          <w:rFonts w:asciiTheme="minorHAnsi" w:hAnsiTheme="minorHAnsi"/>
          <w:color w:val="auto"/>
          <w:lang w:val="el-GR"/>
        </w:rPr>
        <w:t xml:space="preserve"> (Δ1) σε Ν</w:t>
      </w:r>
      <w:r w:rsidRPr="00F912A0">
        <w:rPr>
          <w:rFonts w:asciiTheme="minorHAnsi" w:hAnsiTheme="minorHAnsi"/>
          <w:color w:val="auto"/>
        </w:rPr>
        <w:t>H</w:t>
      </w:r>
      <w:r w:rsidR="008F285A" w:rsidRPr="00F912A0">
        <w:rPr>
          <w:rFonts w:asciiTheme="minorHAnsi" w:hAnsiTheme="minorHAnsi"/>
          <w:color w:val="auto"/>
          <w:vertAlign w:val="subscript"/>
          <w:lang w:val="el-GR"/>
        </w:rPr>
        <w:t>3</w:t>
      </w:r>
      <w:r w:rsidRPr="00F912A0">
        <w:rPr>
          <w:rFonts w:asciiTheme="minorHAnsi" w:hAnsiTheme="minorHAnsi"/>
          <w:color w:val="auto"/>
          <w:lang w:val="el-GR"/>
        </w:rPr>
        <w:t>.</w:t>
      </w:r>
      <w:bookmarkEnd w:id="1"/>
    </w:p>
    <w:p w14:paraId="44330D32" w14:textId="4AD86F7A" w:rsidR="008D7F86" w:rsidRPr="00F912A0" w:rsidRDefault="008D7F86" w:rsidP="008D7F86">
      <w:pPr>
        <w:pStyle w:val="Default"/>
        <w:spacing w:line="360" w:lineRule="auto"/>
        <w:jc w:val="right"/>
        <w:rPr>
          <w:rFonts w:asciiTheme="minorHAnsi" w:hAnsiTheme="minorHAnsi"/>
          <w:b/>
          <w:bCs/>
          <w:color w:val="auto"/>
          <w:lang w:val="el-GR"/>
        </w:rPr>
      </w:pPr>
      <w:r w:rsidRPr="00F912A0">
        <w:rPr>
          <w:rFonts w:asciiTheme="minorHAnsi" w:hAnsiTheme="minorHAnsi"/>
          <w:b/>
          <w:i/>
          <w:color w:val="auto"/>
          <w:lang w:val="el-GR"/>
        </w:rPr>
        <w:lastRenderedPageBreak/>
        <w:t xml:space="preserve">Μονάδες </w:t>
      </w:r>
      <w:r w:rsidR="00BE2306">
        <w:rPr>
          <w:rFonts w:asciiTheme="minorHAnsi" w:hAnsiTheme="minorHAnsi"/>
          <w:b/>
          <w:i/>
          <w:color w:val="auto"/>
          <w:lang w:val="el-GR"/>
        </w:rPr>
        <w:t>10</w:t>
      </w:r>
    </w:p>
    <w:sectPr w:rsidR="008D7F86" w:rsidRPr="00F912A0" w:rsidSect="000131A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F86"/>
    <w:rsid w:val="000043BA"/>
    <w:rsid w:val="000131A1"/>
    <w:rsid w:val="00033303"/>
    <w:rsid w:val="000333B1"/>
    <w:rsid w:val="000640CB"/>
    <w:rsid w:val="00070D36"/>
    <w:rsid w:val="00081BFD"/>
    <w:rsid w:val="000A37A1"/>
    <w:rsid w:val="000B0071"/>
    <w:rsid w:val="000B5A51"/>
    <w:rsid w:val="000C1300"/>
    <w:rsid w:val="000C4E10"/>
    <w:rsid w:val="000D0B07"/>
    <w:rsid w:val="000E21E3"/>
    <w:rsid w:val="000E30AF"/>
    <w:rsid w:val="000E7F31"/>
    <w:rsid w:val="000F4F31"/>
    <w:rsid w:val="00110B33"/>
    <w:rsid w:val="00125612"/>
    <w:rsid w:val="001441D8"/>
    <w:rsid w:val="001531E5"/>
    <w:rsid w:val="001566F2"/>
    <w:rsid w:val="00166337"/>
    <w:rsid w:val="001A7B88"/>
    <w:rsid w:val="001B53F8"/>
    <w:rsid w:val="001D3343"/>
    <w:rsid w:val="001D5166"/>
    <w:rsid w:val="001E2B27"/>
    <w:rsid w:val="001E40E2"/>
    <w:rsid w:val="001F7B4C"/>
    <w:rsid w:val="002116E4"/>
    <w:rsid w:val="00214BC1"/>
    <w:rsid w:val="002318BA"/>
    <w:rsid w:val="00236EB7"/>
    <w:rsid w:val="00242F27"/>
    <w:rsid w:val="00266BA4"/>
    <w:rsid w:val="0028765F"/>
    <w:rsid w:val="002B4277"/>
    <w:rsid w:val="002C17AC"/>
    <w:rsid w:val="002D298F"/>
    <w:rsid w:val="002E189E"/>
    <w:rsid w:val="00311166"/>
    <w:rsid w:val="00316C89"/>
    <w:rsid w:val="003250B2"/>
    <w:rsid w:val="00376CD2"/>
    <w:rsid w:val="00377D0E"/>
    <w:rsid w:val="00380D32"/>
    <w:rsid w:val="003A2D37"/>
    <w:rsid w:val="003A78B3"/>
    <w:rsid w:val="003B6A68"/>
    <w:rsid w:val="003E292E"/>
    <w:rsid w:val="003F08FF"/>
    <w:rsid w:val="00413466"/>
    <w:rsid w:val="00452043"/>
    <w:rsid w:val="00460ED9"/>
    <w:rsid w:val="00470630"/>
    <w:rsid w:val="00470FEE"/>
    <w:rsid w:val="004A505B"/>
    <w:rsid w:val="004B0672"/>
    <w:rsid w:val="004C7D36"/>
    <w:rsid w:val="004D0654"/>
    <w:rsid w:val="004D3A81"/>
    <w:rsid w:val="004D43FE"/>
    <w:rsid w:val="004D51ED"/>
    <w:rsid w:val="004D6C0C"/>
    <w:rsid w:val="004E106E"/>
    <w:rsid w:val="00510A1C"/>
    <w:rsid w:val="00511EF4"/>
    <w:rsid w:val="00512041"/>
    <w:rsid w:val="0051536A"/>
    <w:rsid w:val="005176F0"/>
    <w:rsid w:val="00534A1C"/>
    <w:rsid w:val="0054413B"/>
    <w:rsid w:val="00554799"/>
    <w:rsid w:val="00557F11"/>
    <w:rsid w:val="00561B9D"/>
    <w:rsid w:val="00563940"/>
    <w:rsid w:val="00570C0D"/>
    <w:rsid w:val="00572D7E"/>
    <w:rsid w:val="005865C7"/>
    <w:rsid w:val="005A426C"/>
    <w:rsid w:val="005D1BDA"/>
    <w:rsid w:val="005E5416"/>
    <w:rsid w:val="005E73FD"/>
    <w:rsid w:val="005F308F"/>
    <w:rsid w:val="0060329C"/>
    <w:rsid w:val="00662102"/>
    <w:rsid w:val="00666922"/>
    <w:rsid w:val="00671F46"/>
    <w:rsid w:val="00684C2D"/>
    <w:rsid w:val="006A6A6F"/>
    <w:rsid w:val="0073776D"/>
    <w:rsid w:val="00754917"/>
    <w:rsid w:val="00757EDE"/>
    <w:rsid w:val="0076531A"/>
    <w:rsid w:val="00776DE5"/>
    <w:rsid w:val="00795DE3"/>
    <w:rsid w:val="00797406"/>
    <w:rsid w:val="007B0F30"/>
    <w:rsid w:val="007B779F"/>
    <w:rsid w:val="007C3E1D"/>
    <w:rsid w:val="007C5C7A"/>
    <w:rsid w:val="007D795E"/>
    <w:rsid w:val="007E2AEA"/>
    <w:rsid w:val="007F2869"/>
    <w:rsid w:val="0081104A"/>
    <w:rsid w:val="00827F3B"/>
    <w:rsid w:val="0083324C"/>
    <w:rsid w:val="00842B56"/>
    <w:rsid w:val="008621A4"/>
    <w:rsid w:val="0086637E"/>
    <w:rsid w:val="008669B2"/>
    <w:rsid w:val="008765FC"/>
    <w:rsid w:val="008826AE"/>
    <w:rsid w:val="00882DC8"/>
    <w:rsid w:val="00894EC1"/>
    <w:rsid w:val="008A313B"/>
    <w:rsid w:val="008B3EB8"/>
    <w:rsid w:val="008B70B9"/>
    <w:rsid w:val="008B7D4A"/>
    <w:rsid w:val="008C07BD"/>
    <w:rsid w:val="008C6C5D"/>
    <w:rsid w:val="008D4C17"/>
    <w:rsid w:val="008D7F86"/>
    <w:rsid w:val="008E74C0"/>
    <w:rsid w:val="008F04B9"/>
    <w:rsid w:val="008F285A"/>
    <w:rsid w:val="009012F6"/>
    <w:rsid w:val="00904239"/>
    <w:rsid w:val="009042A6"/>
    <w:rsid w:val="00934556"/>
    <w:rsid w:val="00942D54"/>
    <w:rsid w:val="00947DA9"/>
    <w:rsid w:val="00950942"/>
    <w:rsid w:val="00953703"/>
    <w:rsid w:val="00971805"/>
    <w:rsid w:val="0097565F"/>
    <w:rsid w:val="0097588C"/>
    <w:rsid w:val="00976AE3"/>
    <w:rsid w:val="0098070C"/>
    <w:rsid w:val="009A036B"/>
    <w:rsid w:val="009B5DBF"/>
    <w:rsid w:val="009C20DF"/>
    <w:rsid w:val="009C5D76"/>
    <w:rsid w:val="009C6278"/>
    <w:rsid w:val="00A05E27"/>
    <w:rsid w:val="00A148BB"/>
    <w:rsid w:val="00A16965"/>
    <w:rsid w:val="00A174C9"/>
    <w:rsid w:val="00A33EF0"/>
    <w:rsid w:val="00A35C07"/>
    <w:rsid w:val="00A40B58"/>
    <w:rsid w:val="00A42158"/>
    <w:rsid w:val="00A52042"/>
    <w:rsid w:val="00A61B8A"/>
    <w:rsid w:val="00A637DE"/>
    <w:rsid w:val="00A6610B"/>
    <w:rsid w:val="00A802BE"/>
    <w:rsid w:val="00A8228D"/>
    <w:rsid w:val="00AA752A"/>
    <w:rsid w:val="00AC199B"/>
    <w:rsid w:val="00AC7319"/>
    <w:rsid w:val="00AD1654"/>
    <w:rsid w:val="00AD1806"/>
    <w:rsid w:val="00AE0ADF"/>
    <w:rsid w:val="00AE55B4"/>
    <w:rsid w:val="00AF0914"/>
    <w:rsid w:val="00AF0D41"/>
    <w:rsid w:val="00AF2D2A"/>
    <w:rsid w:val="00AF495F"/>
    <w:rsid w:val="00AF4A64"/>
    <w:rsid w:val="00AF7BE5"/>
    <w:rsid w:val="00B12E8E"/>
    <w:rsid w:val="00B13063"/>
    <w:rsid w:val="00B15432"/>
    <w:rsid w:val="00B22989"/>
    <w:rsid w:val="00B320F9"/>
    <w:rsid w:val="00B337E2"/>
    <w:rsid w:val="00B36596"/>
    <w:rsid w:val="00B55BC8"/>
    <w:rsid w:val="00B60282"/>
    <w:rsid w:val="00B61CE0"/>
    <w:rsid w:val="00B63F6F"/>
    <w:rsid w:val="00B82299"/>
    <w:rsid w:val="00B94838"/>
    <w:rsid w:val="00BC60EB"/>
    <w:rsid w:val="00BD214A"/>
    <w:rsid w:val="00BD76A5"/>
    <w:rsid w:val="00BE2306"/>
    <w:rsid w:val="00BF1978"/>
    <w:rsid w:val="00BF48E2"/>
    <w:rsid w:val="00C1002E"/>
    <w:rsid w:val="00C10E9D"/>
    <w:rsid w:val="00C12711"/>
    <w:rsid w:val="00C14E90"/>
    <w:rsid w:val="00C16727"/>
    <w:rsid w:val="00C2416C"/>
    <w:rsid w:val="00C40993"/>
    <w:rsid w:val="00C558D2"/>
    <w:rsid w:val="00C63F27"/>
    <w:rsid w:val="00C73710"/>
    <w:rsid w:val="00C77DCF"/>
    <w:rsid w:val="00C77F08"/>
    <w:rsid w:val="00C86CBC"/>
    <w:rsid w:val="00CA2C2F"/>
    <w:rsid w:val="00CA58D2"/>
    <w:rsid w:val="00CA7500"/>
    <w:rsid w:val="00CB1552"/>
    <w:rsid w:val="00CB7B1C"/>
    <w:rsid w:val="00CE6215"/>
    <w:rsid w:val="00CF3AD8"/>
    <w:rsid w:val="00CF507E"/>
    <w:rsid w:val="00D01CEE"/>
    <w:rsid w:val="00D02242"/>
    <w:rsid w:val="00D10EB6"/>
    <w:rsid w:val="00D23C71"/>
    <w:rsid w:val="00D30FED"/>
    <w:rsid w:val="00D32A33"/>
    <w:rsid w:val="00D40A70"/>
    <w:rsid w:val="00D4101E"/>
    <w:rsid w:val="00D93C8C"/>
    <w:rsid w:val="00DD486B"/>
    <w:rsid w:val="00DE2E36"/>
    <w:rsid w:val="00E327B4"/>
    <w:rsid w:val="00E32D68"/>
    <w:rsid w:val="00E419AA"/>
    <w:rsid w:val="00E43895"/>
    <w:rsid w:val="00E43DEE"/>
    <w:rsid w:val="00E56DED"/>
    <w:rsid w:val="00E6304F"/>
    <w:rsid w:val="00E6766D"/>
    <w:rsid w:val="00E71F39"/>
    <w:rsid w:val="00E72FBC"/>
    <w:rsid w:val="00EE20D6"/>
    <w:rsid w:val="00F043D3"/>
    <w:rsid w:val="00F333BE"/>
    <w:rsid w:val="00F448A8"/>
    <w:rsid w:val="00F459CB"/>
    <w:rsid w:val="00F63B66"/>
    <w:rsid w:val="00F70E72"/>
    <w:rsid w:val="00F81906"/>
    <w:rsid w:val="00F86003"/>
    <w:rsid w:val="00F90495"/>
    <w:rsid w:val="00F912A0"/>
    <w:rsid w:val="00FA6648"/>
    <w:rsid w:val="00FE29BC"/>
    <w:rsid w:val="00FF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115F"/>
  <w15:docId w15:val="{DB71A59F-8475-4A4E-B3BF-459293F3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F8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table" w:styleId="a3">
    <w:name w:val="Table Grid"/>
    <w:basedOn w:val="a1"/>
    <w:uiPriority w:val="39"/>
    <w:rsid w:val="00460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1DEAA3-0CB1-4078-B845-3C8D5C949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958140-48C4-4DA6-9CAC-59FB212D35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3A442F-10C3-4B4D-A8D5-B3C4197241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2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ΑΝΤΩΝΙΟΣ ΧΡΟΝΑΚΗΣ</cp:lastModifiedBy>
  <cp:revision>222</cp:revision>
  <dcterms:created xsi:type="dcterms:W3CDTF">2022-03-23T21:17:00Z</dcterms:created>
  <dcterms:modified xsi:type="dcterms:W3CDTF">2023-03-04T10:12:00Z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