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2C75A" w14:textId="77777777" w:rsidR="00E234E3" w:rsidRDefault="00E234E3" w:rsidP="00E234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Θέμα 4</w:t>
      </w:r>
      <w:r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14:paraId="6C79ACCD" w14:textId="77777777" w:rsidR="00EE12C5" w:rsidRDefault="00E234E3" w:rsidP="00EE12C5">
      <w:pPr>
        <w:spacing w:after="0" w:line="360" w:lineRule="auto"/>
        <w:ind w:left="567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EE12C5" w:rsidRPr="00823970">
        <w:rPr>
          <w:rFonts w:cstheme="minorHAnsi"/>
          <w:sz w:val="24"/>
          <w:szCs w:val="24"/>
        </w:rPr>
        <w:t xml:space="preserve">Δίνεται η </w:t>
      </w:r>
      <w:proofErr w:type="spellStart"/>
      <w:r w:rsidR="00EE12C5" w:rsidRPr="00823970">
        <w:rPr>
          <w:rFonts w:cstheme="minorHAnsi"/>
          <w:sz w:val="24"/>
          <w:szCs w:val="24"/>
        </w:rPr>
        <w:t>θερμοχημική</w:t>
      </w:r>
      <w:proofErr w:type="spellEnd"/>
      <w:r w:rsidR="00EE12C5" w:rsidRPr="00823970">
        <w:rPr>
          <w:rFonts w:cstheme="minorHAnsi"/>
          <w:sz w:val="24"/>
          <w:szCs w:val="24"/>
        </w:rPr>
        <w:t xml:space="preserve"> εξίσωση:</w:t>
      </w:r>
      <w:r w:rsidR="00EE12C5">
        <w:rPr>
          <w:rFonts w:cstheme="minorHAnsi"/>
          <w:color w:val="FF0000"/>
          <w:sz w:val="24"/>
          <w:szCs w:val="24"/>
        </w:rPr>
        <w:t xml:space="preserve"> </w:t>
      </w:r>
    </w:p>
    <w:p w14:paraId="12E7138F" w14:textId="77777777" w:rsidR="00EE12C5" w:rsidRPr="00D05B6A" w:rsidRDefault="00EE12C5" w:rsidP="00EE12C5">
      <w:pPr>
        <w:spacing w:after="0" w:line="360" w:lineRule="auto"/>
        <w:ind w:left="567"/>
        <w:jc w:val="center"/>
        <w:rPr>
          <w:rFonts w:cstheme="minorHAnsi"/>
          <w:color w:val="FF0000"/>
          <w:sz w:val="24"/>
          <w:szCs w:val="24"/>
        </w:rPr>
      </w:pPr>
      <w:r w:rsidRPr="00D77254">
        <w:rPr>
          <w:rFonts w:cstheme="minorHAnsi"/>
          <w:sz w:val="24"/>
          <w:szCs w:val="24"/>
          <w:lang w:val="en-GB"/>
        </w:rPr>
        <w:t>CH</w:t>
      </w:r>
      <w:r w:rsidRPr="003F29A1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  <w:lang w:val="en-GB"/>
        </w:rPr>
        <w:t>COOH</w:t>
      </w:r>
      <w:r w:rsidRPr="003F29A1">
        <w:rPr>
          <w:rFonts w:cstheme="minorHAnsi"/>
          <w:sz w:val="24"/>
          <w:szCs w:val="24"/>
        </w:rPr>
        <w:t xml:space="preserve"> + </w:t>
      </w:r>
      <w:proofErr w:type="spellStart"/>
      <w:r w:rsidRPr="00A95BF8">
        <w:rPr>
          <w:rFonts w:cstheme="minorHAnsi"/>
          <w:sz w:val="24"/>
          <w:szCs w:val="24"/>
          <w:lang w:val="en-US"/>
        </w:rPr>
        <w:t>NaOH</w:t>
      </w:r>
      <w:proofErr w:type="spellEnd"/>
      <w:r w:rsidRPr="003F29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sym w:font="Symbol" w:char="F0AE"/>
      </w:r>
      <w:r w:rsidRPr="003F29A1">
        <w:rPr>
          <w:rFonts w:cstheme="minorHAnsi"/>
          <w:sz w:val="24"/>
          <w:szCs w:val="24"/>
        </w:rPr>
        <w:t xml:space="preserve"> </w:t>
      </w:r>
      <w:r w:rsidRPr="00D77254">
        <w:rPr>
          <w:rFonts w:cstheme="minorHAnsi"/>
          <w:sz w:val="24"/>
          <w:szCs w:val="24"/>
          <w:lang w:val="en-GB"/>
        </w:rPr>
        <w:t>CH</w:t>
      </w:r>
      <w:r w:rsidRPr="003F29A1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  <w:lang w:val="en-GB"/>
        </w:rPr>
        <w:t>COO</w:t>
      </w:r>
      <w:r w:rsidRPr="00A95BF8">
        <w:rPr>
          <w:rFonts w:cstheme="minorHAnsi"/>
          <w:sz w:val="24"/>
          <w:szCs w:val="24"/>
          <w:lang w:val="en-US"/>
        </w:rPr>
        <w:t>Na</w:t>
      </w:r>
      <w:r w:rsidRPr="003F29A1">
        <w:rPr>
          <w:rFonts w:cstheme="minorHAnsi"/>
          <w:sz w:val="24"/>
          <w:szCs w:val="24"/>
        </w:rPr>
        <w:t xml:space="preserve"> + </w:t>
      </w:r>
      <w:r>
        <w:rPr>
          <w:rFonts w:cstheme="minorHAnsi"/>
          <w:sz w:val="24"/>
          <w:szCs w:val="24"/>
          <w:lang w:val="en-US"/>
        </w:rPr>
        <w:t>H</w:t>
      </w:r>
      <w:r w:rsidRPr="003F29A1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  <w:lang w:val="en-US"/>
        </w:rPr>
        <w:t>O</w:t>
      </w:r>
      <w:r w:rsidRPr="003F29A1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Δ</w:t>
      </w:r>
      <w:r w:rsidRPr="00BE700B">
        <w:rPr>
          <w:rFonts w:cstheme="minorHAnsi"/>
          <w:i/>
          <w:iCs/>
          <w:sz w:val="24"/>
          <w:szCs w:val="24"/>
        </w:rPr>
        <w:t>Η</w:t>
      </w:r>
      <w:r w:rsidRPr="003F29A1">
        <w:rPr>
          <w:rFonts w:cstheme="minorHAnsi"/>
          <w:sz w:val="24"/>
          <w:szCs w:val="24"/>
        </w:rPr>
        <w:t xml:space="preserve"> = -50 </w:t>
      </w:r>
      <w:r>
        <w:rPr>
          <w:rFonts w:cstheme="minorHAnsi"/>
          <w:sz w:val="24"/>
          <w:szCs w:val="24"/>
          <w:lang w:val="en-US"/>
        </w:rPr>
        <w:t>kJ</w:t>
      </w:r>
      <w:r w:rsidRPr="003F29A1"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  <w:lang w:val="en-US"/>
        </w:rPr>
        <w:t>mol</w:t>
      </w:r>
      <w:proofErr w:type="spellEnd"/>
      <w:r w:rsidRPr="003F29A1">
        <w:rPr>
          <w:rFonts w:cstheme="minorHAnsi"/>
          <w:sz w:val="24"/>
          <w:szCs w:val="24"/>
        </w:rPr>
        <w:t>.</w:t>
      </w:r>
    </w:p>
    <w:p w14:paraId="7F92C75B" w14:textId="4053E643" w:rsidR="00CB31D9" w:rsidRDefault="00FE209B" w:rsidP="00D05B6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823970">
        <w:rPr>
          <w:rFonts w:cstheme="minorHAnsi"/>
          <w:sz w:val="24"/>
          <w:szCs w:val="24"/>
        </w:rPr>
        <w:t xml:space="preserve">Σε 100 </w:t>
      </w:r>
      <w:r w:rsidRPr="00823970">
        <w:rPr>
          <w:rFonts w:cstheme="minorHAnsi"/>
          <w:sz w:val="24"/>
          <w:szCs w:val="24"/>
          <w:lang w:val="en-US"/>
        </w:rPr>
        <w:t>mL</w:t>
      </w:r>
      <w:r w:rsidRPr="00823970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823970">
        <w:rPr>
          <w:rFonts w:cstheme="minorHAnsi"/>
          <w:sz w:val="24"/>
          <w:szCs w:val="24"/>
        </w:rPr>
        <w:t xml:space="preserve">διαλύματος </w:t>
      </w:r>
      <w:r w:rsidR="00A95BF8" w:rsidRPr="00D77254">
        <w:rPr>
          <w:rFonts w:cstheme="minorHAnsi"/>
          <w:sz w:val="24"/>
          <w:szCs w:val="24"/>
          <w:lang w:val="en-GB"/>
        </w:rPr>
        <w:t>CH</w:t>
      </w:r>
      <w:r w:rsidR="00A95BF8" w:rsidRPr="00D77254">
        <w:rPr>
          <w:rFonts w:cstheme="minorHAnsi"/>
          <w:sz w:val="24"/>
          <w:szCs w:val="24"/>
          <w:vertAlign w:val="subscript"/>
        </w:rPr>
        <w:t>3</w:t>
      </w:r>
      <w:r w:rsidR="00A95BF8">
        <w:rPr>
          <w:rFonts w:cstheme="minorHAnsi"/>
          <w:sz w:val="24"/>
          <w:szCs w:val="24"/>
          <w:lang w:val="en-GB"/>
        </w:rPr>
        <w:t>COOH</w:t>
      </w:r>
      <w:r w:rsidR="00A95BF8">
        <w:rPr>
          <w:rFonts w:cstheme="minorHAnsi"/>
          <w:sz w:val="24"/>
          <w:szCs w:val="24"/>
        </w:rPr>
        <w:t xml:space="preserve"> συγκέντρωσης </w:t>
      </w:r>
      <w:r w:rsidR="00A95BF8">
        <w:rPr>
          <w:rFonts w:cstheme="minorHAnsi"/>
          <w:sz w:val="24"/>
          <w:szCs w:val="24"/>
          <w:lang w:val="en-GB"/>
        </w:rPr>
        <w:t>x</w:t>
      </w:r>
      <w:r w:rsidR="00A95BF8">
        <w:rPr>
          <w:rFonts w:cstheme="minorHAnsi"/>
          <w:sz w:val="24"/>
          <w:szCs w:val="24"/>
        </w:rPr>
        <w:t xml:space="preserve"> M</w:t>
      </w:r>
      <w:r w:rsidR="00A95BF8" w:rsidRPr="00D77254">
        <w:rPr>
          <w:rFonts w:cstheme="minorHAnsi"/>
          <w:sz w:val="24"/>
          <w:szCs w:val="24"/>
        </w:rPr>
        <w:t xml:space="preserve"> </w:t>
      </w:r>
      <w:r w:rsidRPr="00823970">
        <w:rPr>
          <w:rFonts w:cstheme="minorHAnsi"/>
          <w:sz w:val="24"/>
          <w:szCs w:val="24"/>
        </w:rPr>
        <w:t xml:space="preserve">προσθέτουμε </w:t>
      </w:r>
      <w:r w:rsidR="00F65930">
        <w:rPr>
          <w:rFonts w:cstheme="minorHAnsi"/>
          <w:sz w:val="24"/>
          <w:szCs w:val="24"/>
        </w:rPr>
        <w:t xml:space="preserve">ποσότητα </w:t>
      </w:r>
      <w:r w:rsidRPr="00823970">
        <w:rPr>
          <w:rFonts w:cstheme="minorHAnsi"/>
          <w:sz w:val="24"/>
          <w:szCs w:val="24"/>
        </w:rPr>
        <w:t xml:space="preserve"> </w:t>
      </w:r>
      <w:proofErr w:type="spellStart"/>
      <w:r w:rsidR="00A95BF8">
        <w:rPr>
          <w:rFonts w:cstheme="minorHAnsi"/>
          <w:sz w:val="24"/>
          <w:szCs w:val="24"/>
        </w:rPr>
        <w:t>NaOH</w:t>
      </w:r>
      <w:proofErr w:type="spellEnd"/>
      <w:r w:rsidR="00A95BF8" w:rsidRPr="00823970">
        <w:rPr>
          <w:rFonts w:cstheme="minorHAnsi"/>
          <w:sz w:val="24"/>
          <w:szCs w:val="24"/>
        </w:rPr>
        <w:t xml:space="preserve"> </w:t>
      </w:r>
      <w:r w:rsidR="00A95BF8">
        <w:rPr>
          <w:rFonts w:cstheme="minorHAnsi"/>
          <w:sz w:val="24"/>
          <w:szCs w:val="24"/>
        </w:rPr>
        <w:t xml:space="preserve">ώστε το </w:t>
      </w:r>
      <w:r w:rsidR="00A95BF8" w:rsidRPr="00D77254">
        <w:rPr>
          <w:rFonts w:cstheme="minorHAnsi"/>
          <w:sz w:val="24"/>
          <w:szCs w:val="24"/>
          <w:lang w:val="en-GB"/>
        </w:rPr>
        <w:t>CH</w:t>
      </w:r>
      <w:r w:rsidR="00A95BF8" w:rsidRPr="00D77254">
        <w:rPr>
          <w:rFonts w:cstheme="minorHAnsi"/>
          <w:sz w:val="24"/>
          <w:szCs w:val="24"/>
          <w:vertAlign w:val="subscript"/>
        </w:rPr>
        <w:t>3</w:t>
      </w:r>
      <w:r w:rsidR="00A95BF8">
        <w:rPr>
          <w:rFonts w:cstheme="minorHAnsi"/>
          <w:sz w:val="24"/>
          <w:szCs w:val="24"/>
          <w:lang w:val="en-GB"/>
        </w:rPr>
        <w:t>COOH</w:t>
      </w:r>
      <w:r w:rsidR="00A95BF8" w:rsidRPr="00823970">
        <w:rPr>
          <w:rFonts w:cstheme="minorHAnsi"/>
          <w:sz w:val="24"/>
          <w:szCs w:val="24"/>
        </w:rPr>
        <w:t xml:space="preserve"> </w:t>
      </w:r>
      <w:r w:rsidR="00A95BF8">
        <w:rPr>
          <w:rFonts w:cstheme="minorHAnsi"/>
          <w:sz w:val="24"/>
          <w:szCs w:val="24"/>
        </w:rPr>
        <w:t>να αντιδράσει πλήρως. Στο τέλος της αντίδρασης δ</w:t>
      </w:r>
      <w:r w:rsidRPr="00823970">
        <w:rPr>
          <w:rFonts w:cstheme="minorHAnsi"/>
          <w:sz w:val="24"/>
          <w:szCs w:val="24"/>
        </w:rPr>
        <w:t>ιαπιστώνουμε την   έκ</w:t>
      </w:r>
      <w:r w:rsidR="00F65930">
        <w:rPr>
          <w:rFonts w:cstheme="minorHAnsi"/>
          <w:sz w:val="24"/>
          <w:szCs w:val="24"/>
        </w:rPr>
        <w:t>λυ</w:t>
      </w:r>
      <w:r w:rsidRPr="00823970">
        <w:rPr>
          <w:rFonts w:cstheme="minorHAnsi"/>
          <w:sz w:val="24"/>
          <w:szCs w:val="24"/>
        </w:rPr>
        <w:t xml:space="preserve">ση </w:t>
      </w:r>
      <w:r w:rsidR="00AE6C15" w:rsidRPr="00AE6C15">
        <w:rPr>
          <w:rFonts w:cstheme="minorHAnsi"/>
          <w:sz w:val="24"/>
          <w:szCs w:val="24"/>
        </w:rPr>
        <w:t>0,</w:t>
      </w:r>
      <w:r w:rsidRPr="00823970">
        <w:rPr>
          <w:rFonts w:cstheme="minorHAnsi"/>
          <w:sz w:val="24"/>
          <w:szCs w:val="24"/>
        </w:rPr>
        <w:t xml:space="preserve">5 </w:t>
      </w:r>
      <w:r w:rsidRPr="00823970">
        <w:rPr>
          <w:rFonts w:cstheme="minorHAnsi"/>
          <w:sz w:val="24"/>
          <w:szCs w:val="24"/>
          <w:lang w:val="en-US"/>
        </w:rPr>
        <w:t>kJ</w:t>
      </w:r>
      <w:r w:rsidRPr="00823970">
        <w:rPr>
          <w:rFonts w:cstheme="minorHAnsi"/>
          <w:sz w:val="24"/>
          <w:szCs w:val="24"/>
        </w:rPr>
        <w:t xml:space="preserve"> θερμότητας. Να υπολογίσετε την συγκέντρωση </w:t>
      </w:r>
      <w:r w:rsidR="00A95BF8">
        <w:rPr>
          <w:rFonts w:cstheme="minorHAnsi"/>
          <w:sz w:val="24"/>
          <w:szCs w:val="24"/>
          <w:lang w:val="en-US"/>
        </w:rPr>
        <w:t>x</w:t>
      </w:r>
      <w:r w:rsidR="00A95BF8">
        <w:rPr>
          <w:rFonts w:cstheme="minorHAnsi"/>
          <w:sz w:val="24"/>
          <w:szCs w:val="24"/>
        </w:rPr>
        <w:t xml:space="preserve"> Μ </w:t>
      </w:r>
      <w:r w:rsidRPr="00823970">
        <w:rPr>
          <w:rFonts w:cstheme="minorHAnsi"/>
          <w:sz w:val="24"/>
          <w:szCs w:val="24"/>
        </w:rPr>
        <w:t xml:space="preserve">του διαλύματος </w:t>
      </w:r>
      <w:r w:rsidR="00A95BF8" w:rsidRPr="00D77254">
        <w:rPr>
          <w:rFonts w:cstheme="minorHAnsi"/>
          <w:sz w:val="24"/>
          <w:szCs w:val="24"/>
          <w:lang w:val="en-GB"/>
        </w:rPr>
        <w:t>CH</w:t>
      </w:r>
      <w:r w:rsidR="00A95BF8" w:rsidRPr="00D77254">
        <w:rPr>
          <w:rFonts w:cstheme="minorHAnsi"/>
          <w:sz w:val="24"/>
          <w:szCs w:val="24"/>
          <w:vertAlign w:val="subscript"/>
        </w:rPr>
        <w:t>3</w:t>
      </w:r>
      <w:r w:rsidR="00A95BF8">
        <w:rPr>
          <w:rFonts w:cstheme="minorHAnsi"/>
          <w:sz w:val="24"/>
          <w:szCs w:val="24"/>
          <w:lang w:val="en-GB"/>
        </w:rPr>
        <w:t>COOH</w:t>
      </w:r>
      <w:r w:rsidR="00D05B6A" w:rsidRPr="00823970">
        <w:rPr>
          <w:rFonts w:cstheme="minorHAnsi"/>
          <w:sz w:val="24"/>
          <w:szCs w:val="24"/>
        </w:rPr>
        <w:t>.</w:t>
      </w:r>
      <w:r w:rsidR="00CB31D9" w:rsidRPr="00CB31D9">
        <w:rPr>
          <w:rFonts w:cstheme="minorHAnsi"/>
          <w:i/>
          <w:sz w:val="24"/>
          <w:szCs w:val="24"/>
        </w:rPr>
        <w:t xml:space="preserve"> </w:t>
      </w:r>
      <w:r w:rsidR="00CB31D9">
        <w:rPr>
          <w:rFonts w:cstheme="minorHAnsi"/>
          <w:i/>
          <w:sz w:val="24"/>
          <w:szCs w:val="24"/>
        </w:rPr>
        <w:t xml:space="preserve">(μονάδες </w:t>
      </w:r>
      <w:r w:rsidR="00CB31D9" w:rsidRPr="00062B82">
        <w:rPr>
          <w:rFonts w:cstheme="minorHAnsi"/>
          <w:i/>
          <w:sz w:val="24"/>
          <w:szCs w:val="24"/>
        </w:rPr>
        <w:t>5</w:t>
      </w:r>
      <w:r w:rsidR="00CB31D9">
        <w:rPr>
          <w:rFonts w:cstheme="minorHAnsi"/>
          <w:i/>
          <w:sz w:val="24"/>
          <w:szCs w:val="24"/>
        </w:rPr>
        <w:t>)</w:t>
      </w:r>
      <w:r w:rsidRPr="00823970">
        <w:rPr>
          <w:rFonts w:cstheme="minorHAnsi"/>
          <w:sz w:val="24"/>
          <w:szCs w:val="24"/>
        </w:rPr>
        <w:t xml:space="preserve"> </w:t>
      </w:r>
    </w:p>
    <w:p w14:paraId="7F92C75E" w14:textId="68BE17E3" w:rsidR="00ED0C4D" w:rsidRPr="00ED0C4D" w:rsidRDefault="00062B82" w:rsidP="00060C1B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ED0C4D">
        <w:rPr>
          <w:rFonts w:cstheme="minorHAnsi"/>
          <w:sz w:val="24"/>
          <w:szCs w:val="24"/>
        </w:rPr>
        <w:t xml:space="preserve">Διαθέτουμε διάλυμα  </w:t>
      </w:r>
      <w:r w:rsidR="00ED0C4D" w:rsidRPr="00D77254">
        <w:rPr>
          <w:rFonts w:cstheme="minorHAnsi"/>
          <w:sz w:val="24"/>
          <w:szCs w:val="24"/>
          <w:lang w:val="en-GB"/>
        </w:rPr>
        <w:t>CH</w:t>
      </w:r>
      <w:r w:rsidR="00ED0C4D" w:rsidRPr="00D77254">
        <w:rPr>
          <w:rFonts w:cstheme="minorHAnsi"/>
          <w:sz w:val="24"/>
          <w:szCs w:val="24"/>
          <w:vertAlign w:val="subscript"/>
        </w:rPr>
        <w:t>3</w:t>
      </w:r>
      <w:r w:rsidR="00ED0C4D">
        <w:rPr>
          <w:rFonts w:cstheme="minorHAnsi"/>
          <w:sz w:val="24"/>
          <w:szCs w:val="24"/>
          <w:lang w:val="en-GB"/>
        </w:rPr>
        <w:t>COOH</w:t>
      </w:r>
      <w:r w:rsidR="00ED0C4D" w:rsidRPr="00BD1F60">
        <w:rPr>
          <w:rFonts w:cstheme="minorHAnsi"/>
          <w:sz w:val="24"/>
          <w:szCs w:val="24"/>
        </w:rPr>
        <w:t xml:space="preserve"> </w:t>
      </w:r>
      <w:r w:rsidR="00ED0C4D">
        <w:rPr>
          <w:rFonts w:cstheme="minorHAnsi"/>
          <w:bCs/>
          <w:sz w:val="24"/>
          <w:szCs w:val="24"/>
        </w:rPr>
        <w:t xml:space="preserve">1 Μ </w:t>
      </w:r>
      <w:r w:rsidR="00ED0C4D" w:rsidRPr="00ED0C4D">
        <w:rPr>
          <w:rFonts w:cstheme="minorHAnsi"/>
          <w:bCs/>
          <w:sz w:val="24"/>
          <w:szCs w:val="24"/>
        </w:rPr>
        <w:t>(</w:t>
      </w:r>
      <w:r w:rsidR="00ED0C4D">
        <w:rPr>
          <w:rFonts w:cstheme="minorHAnsi"/>
          <w:bCs/>
          <w:sz w:val="24"/>
          <w:szCs w:val="24"/>
        </w:rPr>
        <w:t>διάλυμα Δ1)</w:t>
      </w:r>
      <w:r w:rsidR="00F34AFF">
        <w:rPr>
          <w:rFonts w:cstheme="minorHAnsi"/>
          <w:bCs/>
          <w:sz w:val="24"/>
          <w:szCs w:val="24"/>
        </w:rPr>
        <w:t>.</w:t>
      </w:r>
    </w:p>
    <w:p w14:paraId="7F92C75F" w14:textId="4A55DB37" w:rsidR="00ED0C4D" w:rsidRDefault="00ED0C4D" w:rsidP="00ED0C4D">
      <w:pPr>
        <w:spacing w:after="0" w:line="360" w:lineRule="auto"/>
        <w:ind w:left="1134"/>
        <w:jc w:val="both"/>
        <w:rPr>
          <w:rFonts w:cstheme="minorHAnsi"/>
          <w:bCs/>
          <w:i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  <w:lang w:val="en-GB"/>
        </w:rPr>
        <w:t>i</w:t>
      </w:r>
      <w:proofErr w:type="spellEnd"/>
      <w:r w:rsidRPr="00ED0C4D">
        <w:rPr>
          <w:rFonts w:cstheme="minorHAnsi"/>
          <w:b/>
          <w:bCs/>
          <w:sz w:val="24"/>
          <w:szCs w:val="24"/>
        </w:rPr>
        <w:t xml:space="preserve">) </w:t>
      </w:r>
      <w:r w:rsidR="00B67EC1">
        <w:rPr>
          <w:rFonts w:cstheme="minorHAnsi"/>
          <w:bCs/>
          <w:sz w:val="24"/>
          <w:szCs w:val="24"/>
        </w:rPr>
        <w:t xml:space="preserve">Να υπολογίσετε </w:t>
      </w:r>
      <w:r>
        <w:rPr>
          <w:rFonts w:cstheme="minorHAnsi"/>
          <w:bCs/>
          <w:sz w:val="24"/>
          <w:szCs w:val="24"/>
        </w:rPr>
        <w:t xml:space="preserve">το </w:t>
      </w:r>
      <w:proofErr w:type="spellStart"/>
      <w:r>
        <w:rPr>
          <w:rFonts w:cstheme="minorHAnsi"/>
          <w:bCs/>
          <w:sz w:val="24"/>
          <w:szCs w:val="24"/>
        </w:rPr>
        <w:t>pH</w:t>
      </w:r>
      <w:proofErr w:type="spellEnd"/>
      <w:r>
        <w:rPr>
          <w:rFonts w:cstheme="minorHAnsi"/>
          <w:bCs/>
          <w:sz w:val="24"/>
          <w:szCs w:val="24"/>
        </w:rPr>
        <w:t xml:space="preserve"> του διαλύματος Δ1</w:t>
      </w:r>
      <w:r w:rsidR="00E94A20">
        <w:rPr>
          <w:rFonts w:cstheme="minorHAnsi"/>
          <w:bCs/>
          <w:sz w:val="24"/>
          <w:szCs w:val="24"/>
        </w:rPr>
        <w:t xml:space="preserve">. </w:t>
      </w:r>
      <w:r>
        <w:rPr>
          <w:rFonts w:cstheme="minorHAnsi"/>
          <w:bCs/>
          <w:i/>
          <w:sz w:val="24"/>
          <w:szCs w:val="24"/>
        </w:rPr>
        <w:t>(μονάδες 5)</w:t>
      </w:r>
    </w:p>
    <w:p w14:paraId="7F92C760" w14:textId="77777777" w:rsidR="00B67EC1" w:rsidRPr="00B67EC1" w:rsidRDefault="00ED0C4D" w:rsidP="00ED0C4D">
      <w:pPr>
        <w:spacing w:after="0" w:line="360" w:lineRule="auto"/>
        <w:ind w:left="113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n-GB"/>
        </w:rPr>
        <w:t>ii</w:t>
      </w:r>
      <w:r w:rsidRPr="00ED0C4D">
        <w:rPr>
          <w:rFonts w:cstheme="minorHAnsi"/>
          <w:b/>
          <w:bCs/>
          <w:sz w:val="24"/>
          <w:szCs w:val="24"/>
        </w:rPr>
        <w:t xml:space="preserve">) </w:t>
      </w:r>
      <w:r w:rsidRPr="00ED0C4D">
        <w:rPr>
          <w:rFonts w:cstheme="minorHAnsi"/>
          <w:bCs/>
          <w:sz w:val="24"/>
          <w:szCs w:val="24"/>
        </w:rPr>
        <w:t>Να υπολογίσετε τον όγκο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7C52CE">
        <w:rPr>
          <w:rFonts w:cstheme="minorHAnsi"/>
          <w:bCs/>
          <w:sz w:val="24"/>
          <w:szCs w:val="24"/>
        </w:rPr>
        <w:t xml:space="preserve">του </w:t>
      </w:r>
      <w:r w:rsidR="00B67EC1">
        <w:rPr>
          <w:rFonts w:cstheme="minorHAnsi"/>
          <w:bCs/>
          <w:sz w:val="24"/>
          <w:szCs w:val="24"/>
        </w:rPr>
        <w:t xml:space="preserve">νερού που πρέπει να προσθέσουμε σε 200 </w:t>
      </w:r>
      <w:proofErr w:type="spellStart"/>
      <w:r w:rsidR="00B67EC1">
        <w:rPr>
          <w:rFonts w:cstheme="minorHAnsi"/>
          <w:bCs/>
          <w:sz w:val="24"/>
          <w:szCs w:val="24"/>
        </w:rPr>
        <w:t>mL</w:t>
      </w:r>
      <w:proofErr w:type="spellEnd"/>
      <w:r w:rsidR="00B67EC1">
        <w:rPr>
          <w:rFonts w:cstheme="minorHAnsi"/>
          <w:bCs/>
          <w:sz w:val="24"/>
          <w:szCs w:val="24"/>
        </w:rPr>
        <w:t xml:space="preserve"> </w:t>
      </w:r>
      <w:r w:rsidR="00DB7F80">
        <w:rPr>
          <w:rFonts w:cstheme="minorHAnsi"/>
          <w:bCs/>
          <w:sz w:val="24"/>
          <w:szCs w:val="24"/>
        </w:rPr>
        <w:t xml:space="preserve">του </w:t>
      </w:r>
      <w:r w:rsidR="00B67EC1">
        <w:rPr>
          <w:rFonts w:cstheme="minorHAnsi"/>
          <w:bCs/>
          <w:sz w:val="24"/>
          <w:szCs w:val="24"/>
        </w:rPr>
        <w:t>διαλύματος</w:t>
      </w:r>
      <w:r w:rsidR="000D1343" w:rsidRPr="000D1343">
        <w:rPr>
          <w:rFonts w:cstheme="minorHAnsi"/>
          <w:sz w:val="24"/>
          <w:szCs w:val="24"/>
        </w:rPr>
        <w:t xml:space="preserve"> </w:t>
      </w:r>
      <w:r w:rsidR="00DB7F80">
        <w:rPr>
          <w:rFonts w:cstheme="minorHAnsi"/>
          <w:sz w:val="24"/>
          <w:szCs w:val="24"/>
        </w:rPr>
        <w:t>Δ</w:t>
      </w:r>
      <w:r w:rsidR="00DB7F80" w:rsidRPr="00DB7F80">
        <w:rPr>
          <w:rFonts w:cstheme="minorHAnsi"/>
          <w:sz w:val="24"/>
          <w:szCs w:val="24"/>
        </w:rPr>
        <w:t>1</w:t>
      </w:r>
      <w:r w:rsidR="00F65930">
        <w:rPr>
          <w:rFonts w:cstheme="minorHAnsi"/>
          <w:bCs/>
          <w:sz w:val="24"/>
          <w:szCs w:val="24"/>
        </w:rPr>
        <w:t>,</w:t>
      </w:r>
      <w:r w:rsidR="00B67EC1">
        <w:rPr>
          <w:rFonts w:cstheme="minorHAnsi"/>
          <w:bCs/>
          <w:sz w:val="24"/>
          <w:szCs w:val="24"/>
        </w:rPr>
        <w:t xml:space="preserve"> ώστε </w:t>
      </w:r>
      <w:r w:rsidR="00B9569D">
        <w:rPr>
          <w:rFonts w:cstheme="minorHAnsi"/>
          <w:bCs/>
          <w:sz w:val="24"/>
          <w:szCs w:val="24"/>
        </w:rPr>
        <w:t xml:space="preserve">το </w:t>
      </w:r>
      <w:proofErr w:type="spellStart"/>
      <w:r w:rsidR="00B9569D">
        <w:rPr>
          <w:rFonts w:cstheme="minorHAnsi"/>
          <w:bCs/>
          <w:sz w:val="24"/>
          <w:szCs w:val="24"/>
        </w:rPr>
        <w:t>pH</w:t>
      </w:r>
      <w:proofErr w:type="spellEnd"/>
      <w:r w:rsidR="00B9569D">
        <w:rPr>
          <w:rFonts w:cstheme="minorHAnsi"/>
          <w:bCs/>
          <w:sz w:val="24"/>
          <w:szCs w:val="24"/>
        </w:rPr>
        <w:t xml:space="preserve"> του </w:t>
      </w:r>
      <w:r w:rsidR="00B67EC1">
        <w:rPr>
          <w:rFonts w:cstheme="minorHAnsi"/>
          <w:bCs/>
          <w:sz w:val="24"/>
          <w:szCs w:val="24"/>
        </w:rPr>
        <w:t>νέο</w:t>
      </w:r>
      <w:r w:rsidR="00B9569D">
        <w:rPr>
          <w:rFonts w:cstheme="minorHAnsi"/>
          <w:bCs/>
          <w:sz w:val="24"/>
          <w:szCs w:val="24"/>
        </w:rPr>
        <w:t>υ</w:t>
      </w:r>
      <w:r w:rsidR="00B67EC1">
        <w:rPr>
          <w:rFonts w:cstheme="minorHAnsi"/>
          <w:bCs/>
          <w:sz w:val="24"/>
          <w:szCs w:val="24"/>
        </w:rPr>
        <w:t xml:space="preserve"> δ</w:t>
      </w:r>
      <w:r w:rsidR="00B9569D">
        <w:rPr>
          <w:rFonts w:cstheme="minorHAnsi"/>
          <w:bCs/>
          <w:sz w:val="24"/>
          <w:szCs w:val="24"/>
        </w:rPr>
        <w:t>ιαλύματος</w:t>
      </w:r>
      <w:r w:rsidR="00B67EC1">
        <w:rPr>
          <w:rFonts w:cstheme="minorHAnsi"/>
          <w:bCs/>
          <w:sz w:val="24"/>
          <w:szCs w:val="24"/>
        </w:rPr>
        <w:t xml:space="preserve"> </w:t>
      </w:r>
      <w:r w:rsidR="00DB7F80">
        <w:rPr>
          <w:rFonts w:cstheme="minorHAnsi"/>
          <w:bCs/>
          <w:sz w:val="24"/>
          <w:szCs w:val="24"/>
        </w:rPr>
        <w:t>που θα προκύψει να είναι αυξημένο</w:t>
      </w:r>
      <w:r w:rsidR="00B67EC1">
        <w:rPr>
          <w:rFonts w:cstheme="minorHAnsi"/>
          <w:bCs/>
          <w:sz w:val="24"/>
          <w:szCs w:val="24"/>
        </w:rPr>
        <w:t xml:space="preserve"> </w:t>
      </w:r>
      <w:r w:rsidR="00B9569D">
        <w:rPr>
          <w:rFonts w:cstheme="minorHAnsi"/>
          <w:bCs/>
          <w:sz w:val="24"/>
          <w:szCs w:val="24"/>
        </w:rPr>
        <w:t xml:space="preserve">κατά μισή μονάδα σε σχέση με το </w:t>
      </w:r>
      <w:proofErr w:type="spellStart"/>
      <w:r w:rsidR="00B9569D">
        <w:rPr>
          <w:rFonts w:cstheme="minorHAnsi"/>
          <w:bCs/>
          <w:sz w:val="24"/>
          <w:szCs w:val="24"/>
        </w:rPr>
        <w:t>pH</w:t>
      </w:r>
      <w:proofErr w:type="spellEnd"/>
      <w:r w:rsidR="00B9569D">
        <w:rPr>
          <w:rFonts w:cstheme="minorHAnsi"/>
          <w:bCs/>
          <w:sz w:val="24"/>
          <w:szCs w:val="24"/>
        </w:rPr>
        <w:t xml:space="preserve"> του </w:t>
      </w:r>
      <w:r w:rsidR="008061BF">
        <w:rPr>
          <w:rFonts w:cstheme="minorHAnsi"/>
          <w:bCs/>
          <w:sz w:val="24"/>
          <w:szCs w:val="24"/>
        </w:rPr>
        <w:t>αρχικού διαλύματος.</w:t>
      </w:r>
      <w:r w:rsidR="00A36D86">
        <w:rPr>
          <w:rFonts w:cstheme="minorHAnsi"/>
          <w:bCs/>
          <w:sz w:val="24"/>
          <w:szCs w:val="24"/>
        </w:rPr>
        <w:t xml:space="preserve"> </w:t>
      </w:r>
      <w:r w:rsidR="00A36D86">
        <w:rPr>
          <w:rFonts w:cstheme="minorHAnsi"/>
          <w:i/>
          <w:sz w:val="24"/>
          <w:szCs w:val="24"/>
        </w:rPr>
        <w:t xml:space="preserve">(μονάδες </w:t>
      </w:r>
      <w:r w:rsidR="00062B82" w:rsidRPr="00062B82">
        <w:rPr>
          <w:rFonts w:cstheme="minorHAnsi"/>
          <w:i/>
          <w:sz w:val="24"/>
          <w:szCs w:val="24"/>
        </w:rPr>
        <w:t>7</w:t>
      </w:r>
      <w:r w:rsidR="00A36D86">
        <w:rPr>
          <w:rFonts w:cstheme="minorHAnsi"/>
          <w:i/>
          <w:sz w:val="24"/>
          <w:szCs w:val="24"/>
        </w:rPr>
        <w:t>)</w:t>
      </w:r>
      <w:r w:rsidR="00B67EC1">
        <w:rPr>
          <w:rFonts w:cstheme="minorHAnsi"/>
          <w:bCs/>
          <w:sz w:val="24"/>
          <w:szCs w:val="24"/>
        </w:rPr>
        <w:t xml:space="preserve"> </w:t>
      </w:r>
    </w:p>
    <w:p w14:paraId="7F92C761" w14:textId="77777777" w:rsidR="00E234E3" w:rsidRPr="00AC0CE0" w:rsidRDefault="00062B82" w:rsidP="00060C1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C0CE0">
        <w:rPr>
          <w:rFonts w:cstheme="minorHAnsi"/>
          <w:b/>
          <w:bCs/>
          <w:sz w:val="24"/>
          <w:szCs w:val="24"/>
        </w:rPr>
        <w:t>γ)</w:t>
      </w:r>
      <w:r w:rsidR="00E234E3" w:rsidRPr="00AC0CE0">
        <w:rPr>
          <w:rFonts w:cstheme="minorHAnsi"/>
          <w:sz w:val="24"/>
          <w:szCs w:val="24"/>
        </w:rPr>
        <w:t xml:space="preserve"> </w:t>
      </w:r>
      <w:r w:rsidR="00060C1B" w:rsidRPr="00AC0CE0">
        <w:rPr>
          <w:rFonts w:cstheme="minorHAnsi"/>
          <w:sz w:val="24"/>
          <w:szCs w:val="24"/>
        </w:rPr>
        <w:t xml:space="preserve">Σε 100  </w:t>
      </w:r>
      <w:proofErr w:type="spellStart"/>
      <w:r w:rsidR="00060C1B" w:rsidRPr="00AC0CE0">
        <w:rPr>
          <w:rFonts w:cstheme="minorHAnsi"/>
          <w:sz w:val="24"/>
          <w:szCs w:val="24"/>
        </w:rPr>
        <w:t>mL</w:t>
      </w:r>
      <w:proofErr w:type="spellEnd"/>
      <w:r w:rsidR="00060C1B" w:rsidRPr="00AC0CE0">
        <w:rPr>
          <w:rFonts w:cstheme="minorHAnsi"/>
          <w:sz w:val="24"/>
          <w:szCs w:val="24"/>
        </w:rPr>
        <w:t xml:space="preserve"> διαλύματος </w:t>
      </w:r>
      <w:r w:rsidRPr="00AC0CE0">
        <w:rPr>
          <w:rFonts w:cstheme="minorHAnsi"/>
          <w:sz w:val="24"/>
          <w:szCs w:val="24"/>
          <w:lang w:val="en-GB"/>
        </w:rPr>
        <w:t>CH</w:t>
      </w:r>
      <w:r w:rsidRPr="00AC0CE0">
        <w:rPr>
          <w:rFonts w:cstheme="minorHAnsi"/>
          <w:sz w:val="24"/>
          <w:szCs w:val="24"/>
          <w:vertAlign w:val="subscript"/>
        </w:rPr>
        <w:t>3</w:t>
      </w:r>
      <w:r w:rsidRPr="00AC0CE0">
        <w:rPr>
          <w:rFonts w:cstheme="minorHAnsi"/>
          <w:sz w:val="24"/>
          <w:szCs w:val="24"/>
          <w:lang w:val="en-GB"/>
        </w:rPr>
        <w:t>COOH</w:t>
      </w:r>
      <w:r w:rsidRPr="00AC0CE0">
        <w:rPr>
          <w:rFonts w:cstheme="minorHAnsi"/>
          <w:sz w:val="24"/>
          <w:szCs w:val="24"/>
        </w:rPr>
        <w:t xml:space="preserve"> 0,</w:t>
      </w:r>
      <w:r w:rsidRPr="00AC0CE0">
        <w:rPr>
          <w:rFonts w:cstheme="minorHAnsi"/>
          <w:bCs/>
          <w:sz w:val="24"/>
          <w:szCs w:val="24"/>
        </w:rPr>
        <w:t>1 Μ</w:t>
      </w:r>
      <w:r w:rsidRPr="00AC0CE0">
        <w:rPr>
          <w:rFonts w:cstheme="minorHAnsi"/>
          <w:sz w:val="24"/>
          <w:szCs w:val="24"/>
        </w:rPr>
        <w:t xml:space="preserve"> </w:t>
      </w:r>
      <w:r w:rsidR="00060C1B" w:rsidRPr="00AC0CE0">
        <w:rPr>
          <w:rFonts w:cstheme="minorHAnsi"/>
          <w:sz w:val="24"/>
          <w:szCs w:val="24"/>
        </w:rPr>
        <w:t xml:space="preserve">προστίθενται 100 </w:t>
      </w:r>
      <w:proofErr w:type="spellStart"/>
      <w:r w:rsidR="00060C1B" w:rsidRPr="00AC0CE0">
        <w:rPr>
          <w:rFonts w:cstheme="minorHAnsi"/>
          <w:sz w:val="24"/>
          <w:szCs w:val="24"/>
        </w:rPr>
        <w:t>mL</w:t>
      </w:r>
      <w:proofErr w:type="spellEnd"/>
      <w:r w:rsidR="00060C1B" w:rsidRPr="00AC0CE0">
        <w:rPr>
          <w:rFonts w:cstheme="minorHAnsi"/>
          <w:sz w:val="24"/>
          <w:szCs w:val="24"/>
        </w:rPr>
        <w:t xml:space="preserve"> διαλύματος  </w:t>
      </w:r>
      <w:proofErr w:type="spellStart"/>
      <w:r w:rsidRPr="00AC0CE0">
        <w:rPr>
          <w:rFonts w:cstheme="minorHAnsi"/>
          <w:sz w:val="24"/>
          <w:szCs w:val="24"/>
        </w:rPr>
        <w:t>NaOH</w:t>
      </w:r>
      <w:proofErr w:type="spellEnd"/>
      <w:r w:rsidRPr="00AC0CE0">
        <w:rPr>
          <w:rFonts w:cstheme="minorHAnsi"/>
          <w:sz w:val="24"/>
          <w:szCs w:val="24"/>
        </w:rPr>
        <w:t xml:space="preserve"> 0,05 </w:t>
      </w:r>
      <w:r w:rsidRPr="00AC0CE0">
        <w:rPr>
          <w:rFonts w:cstheme="minorHAnsi"/>
          <w:sz w:val="24"/>
          <w:szCs w:val="24"/>
          <w:lang w:val="en-US"/>
        </w:rPr>
        <w:t>M</w:t>
      </w:r>
      <w:r w:rsidRPr="00AC0CE0">
        <w:rPr>
          <w:rFonts w:cstheme="minorHAnsi"/>
          <w:sz w:val="24"/>
          <w:szCs w:val="24"/>
        </w:rPr>
        <w:t xml:space="preserve"> </w:t>
      </w:r>
      <w:r w:rsidR="00060C1B" w:rsidRPr="00AC0CE0">
        <w:rPr>
          <w:rFonts w:cstheme="minorHAnsi"/>
          <w:sz w:val="24"/>
          <w:szCs w:val="24"/>
        </w:rPr>
        <w:t xml:space="preserve">οπότε προκύπτει διάλυμα όγκου 200 </w:t>
      </w:r>
      <w:proofErr w:type="spellStart"/>
      <w:r w:rsidR="00060C1B" w:rsidRPr="00AC0CE0">
        <w:rPr>
          <w:rFonts w:cstheme="minorHAnsi"/>
          <w:sz w:val="24"/>
          <w:szCs w:val="24"/>
        </w:rPr>
        <w:t>mL</w:t>
      </w:r>
      <w:proofErr w:type="spellEnd"/>
      <w:r w:rsidR="00060C1B" w:rsidRPr="00AC0CE0">
        <w:rPr>
          <w:rFonts w:cstheme="minorHAnsi"/>
          <w:sz w:val="24"/>
          <w:szCs w:val="24"/>
        </w:rPr>
        <w:t xml:space="preserve">. Να υπολογίσετε το </w:t>
      </w:r>
      <w:r w:rsidR="00060C1B" w:rsidRPr="00AC0CE0">
        <w:rPr>
          <w:rFonts w:cstheme="minorHAnsi"/>
          <w:sz w:val="24"/>
          <w:szCs w:val="24"/>
          <w:lang w:val="en-GB"/>
        </w:rPr>
        <w:t>pH</w:t>
      </w:r>
      <w:r w:rsidR="00060C1B" w:rsidRPr="00AC0CE0">
        <w:rPr>
          <w:rFonts w:cstheme="minorHAnsi"/>
          <w:sz w:val="24"/>
          <w:szCs w:val="24"/>
        </w:rPr>
        <w:t xml:space="preserve"> του </w:t>
      </w:r>
      <w:r w:rsidR="00EE26E5" w:rsidRPr="00AC0CE0">
        <w:rPr>
          <w:rFonts w:cstheme="minorHAnsi"/>
          <w:sz w:val="24"/>
          <w:szCs w:val="24"/>
        </w:rPr>
        <w:t xml:space="preserve">τελικού </w:t>
      </w:r>
      <w:r w:rsidR="00060C1B" w:rsidRPr="00AC0CE0">
        <w:rPr>
          <w:rFonts w:cstheme="minorHAnsi"/>
          <w:sz w:val="24"/>
          <w:szCs w:val="24"/>
        </w:rPr>
        <w:t>διαλύματος</w:t>
      </w:r>
      <w:r w:rsidR="00E234E3" w:rsidRPr="00AC0CE0">
        <w:rPr>
          <w:rFonts w:cstheme="minorHAnsi"/>
          <w:sz w:val="24"/>
          <w:szCs w:val="24"/>
        </w:rPr>
        <w:t xml:space="preserve">. </w:t>
      </w:r>
      <w:r w:rsidR="00E234E3" w:rsidRPr="00AC0CE0">
        <w:rPr>
          <w:rFonts w:cstheme="minorHAnsi"/>
          <w:i/>
          <w:sz w:val="24"/>
          <w:szCs w:val="24"/>
        </w:rPr>
        <w:t xml:space="preserve">(μονάδες </w:t>
      </w:r>
      <w:r w:rsidRPr="00AC0CE0">
        <w:rPr>
          <w:rFonts w:cstheme="minorHAnsi"/>
          <w:i/>
          <w:sz w:val="24"/>
          <w:szCs w:val="24"/>
        </w:rPr>
        <w:t>8</w:t>
      </w:r>
      <w:r w:rsidR="00E234E3" w:rsidRPr="00AC0CE0">
        <w:rPr>
          <w:rFonts w:cstheme="minorHAnsi"/>
          <w:i/>
          <w:sz w:val="24"/>
          <w:szCs w:val="24"/>
        </w:rPr>
        <w:t>)</w:t>
      </w:r>
    </w:p>
    <w:p w14:paraId="7F92C762" w14:textId="2DAD12BE" w:rsidR="00E234E3" w:rsidRPr="00D77254" w:rsidRDefault="00E234E3" w:rsidP="00E234E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Όλες οι παραπάνω διαδικασίες </w:t>
      </w:r>
      <w:r w:rsidR="00CB31D9">
        <w:rPr>
          <w:rFonts w:cstheme="minorHAnsi"/>
          <w:sz w:val="24"/>
          <w:szCs w:val="24"/>
        </w:rPr>
        <w:t xml:space="preserve">στα ερωτήματα β) και γ) </w:t>
      </w:r>
      <w:r>
        <w:rPr>
          <w:rFonts w:cstheme="minorHAnsi"/>
          <w:sz w:val="24"/>
          <w:szCs w:val="24"/>
        </w:rPr>
        <w:t>γίνονται σ</w:t>
      </w:r>
      <w:r w:rsidR="00E94A20">
        <w:rPr>
          <w:rFonts w:cstheme="minorHAnsi"/>
          <w:sz w:val="24"/>
          <w:szCs w:val="24"/>
        </w:rPr>
        <w:t>την ίδια</w:t>
      </w:r>
      <w:r>
        <w:rPr>
          <w:rFonts w:cstheme="minorHAnsi"/>
          <w:sz w:val="24"/>
          <w:szCs w:val="24"/>
        </w:rPr>
        <w:t xml:space="preserve"> θερμοκρασία</w:t>
      </w:r>
      <w:r w:rsidR="00FC4BA3">
        <w:rPr>
          <w:rFonts w:cstheme="minorHAnsi"/>
          <w:sz w:val="24"/>
          <w:szCs w:val="24"/>
        </w:rPr>
        <w:t>,</w:t>
      </w:r>
      <w:r w:rsidR="000221EE">
        <w:rPr>
          <w:rFonts w:cstheme="minorHAnsi"/>
          <w:sz w:val="24"/>
          <w:szCs w:val="24"/>
        </w:rPr>
        <w:t xml:space="preserve"> στην οποία </w:t>
      </w:r>
      <w:r w:rsidR="004C2F59">
        <w:rPr>
          <w:rFonts w:cstheme="minorHAnsi"/>
          <w:sz w:val="24"/>
          <w:szCs w:val="24"/>
        </w:rPr>
        <w:t xml:space="preserve">η σταθερά ιοντικής ισορροπίας του </w:t>
      </w:r>
      <w:r w:rsidR="004C2F59" w:rsidRPr="00D77254">
        <w:rPr>
          <w:rFonts w:cstheme="minorHAnsi"/>
          <w:sz w:val="24"/>
          <w:szCs w:val="24"/>
          <w:lang w:val="en-GB"/>
        </w:rPr>
        <w:t>CH</w:t>
      </w:r>
      <w:r w:rsidR="004C2F59" w:rsidRPr="00D77254">
        <w:rPr>
          <w:rFonts w:cstheme="minorHAnsi"/>
          <w:sz w:val="24"/>
          <w:szCs w:val="24"/>
          <w:vertAlign w:val="subscript"/>
        </w:rPr>
        <w:t>3</w:t>
      </w:r>
      <w:r w:rsidR="004C2F59">
        <w:rPr>
          <w:rFonts w:cstheme="minorHAnsi"/>
          <w:sz w:val="24"/>
          <w:szCs w:val="24"/>
          <w:lang w:val="en-GB"/>
        </w:rPr>
        <w:t>COOH</w:t>
      </w:r>
      <w:r w:rsidR="004C2F59">
        <w:rPr>
          <w:rFonts w:cstheme="minorHAnsi"/>
          <w:sz w:val="24"/>
          <w:szCs w:val="24"/>
        </w:rPr>
        <w:t xml:space="preserve"> είναι </w:t>
      </w:r>
      <w:proofErr w:type="spellStart"/>
      <w:r w:rsidR="004C2F59" w:rsidRPr="00062B82">
        <w:rPr>
          <w:rFonts w:cstheme="minorHAnsi"/>
          <w:i/>
          <w:iCs/>
          <w:sz w:val="24"/>
          <w:szCs w:val="24"/>
          <w:lang w:val="en-US"/>
        </w:rPr>
        <w:t>K</w:t>
      </w:r>
      <w:r w:rsidR="004C2F59" w:rsidRPr="00062B82">
        <w:rPr>
          <w:rFonts w:cstheme="minorHAnsi"/>
          <w:sz w:val="24"/>
          <w:szCs w:val="24"/>
          <w:vertAlign w:val="subscript"/>
          <w:lang w:val="en-US"/>
        </w:rPr>
        <w:t>a</w:t>
      </w:r>
      <w:proofErr w:type="spellEnd"/>
      <w:r w:rsidR="004C2F59" w:rsidRPr="00062B82">
        <w:rPr>
          <w:rFonts w:cstheme="minorHAnsi"/>
          <w:sz w:val="24"/>
          <w:szCs w:val="24"/>
        </w:rPr>
        <w:t>=10</w:t>
      </w:r>
      <w:r w:rsidR="004C2F59" w:rsidRPr="00062B82">
        <w:rPr>
          <w:rFonts w:cstheme="minorHAnsi"/>
          <w:sz w:val="24"/>
          <w:szCs w:val="24"/>
          <w:vertAlign w:val="superscript"/>
        </w:rPr>
        <w:t>-5</w:t>
      </w:r>
      <w:r w:rsidR="004C2F59" w:rsidRPr="00062B82">
        <w:rPr>
          <w:rFonts w:cstheme="minorHAnsi"/>
          <w:sz w:val="24"/>
          <w:szCs w:val="24"/>
        </w:rPr>
        <w:t xml:space="preserve"> </w:t>
      </w:r>
      <w:r w:rsidR="004C2F59">
        <w:rPr>
          <w:rFonts w:cstheme="minorHAnsi"/>
          <w:sz w:val="24"/>
          <w:szCs w:val="24"/>
          <w:lang w:val="en-US"/>
        </w:rPr>
        <w:t>M</w:t>
      </w:r>
      <w:r w:rsidR="004C2F59">
        <w:rPr>
          <w:rFonts w:cstheme="minorHAnsi"/>
          <w:sz w:val="24"/>
          <w:szCs w:val="24"/>
        </w:rPr>
        <w:t xml:space="preserve">. </w:t>
      </w:r>
      <w:r w:rsidR="00CB31D9">
        <w:rPr>
          <w:rFonts w:cstheme="minorHAnsi"/>
          <w:sz w:val="24"/>
          <w:szCs w:val="24"/>
        </w:rPr>
        <w:t>Θεωρ</w:t>
      </w:r>
      <w:r w:rsidR="00F34AFF">
        <w:rPr>
          <w:rFonts w:cstheme="minorHAnsi"/>
          <w:sz w:val="24"/>
          <w:szCs w:val="24"/>
        </w:rPr>
        <w:t>ή</w:t>
      </w:r>
      <w:r w:rsidR="00CB31D9">
        <w:rPr>
          <w:rFonts w:cstheme="minorHAnsi"/>
          <w:sz w:val="24"/>
          <w:szCs w:val="24"/>
        </w:rPr>
        <w:t>στε</w:t>
      </w:r>
      <w:r w:rsidR="008061BF">
        <w:rPr>
          <w:rFonts w:cstheme="minorHAnsi"/>
          <w:sz w:val="24"/>
          <w:szCs w:val="24"/>
        </w:rPr>
        <w:t xml:space="preserve"> ότι  οι συνήθεις προσεγγίσεις γίνονται.</w:t>
      </w:r>
    </w:p>
    <w:p w14:paraId="7F92C763" w14:textId="77777777" w:rsidR="00E234E3" w:rsidRDefault="00E234E3" w:rsidP="00E234E3">
      <w:pPr>
        <w:spacing w:after="0" w:line="360" w:lineRule="auto"/>
        <w:ind w:left="567"/>
        <w:jc w:val="right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Μονάδες 25</w:t>
      </w:r>
    </w:p>
    <w:sectPr w:rsidR="00E234E3" w:rsidSect="00F34AF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AD"/>
    <w:rsid w:val="0000596C"/>
    <w:rsid w:val="00006EC8"/>
    <w:rsid w:val="00021E84"/>
    <w:rsid w:val="000221EE"/>
    <w:rsid w:val="00027FEB"/>
    <w:rsid w:val="0003252B"/>
    <w:rsid w:val="000408A2"/>
    <w:rsid w:val="00044E1D"/>
    <w:rsid w:val="0005007D"/>
    <w:rsid w:val="00060C1B"/>
    <w:rsid w:val="00061F1E"/>
    <w:rsid w:val="00062B82"/>
    <w:rsid w:val="00080C83"/>
    <w:rsid w:val="00082442"/>
    <w:rsid w:val="0008553F"/>
    <w:rsid w:val="00090667"/>
    <w:rsid w:val="000A3962"/>
    <w:rsid w:val="000B4B32"/>
    <w:rsid w:val="000B67D3"/>
    <w:rsid w:val="000D1343"/>
    <w:rsid w:val="000E1BA3"/>
    <w:rsid w:val="000E1C06"/>
    <w:rsid w:val="000F4DCD"/>
    <w:rsid w:val="00106599"/>
    <w:rsid w:val="00130A1C"/>
    <w:rsid w:val="00133D59"/>
    <w:rsid w:val="00135814"/>
    <w:rsid w:val="00145DF7"/>
    <w:rsid w:val="00153A36"/>
    <w:rsid w:val="00154202"/>
    <w:rsid w:val="00163925"/>
    <w:rsid w:val="001826A4"/>
    <w:rsid w:val="001958A3"/>
    <w:rsid w:val="001B16D4"/>
    <w:rsid w:val="001D746D"/>
    <w:rsid w:val="001E15C3"/>
    <w:rsid w:val="001E5C38"/>
    <w:rsid w:val="001E6C5A"/>
    <w:rsid w:val="001E75CE"/>
    <w:rsid w:val="001F3AAD"/>
    <w:rsid w:val="00205177"/>
    <w:rsid w:val="0021619B"/>
    <w:rsid w:val="00217688"/>
    <w:rsid w:val="00220226"/>
    <w:rsid w:val="00221E23"/>
    <w:rsid w:val="002246CB"/>
    <w:rsid w:val="00234453"/>
    <w:rsid w:val="002471F4"/>
    <w:rsid w:val="00250FAF"/>
    <w:rsid w:val="002528CE"/>
    <w:rsid w:val="00252C1F"/>
    <w:rsid w:val="002779A8"/>
    <w:rsid w:val="0029029B"/>
    <w:rsid w:val="002A0495"/>
    <w:rsid w:val="002A2B57"/>
    <w:rsid w:val="002B5F4C"/>
    <w:rsid w:val="002C4E25"/>
    <w:rsid w:val="002C646D"/>
    <w:rsid w:val="002D3E24"/>
    <w:rsid w:val="002D7583"/>
    <w:rsid w:val="002E024E"/>
    <w:rsid w:val="002E1642"/>
    <w:rsid w:val="002E7C6B"/>
    <w:rsid w:val="002F6B84"/>
    <w:rsid w:val="00305358"/>
    <w:rsid w:val="00313ADC"/>
    <w:rsid w:val="00315384"/>
    <w:rsid w:val="003370FB"/>
    <w:rsid w:val="00373625"/>
    <w:rsid w:val="00376E1B"/>
    <w:rsid w:val="003775DB"/>
    <w:rsid w:val="00377C6D"/>
    <w:rsid w:val="00380CC4"/>
    <w:rsid w:val="00386840"/>
    <w:rsid w:val="003961C7"/>
    <w:rsid w:val="0039683D"/>
    <w:rsid w:val="003C6BD8"/>
    <w:rsid w:val="003C6F0B"/>
    <w:rsid w:val="003D379C"/>
    <w:rsid w:val="003D5EC2"/>
    <w:rsid w:val="003D656F"/>
    <w:rsid w:val="003F1BE4"/>
    <w:rsid w:val="003F2248"/>
    <w:rsid w:val="003F29A1"/>
    <w:rsid w:val="004004C7"/>
    <w:rsid w:val="004010DD"/>
    <w:rsid w:val="004132B5"/>
    <w:rsid w:val="00414447"/>
    <w:rsid w:val="0041509F"/>
    <w:rsid w:val="00415DFF"/>
    <w:rsid w:val="00437AD8"/>
    <w:rsid w:val="004419F3"/>
    <w:rsid w:val="00443739"/>
    <w:rsid w:val="004449E1"/>
    <w:rsid w:val="00452BB9"/>
    <w:rsid w:val="004662CB"/>
    <w:rsid w:val="00467A33"/>
    <w:rsid w:val="0047767D"/>
    <w:rsid w:val="00483CD2"/>
    <w:rsid w:val="0048429A"/>
    <w:rsid w:val="004B3167"/>
    <w:rsid w:val="004C1B1D"/>
    <w:rsid w:val="004C2F59"/>
    <w:rsid w:val="004D72D4"/>
    <w:rsid w:val="004D7ED3"/>
    <w:rsid w:val="0050479D"/>
    <w:rsid w:val="00551C56"/>
    <w:rsid w:val="00580DE3"/>
    <w:rsid w:val="00581308"/>
    <w:rsid w:val="0058595C"/>
    <w:rsid w:val="00587A19"/>
    <w:rsid w:val="00590251"/>
    <w:rsid w:val="00596726"/>
    <w:rsid w:val="005A51F1"/>
    <w:rsid w:val="005A79A4"/>
    <w:rsid w:val="005C30D0"/>
    <w:rsid w:val="005C3C6C"/>
    <w:rsid w:val="005C74B4"/>
    <w:rsid w:val="005D0980"/>
    <w:rsid w:val="005D1B4B"/>
    <w:rsid w:val="005E0D03"/>
    <w:rsid w:val="006112E8"/>
    <w:rsid w:val="006114A1"/>
    <w:rsid w:val="00613425"/>
    <w:rsid w:val="00633215"/>
    <w:rsid w:val="0065797F"/>
    <w:rsid w:val="00663C09"/>
    <w:rsid w:val="0066642A"/>
    <w:rsid w:val="0067342D"/>
    <w:rsid w:val="00674F58"/>
    <w:rsid w:val="00684BCC"/>
    <w:rsid w:val="006929A3"/>
    <w:rsid w:val="006C140C"/>
    <w:rsid w:val="006C5AA5"/>
    <w:rsid w:val="006D0C80"/>
    <w:rsid w:val="006D1DB1"/>
    <w:rsid w:val="006D3F4C"/>
    <w:rsid w:val="006E1BF3"/>
    <w:rsid w:val="006E616E"/>
    <w:rsid w:val="006F0444"/>
    <w:rsid w:val="006F165B"/>
    <w:rsid w:val="00701DF8"/>
    <w:rsid w:val="0070498C"/>
    <w:rsid w:val="00720FA6"/>
    <w:rsid w:val="0072386E"/>
    <w:rsid w:val="00742165"/>
    <w:rsid w:val="007572CC"/>
    <w:rsid w:val="00776ADB"/>
    <w:rsid w:val="007A2265"/>
    <w:rsid w:val="007A6452"/>
    <w:rsid w:val="007A720C"/>
    <w:rsid w:val="007B6D21"/>
    <w:rsid w:val="007C1692"/>
    <w:rsid w:val="007C30FD"/>
    <w:rsid w:val="007C52CE"/>
    <w:rsid w:val="007C5B1D"/>
    <w:rsid w:val="007D615B"/>
    <w:rsid w:val="007D6C68"/>
    <w:rsid w:val="007D7B18"/>
    <w:rsid w:val="007E6A29"/>
    <w:rsid w:val="00805389"/>
    <w:rsid w:val="008061BF"/>
    <w:rsid w:val="00813C57"/>
    <w:rsid w:val="00815496"/>
    <w:rsid w:val="00821E21"/>
    <w:rsid w:val="00823970"/>
    <w:rsid w:val="00856726"/>
    <w:rsid w:val="008628B4"/>
    <w:rsid w:val="0087426A"/>
    <w:rsid w:val="00884C6A"/>
    <w:rsid w:val="00896153"/>
    <w:rsid w:val="00896BA4"/>
    <w:rsid w:val="008C524F"/>
    <w:rsid w:val="008E338B"/>
    <w:rsid w:val="00901CCD"/>
    <w:rsid w:val="00902FE0"/>
    <w:rsid w:val="009118F6"/>
    <w:rsid w:val="00954B55"/>
    <w:rsid w:val="00970B22"/>
    <w:rsid w:val="00970D51"/>
    <w:rsid w:val="009739C7"/>
    <w:rsid w:val="00991DE0"/>
    <w:rsid w:val="009953A6"/>
    <w:rsid w:val="009965CB"/>
    <w:rsid w:val="009A650B"/>
    <w:rsid w:val="009A7959"/>
    <w:rsid w:val="009B4105"/>
    <w:rsid w:val="009D1095"/>
    <w:rsid w:val="009D169E"/>
    <w:rsid w:val="009D1818"/>
    <w:rsid w:val="009D1DE1"/>
    <w:rsid w:val="009D6885"/>
    <w:rsid w:val="00A05A05"/>
    <w:rsid w:val="00A10DA5"/>
    <w:rsid w:val="00A16856"/>
    <w:rsid w:val="00A23875"/>
    <w:rsid w:val="00A36D86"/>
    <w:rsid w:val="00A41C02"/>
    <w:rsid w:val="00A42054"/>
    <w:rsid w:val="00A46122"/>
    <w:rsid w:val="00A55F4F"/>
    <w:rsid w:val="00A62CBA"/>
    <w:rsid w:val="00A66240"/>
    <w:rsid w:val="00A83D40"/>
    <w:rsid w:val="00A95BF8"/>
    <w:rsid w:val="00A97A20"/>
    <w:rsid w:val="00AC0CE0"/>
    <w:rsid w:val="00AE6C15"/>
    <w:rsid w:val="00AF5642"/>
    <w:rsid w:val="00B005B0"/>
    <w:rsid w:val="00B02EFF"/>
    <w:rsid w:val="00B05758"/>
    <w:rsid w:val="00B11017"/>
    <w:rsid w:val="00B13A68"/>
    <w:rsid w:val="00B22A6D"/>
    <w:rsid w:val="00B30D92"/>
    <w:rsid w:val="00B4219A"/>
    <w:rsid w:val="00B47C8E"/>
    <w:rsid w:val="00B5303B"/>
    <w:rsid w:val="00B54CB3"/>
    <w:rsid w:val="00B67941"/>
    <w:rsid w:val="00B67EC1"/>
    <w:rsid w:val="00B836BF"/>
    <w:rsid w:val="00B845A6"/>
    <w:rsid w:val="00B9569D"/>
    <w:rsid w:val="00BA6B66"/>
    <w:rsid w:val="00BB2B3E"/>
    <w:rsid w:val="00BB637C"/>
    <w:rsid w:val="00BB798C"/>
    <w:rsid w:val="00BC1DFB"/>
    <w:rsid w:val="00BD0A73"/>
    <w:rsid w:val="00BD1F60"/>
    <w:rsid w:val="00BE2572"/>
    <w:rsid w:val="00BE700B"/>
    <w:rsid w:val="00BF273C"/>
    <w:rsid w:val="00C03F92"/>
    <w:rsid w:val="00C0502B"/>
    <w:rsid w:val="00C1242B"/>
    <w:rsid w:val="00C1512D"/>
    <w:rsid w:val="00C336C5"/>
    <w:rsid w:val="00C34C37"/>
    <w:rsid w:val="00C367E2"/>
    <w:rsid w:val="00C4048C"/>
    <w:rsid w:val="00C414E4"/>
    <w:rsid w:val="00C5528D"/>
    <w:rsid w:val="00C60890"/>
    <w:rsid w:val="00C64ECF"/>
    <w:rsid w:val="00C7091E"/>
    <w:rsid w:val="00C73207"/>
    <w:rsid w:val="00C77993"/>
    <w:rsid w:val="00C87548"/>
    <w:rsid w:val="00C9786E"/>
    <w:rsid w:val="00CB31D9"/>
    <w:rsid w:val="00CC5525"/>
    <w:rsid w:val="00CC5D4E"/>
    <w:rsid w:val="00CD3860"/>
    <w:rsid w:val="00D05B6A"/>
    <w:rsid w:val="00D06845"/>
    <w:rsid w:val="00D23AA9"/>
    <w:rsid w:val="00D23FA5"/>
    <w:rsid w:val="00D261FA"/>
    <w:rsid w:val="00D30677"/>
    <w:rsid w:val="00D30A5D"/>
    <w:rsid w:val="00D36582"/>
    <w:rsid w:val="00D57AF3"/>
    <w:rsid w:val="00D60D98"/>
    <w:rsid w:val="00D7008A"/>
    <w:rsid w:val="00D70707"/>
    <w:rsid w:val="00D77254"/>
    <w:rsid w:val="00D77EBA"/>
    <w:rsid w:val="00D83F17"/>
    <w:rsid w:val="00DA6252"/>
    <w:rsid w:val="00DB35B0"/>
    <w:rsid w:val="00DB73FA"/>
    <w:rsid w:val="00DB7F80"/>
    <w:rsid w:val="00DC7B76"/>
    <w:rsid w:val="00DD2CCE"/>
    <w:rsid w:val="00DD4452"/>
    <w:rsid w:val="00DF67F8"/>
    <w:rsid w:val="00E044B9"/>
    <w:rsid w:val="00E21690"/>
    <w:rsid w:val="00E234E3"/>
    <w:rsid w:val="00E30957"/>
    <w:rsid w:val="00E31837"/>
    <w:rsid w:val="00E35332"/>
    <w:rsid w:val="00E3702F"/>
    <w:rsid w:val="00E37190"/>
    <w:rsid w:val="00E46D91"/>
    <w:rsid w:val="00E4776C"/>
    <w:rsid w:val="00E5367B"/>
    <w:rsid w:val="00E55EF9"/>
    <w:rsid w:val="00E745B8"/>
    <w:rsid w:val="00E8379D"/>
    <w:rsid w:val="00E936F3"/>
    <w:rsid w:val="00E942DC"/>
    <w:rsid w:val="00E94A20"/>
    <w:rsid w:val="00EB633E"/>
    <w:rsid w:val="00EC3665"/>
    <w:rsid w:val="00ED0C4D"/>
    <w:rsid w:val="00ED3F29"/>
    <w:rsid w:val="00ED58D5"/>
    <w:rsid w:val="00EE12C5"/>
    <w:rsid w:val="00EE26E5"/>
    <w:rsid w:val="00EF476B"/>
    <w:rsid w:val="00F1473A"/>
    <w:rsid w:val="00F32393"/>
    <w:rsid w:val="00F33008"/>
    <w:rsid w:val="00F34AFF"/>
    <w:rsid w:val="00F35DD2"/>
    <w:rsid w:val="00F500CB"/>
    <w:rsid w:val="00F65930"/>
    <w:rsid w:val="00F862B0"/>
    <w:rsid w:val="00F8679E"/>
    <w:rsid w:val="00FB045D"/>
    <w:rsid w:val="00FB35DE"/>
    <w:rsid w:val="00FB52C1"/>
    <w:rsid w:val="00FC25FB"/>
    <w:rsid w:val="00FC4BA3"/>
    <w:rsid w:val="00FC7DF2"/>
    <w:rsid w:val="00FD4537"/>
    <w:rsid w:val="00FE209B"/>
    <w:rsid w:val="00FE5290"/>
    <w:rsid w:val="00FF2340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C759"/>
  <w15:docId w15:val="{3805471D-583A-4912-880E-1BFE4C6E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3AA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0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B2B3E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A6624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6624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662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F85EB-CE1D-4E60-96AD-CFD01238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Λογαριασμός Microsoft</cp:lastModifiedBy>
  <cp:revision>3</cp:revision>
  <cp:lastPrinted>2023-03-04T23:04:00Z</cp:lastPrinted>
  <dcterms:created xsi:type="dcterms:W3CDTF">2023-03-04T23:12:00Z</dcterms:created>
  <dcterms:modified xsi:type="dcterms:W3CDTF">2023-03-04T23:14:00Z</dcterms:modified>
</cp:coreProperties>
</file>