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660C1" w14:textId="21B0E63E" w:rsidR="00F8193E" w:rsidRPr="000F353F" w:rsidRDefault="001A4759" w:rsidP="00D96C4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1D5423E" w14:textId="3BA76D17" w:rsidR="00DD2094" w:rsidRDefault="00DD2094" w:rsidP="00DD2094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6F5704">
        <w:rPr>
          <w:rFonts w:cs="Times New Roman"/>
          <w:b/>
          <w:sz w:val="24"/>
          <w:szCs w:val="24"/>
        </w:rPr>
        <w:t>α)</w:t>
      </w:r>
      <w:r>
        <w:rPr>
          <w:rFonts w:cs="Times New Roman"/>
          <w:b/>
          <w:sz w:val="24"/>
          <w:szCs w:val="24"/>
        </w:rPr>
        <w:t xml:space="preserve"> </w:t>
      </w:r>
      <w:r w:rsidRPr="00DD2094">
        <w:rPr>
          <w:rFonts w:cs="Times New Roman"/>
          <w:bCs/>
          <w:sz w:val="24"/>
          <w:szCs w:val="24"/>
        </w:rPr>
        <w:t>Είναι</w:t>
      </w:r>
      <w:r w:rsidRPr="006F5704">
        <w:rPr>
          <w:rFonts w:cs="Times New Roman"/>
          <w:sz w:val="24"/>
          <w:szCs w:val="24"/>
        </w:rPr>
        <w:t xml:space="preserve"> A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Ε</m:t>
            </m:r>
          </m:e>
        </m:acc>
      </m:oMath>
      <w:r w:rsidRPr="006F5704">
        <w:rPr>
          <w:rFonts w:cs="Times New Roman"/>
          <w:sz w:val="24"/>
          <w:szCs w:val="24"/>
        </w:rPr>
        <w:t xml:space="preserve">Z =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Pr="006F5704">
        <w:rPr>
          <w:rFonts w:cs="Times New Roman"/>
          <w:sz w:val="24"/>
          <w:szCs w:val="24"/>
        </w:rPr>
        <w:t xml:space="preserve"> </w:t>
      </w:r>
      <w:r w:rsidRPr="00661511">
        <w:rPr>
          <w:rFonts w:cs="Times New Roman"/>
          <w:bCs/>
          <w:sz w:val="24"/>
          <w:szCs w:val="24"/>
        </w:rPr>
        <w:t>(1)</w:t>
      </w:r>
      <w:r w:rsidRPr="006F570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ως γωνίες </w:t>
      </w:r>
      <w:r w:rsidRPr="006F5704">
        <w:rPr>
          <w:rFonts w:cs="Times New Roman"/>
          <w:sz w:val="24"/>
          <w:szCs w:val="24"/>
        </w:rPr>
        <w:t>ε</w:t>
      </w:r>
      <w:r>
        <w:rPr>
          <w:rFonts w:cs="Times New Roman"/>
          <w:sz w:val="24"/>
          <w:szCs w:val="24"/>
        </w:rPr>
        <w:t xml:space="preserve">ντός </w:t>
      </w:r>
      <w:r w:rsidRPr="006F5704">
        <w:rPr>
          <w:rFonts w:cs="Times New Roman"/>
          <w:sz w:val="24"/>
          <w:szCs w:val="24"/>
        </w:rPr>
        <w:t xml:space="preserve">εκτός και επί </w:t>
      </w:r>
      <w:r>
        <w:rPr>
          <w:rFonts w:cs="Times New Roman"/>
          <w:sz w:val="24"/>
          <w:szCs w:val="24"/>
        </w:rPr>
        <w:t xml:space="preserve">τα αυτά μέρη των παραλλήλων ΕΖ και </w:t>
      </w:r>
      <w:r w:rsidRPr="006F5704">
        <w:rPr>
          <w:rFonts w:cs="Times New Roman"/>
          <w:sz w:val="24"/>
          <w:szCs w:val="24"/>
        </w:rPr>
        <w:t xml:space="preserve">ΒΓ </w:t>
      </w:r>
      <w:r>
        <w:rPr>
          <w:rFonts w:cs="Times New Roman"/>
          <w:sz w:val="24"/>
          <w:szCs w:val="24"/>
        </w:rPr>
        <w:t>που τις τέμνει η</w:t>
      </w:r>
      <w:r w:rsidRPr="006F5704">
        <w:rPr>
          <w:rFonts w:cs="Times New Roman"/>
          <w:sz w:val="24"/>
          <w:szCs w:val="24"/>
        </w:rPr>
        <w:t xml:space="preserve"> ΑΒ</w:t>
      </w:r>
      <w:r>
        <w:rPr>
          <w:rFonts w:cs="Times New Roman"/>
          <w:sz w:val="24"/>
          <w:szCs w:val="24"/>
        </w:rPr>
        <w:t>.</w:t>
      </w:r>
    </w:p>
    <w:p w14:paraId="2D5B1D77" w14:textId="76BAB03D" w:rsidR="00DD2094" w:rsidRDefault="00DD2094" w:rsidP="00DD2094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6F5704">
        <w:rPr>
          <w:rFonts w:cs="Times New Roman"/>
          <w:sz w:val="24"/>
          <w:szCs w:val="24"/>
        </w:rPr>
        <w:t xml:space="preserve">Επίσης </w:t>
      </w:r>
      <w:r>
        <w:rPr>
          <w:rFonts w:cs="Times New Roman"/>
          <w:sz w:val="24"/>
          <w:szCs w:val="24"/>
        </w:rPr>
        <w:t xml:space="preserve">είναι </w:t>
      </w:r>
      <w:r w:rsidRPr="006F5704">
        <w:rPr>
          <w:rFonts w:cs="Times New Roman"/>
          <w:sz w:val="24"/>
          <w:szCs w:val="24"/>
        </w:rPr>
        <w:t>A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Ζ</m:t>
            </m:r>
          </m:e>
        </m:acc>
      </m:oMath>
      <w:r w:rsidRPr="006F5704">
        <w:rPr>
          <w:rFonts w:cs="Times New Roman"/>
          <w:sz w:val="24"/>
          <w:szCs w:val="24"/>
        </w:rPr>
        <w:t xml:space="preserve">E =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Pr="006F5704">
        <w:rPr>
          <w:rFonts w:cs="Times New Roman"/>
          <w:sz w:val="24"/>
          <w:szCs w:val="24"/>
        </w:rPr>
        <w:t xml:space="preserve">  </w:t>
      </w:r>
      <w:r w:rsidRPr="00661511">
        <w:rPr>
          <w:rFonts w:cs="Times New Roman"/>
          <w:bCs/>
          <w:sz w:val="24"/>
          <w:szCs w:val="24"/>
        </w:rPr>
        <w:t>(2)</w:t>
      </w:r>
      <w:r w:rsidRPr="006F570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ως γωνίες </w:t>
      </w:r>
      <w:r w:rsidRPr="006F5704">
        <w:rPr>
          <w:rFonts w:cs="Times New Roman"/>
          <w:sz w:val="24"/>
          <w:szCs w:val="24"/>
        </w:rPr>
        <w:t xml:space="preserve">εντός εκτός και επί </w:t>
      </w:r>
      <w:r>
        <w:rPr>
          <w:rFonts w:cs="Times New Roman"/>
          <w:sz w:val="24"/>
          <w:szCs w:val="24"/>
        </w:rPr>
        <w:t xml:space="preserve">τα αυτά μέρη των παραλλήλων ΕΖ και </w:t>
      </w:r>
      <w:r w:rsidRPr="006F5704">
        <w:rPr>
          <w:rFonts w:cs="Times New Roman"/>
          <w:sz w:val="24"/>
          <w:szCs w:val="24"/>
        </w:rPr>
        <w:t xml:space="preserve">ΒΓ </w:t>
      </w:r>
      <w:r>
        <w:rPr>
          <w:rFonts w:cs="Times New Roman"/>
          <w:sz w:val="24"/>
          <w:szCs w:val="24"/>
        </w:rPr>
        <w:t>που τις τέμνει η</w:t>
      </w:r>
      <w:r w:rsidRPr="006F5704">
        <w:rPr>
          <w:rFonts w:cs="Times New Roman"/>
          <w:sz w:val="24"/>
          <w:szCs w:val="24"/>
        </w:rPr>
        <w:t xml:space="preserve"> ΑΓ. </w:t>
      </w:r>
    </w:p>
    <w:p w14:paraId="1B862903" w14:textId="3341E92F" w:rsidR="00DD2094" w:rsidRDefault="00DD2094" w:rsidP="00DD2094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eastAsiaTheme="minorEastAsia" w:cs="Times New Roman"/>
          <w:bCs/>
          <w:color w:val="000000"/>
          <w:sz w:val="24"/>
          <w:szCs w:val="24"/>
        </w:rPr>
        <w:t xml:space="preserve">Όμως είναι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Pr="006F5704">
        <w:rPr>
          <w:rFonts w:eastAsiaTheme="minorEastAsia" w:cs="Times New Roman"/>
          <w:bCs/>
          <w:color w:val="000000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>
        <w:rPr>
          <w:rFonts w:eastAsiaTheme="minorEastAsia" w:cs="Times New Roman"/>
          <w:bCs/>
          <w:color w:val="000000"/>
          <w:sz w:val="24"/>
          <w:szCs w:val="24"/>
        </w:rPr>
        <w:t xml:space="preserve"> </w:t>
      </w:r>
      <w:r w:rsidRPr="00661511">
        <w:rPr>
          <w:rFonts w:eastAsiaTheme="minorEastAsia" w:cs="Times New Roman"/>
          <w:bCs/>
          <w:color w:val="000000"/>
          <w:sz w:val="24"/>
          <w:szCs w:val="24"/>
        </w:rPr>
        <w:t>(3)</w:t>
      </w:r>
      <w:r>
        <w:rPr>
          <w:rFonts w:eastAsiaTheme="minorEastAsia" w:cs="Times New Roman"/>
          <w:bCs/>
          <w:color w:val="000000"/>
          <w:sz w:val="24"/>
          <w:szCs w:val="24"/>
        </w:rPr>
        <w:t xml:space="preserve"> ως γωνίες της βάσης ΒΓ στο ισοσκελές τρίγωνο </w:t>
      </w:r>
      <w:r w:rsidRPr="006F5704">
        <w:rPr>
          <w:rFonts w:cs="Times New Roman"/>
          <w:sz w:val="24"/>
          <w:szCs w:val="24"/>
        </w:rPr>
        <w:t>ΑΒΓ</w:t>
      </w:r>
      <w:r>
        <w:rPr>
          <w:rFonts w:cs="Times New Roman"/>
          <w:sz w:val="24"/>
          <w:szCs w:val="24"/>
        </w:rPr>
        <w:t>.</w:t>
      </w:r>
    </w:p>
    <w:p w14:paraId="04E01636" w14:textId="3A7DA08A" w:rsidR="00DD2094" w:rsidRPr="006F5704" w:rsidRDefault="00DD2094" w:rsidP="00DD2094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Από</w:t>
      </w:r>
      <w:r w:rsidRPr="006F5704">
        <w:rPr>
          <w:rFonts w:cs="Times New Roman"/>
          <w:sz w:val="24"/>
          <w:szCs w:val="24"/>
        </w:rPr>
        <w:t xml:space="preserve"> τις (1)</w:t>
      </w:r>
      <w:r>
        <w:rPr>
          <w:rFonts w:cs="Times New Roman"/>
          <w:sz w:val="24"/>
          <w:szCs w:val="24"/>
        </w:rPr>
        <w:t>,</w:t>
      </w:r>
      <w:r w:rsidRPr="006F5704">
        <w:rPr>
          <w:rFonts w:cs="Times New Roman"/>
          <w:sz w:val="24"/>
          <w:szCs w:val="24"/>
        </w:rPr>
        <w:t xml:space="preserve"> (2) </w:t>
      </w:r>
      <w:r>
        <w:rPr>
          <w:rFonts w:cs="Times New Roman"/>
          <w:sz w:val="24"/>
          <w:szCs w:val="24"/>
        </w:rPr>
        <w:t>και (3) προκύπτει ότι</w:t>
      </w:r>
      <w:r w:rsidRPr="006F5704">
        <w:rPr>
          <w:rFonts w:cs="Times New Roman"/>
          <w:sz w:val="24"/>
          <w:szCs w:val="24"/>
        </w:rPr>
        <w:t xml:space="preserve"> A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Ε</m:t>
            </m:r>
          </m:e>
        </m:acc>
      </m:oMath>
      <w:r w:rsidRPr="006F5704">
        <w:rPr>
          <w:rFonts w:cs="Times New Roman"/>
          <w:sz w:val="24"/>
          <w:szCs w:val="24"/>
        </w:rPr>
        <w:t>Z = A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Ζ</m:t>
            </m:r>
          </m:e>
        </m:acc>
      </m:oMath>
      <w:r w:rsidRPr="006F5704">
        <w:rPr>
          <w:rFonts w:cs="Times New Roman"/>
          <w:sz w:val="24"/>
          <w:szCs w:val="24"/>
        </w:rPr>
        <w:t>E, οπότε το τρίγωνο ΑΕΖ είναι ισοσκελές με βάση την ΕΖ.</w:t>
      </w:r>
    </w:p>
    <w:p w14:paraId="23C0B8FC" w14:textId="77777777" w:rsidR="00DD2094" w:rsidRPr="006F5704" w:rsidRDefault="00DD2094" w:rsidP="00DD2094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6F5704">
        <w:rPr>
          <w:rFonts w:cs="Times New Roman"/>
          <w:b/>
          <w:sz w:val="24"/>
          <w:szCs w:val="24"/>
        </w:rPr>
        <w:t>β)</w:t>
      </w:r>
      <w:r w:rsidRPr="006F5704">
        <w:rPr>
          <w:rFonts w:cs="Times New Roman"/>
          <w:sz w:val="24"/>
          <w:szCs w:val="24"/>
        </w:rPr>
        <w:t xml:space="preserve"> Τα τρίγωνα ΑΕΔ και ΑΖΔ έχουν:</w:t>
      </w:r>
    </w:p>
    <w:p w14:paraId="33856B32" w14:textId="77777777" w:rsidR="00DD2094" w:rsidRPr="006F5704" w:rsidRDefault="00DD2094" w:rsidP="00DD2094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09" w:hanging="209"/>
        <w:jc w:val="both"/>
        <w:rPr>
          <w:rFonts w:cs="Times New Roman"/>
          <w:sz w:val="24"/>
          <w:szCs w:val="24"/>
        </w:rPr>
      </w:pPr>
      <w:r w:rsidRPr="006F5704">
        <w:rPr>
          <w:rFonts w:cs="Times New Roman"/>
          <w:sz w:val="24"/>
          <w:szCs w:val="24"/>
        </w:rPr>
        <w:t>ΑΔ κοινή πλευρά</w:t>
      </w:r>
    </w:p>
    <w:p w14:paraId="206E3A3A" w14:textId="77777777" w:rsidR="00DD2094" w:rsidRPr="006F5704" w:rsidRDefault="00DD2094" w:rsidP="00DD2094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09" w:hanging="209"/>
        <w:jc w:val="both"/>
        <w:rPr>
          <w:rFonts w:cs="Times New Roman"/>
          <w:sz w:val="24"/>
          <w:szCs w:val="24"/>
        </w:rPr>
      </w:pPr>
      <w:r w:rsidRPr="006F5704">
        <w:rPr>
          <w:rFonts w:cs="Times New Roman"/>
          <w:sz w:val="24"/>
          <w:szCs w:val="24"/>
        </w:rPr>
        <w:t>Ε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e>
        </m:acc>
      </m:oMath>
      <w:r w:rsidRPr="006F5704">
        <w:rPr>
          <w:rFonts w:cs="Times New Roman"/>
          <w:sz w:val="24"/>
          <w:szCs w:val="24"/>
        </w:rPr>
        <w:t>Δ = Ζ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e>
        </m:acc>
      </m:oMath>
      <w:r w:rsidRPr="006F5704">
        <w:rPr>
          <w:rFonts w:cs="Times New Roman"/>
          <w:sz w:val="24"/>
          <w:szCs w:val="24"/>
        </w:rPr>
        <w:t xml:space="preserve">Δ, διότι η ΑΔ είναι διχοτόμος της γωνίας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rFonts w:eastAsiaTheme="minorEastAsia" w:cs="Times New Roman"/>
          <w:bCs/>
          <w:color w:val="000000"/>
          <w:sz w:val="24"/>
          <w:szCs w:val="24"/>
        </w:rPr>
        <w:t>.</w:t>
      </w:r>
    </w:p>
    <w:p w14:paraId="3FBC8D79" w14:textId="77777777" w:rsidR="00DD2094" w:rsidRPr="006F5704" w:rsidRDefault="00DD2094" w:rsidP="00DD2094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09" w:hanging="209"/>
        <w:jc w:val="both"/>
        <w:rPr>
          <w:rFonts w:cs="Times New Roman"/>
          <w:sz w:val="24"/>
          <w:szCs w:val="24"/>
        </w:rPr>
      </w:pPr>
      <w:r w:rsidRPr="006F5704">
        <w:rPr>
          <w:rFonts w:cs="Times New Roman"/>
          <w:sz w:val="24"/>
          <w:szCs w:val="24"/>
        </w:rPr>
        <w:t xml:space="preserve">AE = AZ, διότι ΑΕΖ ισοσκελές τρίγωνο </w:t>
      </w:r>
      <w:r>
        <w:rPr>
          <w:rFonts w:cs="Times New Roman"/>
          <w:sz w:val="24"/>
          <w:szCs w:val="24"/>
        </w:rPr>
        <w:t>από το α) ερώτημα.</w:t>
      </w:r>
    </w:p>
    <w:p w14:paraId="3F8C42F5" w14:textId="2228E330" w:rsidR="00DD2094" w:rsidRPr="006F5704" w:rsidRDefault="00DD2094" w:rsidP="00DD2094">
      <w:pPr>
        <w:spacing w:line="360" w:lineRule="auto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Άρα τα </w:t>
      </w:r>
      <w:r w:rsidRPr="006F5704">
        <w:rPr>
          <w:rFonts w:cs="Times New Roman"/>
          <w:sz w:val="24"/>
          <w:szCs w:val="24"/>
        </w:rPr>
        <w:t>τρίγωνα ΑΕΔ και ΑΖΔ είναι ίσα</w:t>
      </w:r>
      <w:r>
        <w:rPr>
          <w:rFonts w:cs="Times New Roman"/>
          <w:sz w:val="24"/>
          <w:szCs w:val="24"/>
        </w:rPr>
        <w:t>, γιατί έχουν δύο πλευρές ίσες μία προς μία και τις περιεχόμενες σε αυτές γωνίες ίσες (</w:t>
      </w:r>
      <w:r w:rsidRPr="006F5704">
        <w:rPr>
          <w:rFonts w:cs="Times New Roman"/>
          <w:sz w:val="24"/>
          <w:szCs w:val="24"/>
        </w:rPr>
        <w:t>κριτήριο ΠΓΠ</w:t>
      </w:r>
      <w:r>
        <w:rPr>
          <w:rFonts w:cs="Times New Roman"/>
          <w:sz w:val="24"/>
          <w:szCs w:val="24"/>
        </w:rPr>
        <w:t>)</w:t>
      </w:r>
      <w:r w:rsidRPr="006F5704">
        <w:rPr>
          <w:rFonts w:cs="Times New Roman"/>
          <w:sz w:val="24"/>
          <w:szCs w:val="24"/>
        </w:rPr>
        <w:t>.</w:t>
      </w:r>
    </w:p>
    <w:p w14:paraId="665E55B0" w14:textId="1A7D8D33" w:rsidR="00094A65" w:rsidRDefault="00D96C4A" w:rsidP="00D96C4A">
      <w:pPr>
        <w:spacing w:line="360" w:lineRule="auto"/>
        <w:jc w:val="center"/>
        <w:rPr>
          <w:sz w:val="24"/>
          <w:szCs w:val="24"/>
        </w:rPr>
      </w:pPr>
      <w:r w:rsidRPr="00F8193E">
        <w:rPr>
          <w:noProof/>
          <w:sz w:val="24"/>
          <w:szCs w:val="24"/>
        </w:rPr>
        <w:drawing>
          <wp:inline distT="0" distB="0" distL="0" distR="0" wp14:anchorId="5D9EAB9A" wp14:editId="2B2A1720">
            <wp:extent cx="1571625" cy="17907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03F0F" w14:textId="77777777" w:rsidR="00D913E1" w:rsidRDefault="00D913E1" w:rsidP="005E6BE2">
      <w:r>
        <w:separator/>
      </w:r>
    </w:p>
  </w:endnote>
  <w:endnote w:type="continuationSeparator" w:id="0">
    <w:p w14:paraId="54382176" w14:textId="77777777" w:rsidR="00D913E1" w:rsidRDefault="00D913E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04905" w14:textId="77777777" w:rsidR="00D913E1" w:rsidRDefault="00D913E1" w:rsidP="005E6BE2">
      <w:r>
        <w:separator/>
      </w:r>
    </w:p>
  </w:footnote>
  <w:footnote w:type="continuationSeparator" w:id="0">
    <w:p w14:paraId="5510C9CD" w14:textId="77777777" w:rsidR="00D913E1" w:rsidRDefault="00D913E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15EA"/>
    <w:multiLevelType w:val="hybridMultilevel"/>
    <w:tmpl w:val="D6368C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169058">
    <w:abstractNumId w:val="4"/>
  </w:num>
  <w:num w:numId="2" w16cid:durableId="1748644978">
    <w:abstractNumId w:val="3"/>
  </w:num>
  <w:num w:numId="3" w16cid:durableId="754975126">
    <w:abstractNumId w:val="1"/>
  </w:num>
  <w:num w:numId="4" w16cid:durableId="619723384">
    <w:abstractNumId w:val="2"/>
  </w:num>
  <w:num w:numId="5" w16cid:durableId="40700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94"/>
    <w:rsid w:val="00064174"/>
    <w:rsid w:val="00094A65"/>
    <w:rsid w:val="000D74FE"/>
    <w:rsid w:val="000F26B8"/>
    <w:rsid w:val="000F353F"/>
    <w:rsid w:val="00105218"/>
    <w:rsid w:val="00176F37"/>
    <w:rsid w:val="001A4759"/>
    <w:rsid w:val="001A4867"/>
    <w:rsid w:val="001E7E63"/>
    <w:rsid w:val="00223546"/>
    <w:rsid w:val="002878A9"/>
    <w:rsid w:val="00572722"/>
    <w:rsid w:val="005A6D79"/>
    <w:rsid w:val="005C33E6"/>
    <w:rsid w:val="005E6BE2"/>
    <w:rsid w:val="006332F7"/>
    <w:rsid w:val="00661511"/>
    <w:rsid w:val="0075669D"/>
    <w:rsid w:val="007B2B90"/>
    <w:rsid w:val="00817B49"/>
    <w:rsid w:val="008F6B15"/>
    <w:rsid w:val="00970FB2"/>
    <w:rsid w:val="00990B49"/>
    <w:rsid w:val="009B0BA6"/>
    <w:rsid w:val="009B7786"/>
    <w:rsid w:val="00A06485"/>
    <w:rsid w:val="00AA5C99"/>
    <w:rsid w:val="00B0089C"/>
    <w:rsid w:val="00B60D42"/>
    <w:rsid w:val="00C17198"/>
    <w:rsid w:val="00C45669"/>
    <w:rsid w:val="00C53625"/>
    <w:rsid w:val="00C6709E"/>
    <w:rsid w:val="00CD1A57"/>
    <w:rsid w:val="00D32A7F"/>
    <w:rsid w:val="00D913E1"/>
    <w:rsid w:val="00D96C4A"/>
    <w:rsid w:val="00DC5E75"/>
    <w:rsid w:val="00DD2094"/>
    <w:rsid w:val="00E21585"/>
    <w:rsid w:val="00E73AE7"/>
    <w:rsid w:val="00ED3F87"/>
    <w:rsid w:val="00F8193E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AA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544\&#925;&#917;&#927;_%20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 lysi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2023-01-11T19:15:00Z</dcterms:created>
  <dcterms:modified xsi:type="dcterms:W3CDTF">2023-01-18T19:30:00Z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