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08C8B" w14:textId="452BE73F" w:rsidR="0075669D" w:rsidRDefault="001A4759" w:rsidP="00E73AE7">
      <w:pPr>
        <w:spacing w:line="360" w:lineRule="auto"/>
        <w:jc w:val="both"/>
        <w:rPr>
          <w:sz w:val="24"/>
          <w:szCs w:val="24"/>
        </w:rPr>
      </w:pPr>
      <w:r>
        <w:rPr>
          <w:sz w:val="24"/>
          <w:szCs w:val="24"/>
        </w:rPr>
        <w:t>ΛΥΣΗ</w:t>
      </w:r>
    </w:p>
    <w:p w14:paraId="669FC7D8" w14:textId="2A9FD73E" w:rsidR="0066233D" w:rsidRDefault="0066233D" w:rsidP="0066233D">
      <w:pPr>
        <w:spacing w:line="360" w:lineRule="auto"/>
        <w:jc w:val="both"/>
        <w:rPr>
          <w:rFonts w:ascii="Calibri" w:hAnsi="Calibri"/>
          <w:sz w:val="24"/>
          <w:szCs w:val="24"/>
        </w:rPr>
      </w:pPr>
      <w:r>
        <w:rPr>
          <w:sz w:val="24"/>
          <w:szCs w:val="24"/>
        </w:rPr>
        <w:t xml:space="preserve">Έστω τρίγωνο ΑΒΓ, οι διάμεσοί του ΒΜ, ΓΝ και οι προεκτάσεις τους ΜΔ, ΝΕ τέτοιες ώστε </w:t>
      </w:r>
      <w:r w:rsidRPr="00226262">
        <w:rPr>
          <w:rFonts w:ascii="Calibri" w:hAnsi="Calibri"/>
          <w:sz w:val="24"/>
          <w:szCs w:val="24"/>
        </w:rPr>
        <w:t xml:space="preserve">ΜΔ=ΒΜ </w:t>
      </w:r>
      <w:r>
        <w:rPr>
          <w:rFonts w:ascii="Calibri" w:hAnsi="Calibri"/>
          <w:sz w:val="24"/>
          <w:szCs w:val="24"/>
        </w:rPr>
        <w:t>και</w:t>
      </w:r>
      <w:r w:rsidRPr="0066233D">
        <w:rPr>
          <w:rFonts w:ascii="Calibri" w:hAnsi="Calibri"/>
          <w:sz w:val="24"/>
          <w:szCs w:val="24"/>
        </w:rPr>
        <w:t xml:space="preserve"> </w:t>
      </w:r>
      <w:r w:rsidRPr="00226262">
        <w:rPr>
          <w:rFonts w:ascii="Calibri" w:hAnsi="Calibri"/>
          <w:sz w:val="24"/>
          <w:szCs w:val="24"/>
        </w:rPr>
        <w:t>ΝΕ=ΓΝ</w:t>
      </w:r>
      <w:r>
        <w:rPr>
          <w:rFonts w:ascii="Calibri" w:hAnsi="Calibri"/>
          <w:sz w:val="24"/>
          <w:szCs w:val="24"/>
        </w:rPr>
        <w:t>.</w:t>
      </w:r>
    </w:p>
    <w:p w14:paraId="335C7D90" w14:textId="70A4D31A" w:rsidR="0066233D" w:rsidRPr="0066233D" w:rsidRDefault="0066233D" w:rsidP="0066233D">
      <w:pPr>
        <w:spacing w:line="360" w:lineRule="auto"/>
        <w:jc w:val="center"/>
        <w:rPr>
          <w:rFonts w:cs="Times New Roman"/>
          <w:b/>
          <w:sz w:val="24"/>
          <w:szCs w:val="24"/>
        </w:rPr>
      </w:pPr>
      <w:r w:rsidRPr="008208FA">
        <w:rPr>
          <w:rFonts w:cs="Times New Roman"/>
          <w:b/>
          <w:noProof/>
          <w:sz w:val="24"/>
          <w:szCs w:val="24"/>
          <w:lang w:eastAsia="el-GR"/>
        </w:rPr>
        <w:drawing>
          <wp:inline distT="0" distB="0" distL="0" distR="0" wp14:anchorId="7E439137" wp14:editId="0126E618">
            <wp:extent cx="2950328" cy="1692000"/>
            <wp:effectExtent l="0" t="0" r="254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50328" cy="1692000"/>
                    </a:xfrm>
                    <a:prstGeom prst="rect">
                      <a:avLst/>
                    </a:prstGeom>
                  </pic:spPr>
                </pic:pic>
              </a:graphicData>
            </a:graphic>
          </wp:inline>
        </w:drawing>
      </w:r>
    </w:p>
    <w:p w14:paraId="2B0F56AB" w14:textId="3229274B" w:rsidR="0082684D" w:rsidRPr="008208FA" w:rsidRDefault="0082684D" w:rsidP="0082684D">
      <w:pPr>
        <w:autoSpaceDE w:val="0"/>
        <w:autoSpaceDN w:val="0"/>
        <w:adjustRightInd w:val="0"/>
        <w:spacing w:line="360" w:lineRule="auto"/>
        <w:jc w:val="both"/>
        <w:rPr>
          <w:rFonts w:cs="Times New Roman"/>
          <w:sz w:val="24"/>
          <w:szCs w:val="24"/>
        </w:rPr>
      </w:pPr>
      <w:r w:rsidRPr="008208FA">
        <w:rPr>
          <w:rFonts w:cs="Times New Roman"/>
          <w:b/>
          <w:sz w:val="24"/>
          <w:szCs w:val="24"/>
        </w:rPr>
        <w:t>α)</w:t>
      </w:r>
      <w:r w:rsidRPr="008208FA">
        <w:rPr>
          <w:rFonts w:cs="Times New Roman"/>
          <w:sz w:val="24"/>
          <w:szCs w:val="24"/>
        </w:rPr>
        <w:t xml:space="preserve"> Επειδή MΔ = BM</w:t>
      </w:r>
      <w:r>
        <w:rPr>
          <w:rFonts w:cs="Times New Roman"/>
          <w:sz w:val="24"/>
          <w:szCs w:val="24"/>
        </w:rPr>
        <w:t xml:space="preserve"> από κατασκευή</w:t>
      </w:r>
      <w:r w:rsidRPr="008208FA">
        <w:rPr>
          <w:rFonts w:cs="Times New Roman"/>
          <w:sz w:val="24"/>
          <w:szCs w:val="24"/>
        </w:rPr>
        <w:t xml:space="preserve"> και AM = MΓ</w:t>
      </w:r>
      <w:r>
        <w:rPr>
          <w:rFonts w:cs="Times New Roman"/>
          <w:sz w:val="24"/>
          <w:szCs w:val="24"/>
        </w:rPr>
        <w:t xml:space="preserve"> αφού ΒΜ διάμεσος,</w:t>
      </w:r>
      <w:r w:rsidRPr="008208FA">
        <w:rPr>
          <w:rFonts w:cs="Times New Roman"/>
          <w:sz w:val="24"/>
          <w:szCs w:val="24"/>
        </w:rPr>
        <w:t xml:space="preserve"> οι διαγώνι</w:t>
      </w:r>
      <w:r>
        <w:rPr>
          <w:rFonts w:cs="Times New Roman"/>
          <w:sz w:val="24"/>
          <w:szCs w:val="24"/>
        </w:rPr>
        <w:t>οι</w:t>
      </w:r>
      <w:r w:rsidRPr="008208FA">
        <w:rPr>
          <w:rFonts w:cs="Times New Roman"/>
          <w:sz w:val="24"/>
          <w:szCs w:val="24"/>
        </w:rPr>
        <w:t xml:space="preserve"> </w:t>
      </w:r>
      <w:r w:rsidR="002C445D">
        <w:rPr>
          <w:rFonts w:cs="Times New Roman"/>
          <w:sz w:val="24"/>
          <w:szCs w:val="24"/>
        </w:rPr>
        <w:t xml:space="preserve">ΒΔ, ΑΓ </w:t>
      </w:r>
      <w:r w:rsidRPr="008208FA">
        <w:rPr>
          <w:rFonts w:cs="Times New Roman"/>
          <w:sz w:val="24"/>
          <w:szCs w:val="24"/>
        </w:rPr>
        <w:t xml:space="preserve">του τετράπλευρου ΑΒΓΔ διχοτομούνται, οπότε είναι </w:t>
      </w:r>
      <w:r>
        <w:rPr>
          <w:rFonts w:cs="Times New Roman"/>
          <w:sz w:val="24"/>
          <w:szCs w:val="24"/>
        </w:rPr>
        <w:t>παραλληλόγραμμο. Άρα ΑΔ//</w:t>
      </w:r>
      <w:r w:rsidRPr="008208FA">
        <w:rPr>
          <w:rFonts w:cs="Times New Roman"/>
          <w:sz w:val="24"/>
          <w:szCs w:val="24"/>
        </w:rPr>
        <w:t>ΒΓ</w:t>
      </w:r>
      <w:r w:rsidR="0066233D">
        <w:rPr>
          <w:rFonts w:cs="Times New Roman"/>
          <w:sz w:val="24"/>
          <w:szCs w:val="24"/>
        </w:rPr>
        <w:t xml:space="preserve"> ως απέναντι πλευρές του παραλληλογράμμου</w:t>
      </w:r>
      <w:r w:rsidRPr="008208FA">
        <w:rPr>
          <w:rFonts w:cs="Times New Roman"/>
          <w:sz w:val="24"/>
          <w:szCs w:val="24"/>
        </w:rPr>
        <w:t>.</w:t>
      </w:r>
    </w:p>
    <w:p w14:paraId="067CB411" w14:textId="2734E108" w:rsidR="0082684D" w:rsidRPr="008208FA" w:rsidRDefault="0082684D" w:rsidP="0082684D">
      <w:pPr>
        <w:autoSpaceDE w:val="0"/>
        <w:autoSpaceDN w:val="0"/>
        <w:adjustRightInd w:val="0"/>
        <w:spacing w:line="360" w:lineRule="auto"/>
        <w:jc w:val="both"/>
        <w:rPr>
          <w:rFonts w:cs="Times New Roman"/>
          <w:sz w:val="24"/>
          <w:szCs w:val="24"/>
        </w:rPr>
      </w:pPr>
      <w:r w:rsidRPr="008208FA">
        <w:rPr>
          <w:rFonts w:cs="Times New Roman"/>
          <w:sz w:val="24"/>
          <w:szCs w:val="24"/>
        </w:rPr>
        <w:t xml:space="preserve">Επειδή </w:t>
      </w:r>
      <w:r>
        <w:rPr>
          <w:rFonts w:cs="Times New Roman"/>
          <w:sz w:val="24"/>
          <w:szCs w:val="24"/>
        </w:rPr>
        <w:t>ΓΝ</w:t>
      </w:r>
      <w:r w:rsidRPr="008208FA">
        <w:rPr>
          <w:rFonts w:cs="Times New Roman"/>
          <w:sz w:val="24"/>
          <w:szCs w:val="24"/>
        </w:rPr>
        <w:t xml:space="preserve"> = </w:t>
      </w:r>
      <w:r>
        <w:rPr>
          <w:rFonts w:cs="Times New Roman"/>
          <w:sz w:val="24"/>
          <w:szCs w:val="24"/>
        </w:rPr>
        <w:t>ΝΕ</w:t>
      </w:r>
      <w:r w:rsidRPr="008208FA">
        <w:rPr>
          <w:rFonts w:cs="Times New Roman"/>
          <w:sz w:val="24"/>
          <w:szCs w:val="24"/>
        </w:rPr>
        <w:t xml:space="preserve"> </w:t>
      </w:r>
      <w:r>
        <w:rPr>
          <w:rFonts w:cs="Times New Roman"/>
          <w:sz w:val="24"/>
          <w:szCs w:val="24"/>
        </w:rPr>
        <w:t>από κατασκευή</w:t>
      </w:r>
      <w:r w:rsidRPr="008208FA">
        <w:rPr>
          <w:rFonts w:cs="Times New Roman"/>
          <w:sz w:val="24"/>
          <w:szCs w:val="24"/>
        </w:rPr>
        <w:t xml:space="preserve"> και </w:t>
      </w:r>
      <w:r>
        <w:rPr>
          <w:rFonts w:cs="Times New Roman"/>
          <w:sz w:val="24"/>
          <w:szCs w:val="24"/>
        </w:rPr>
        <w:t>ΑΝ</w:t>
      </w:r>
      <w:r w:rsidRPr="008208FA">
        <w:rPr>
          <w:rFonts w:cs="Times New Roman"/>
          <w:sz w:val="24"/>
          <w:szCs w:val="24"/>
        </w:rPr>
        <w:t xml:space="preserve"> = </w:t>
      </w:r>
      <w:r>
        <w:rPr>
          <w:rFonts w:cs="Times New Roman"/>
          <w:sz w:val="24"/>
          <w:szCs w:val="24"/>
        </w:rPr>
        <w:t>ΝΒ αφού ΓΝ διάμεσος,</w:t>
      </w:r>
      <w:r w:rsidRPr="008208FA">
        <w:rPr>
          <w:rFonts w:cs="Times New Roman"/>
          <w:sz w:val="24"/>
          <w:szCs w:val="24"/>
        </w:rPr>
        <w:t xml:space="preserve"> οι διαγώνι</w:t>
      </w:r>
      <w:r>
        <w:rPr>
          <w:rFonts w:cs="Times New Roman"/>
          <w:sz w:val="24"/>
          <w:szCs w:val="24"/>
        </w:rPr>
        <w:t>οι</w:t>
      </w:r>
      <w:r w:rsidRPr="008208FA">
        <w:rPr>
          <w:rFonts w:cs="Times New Roman"/>
          <w:sz w:val="24"/>
          <w:szCs w:val="24"/>
        </w:rPr>
        <w:t xml:space="preserve"> </w:t>
      </w:r>
      <w:r w:rsidR="002C445D">
        <w:rPr>
          <w:rFonts w:cs="Times New Roman"/>
          <w:sz w:val="24"/>
          <w:szCs w:val="24"/>
        </w:rPr>
        <w:t xml:space="preserve">ΓΕ, ΑΒ </w:t>
      </w:r>
      <w:r w:rsidRPr="008208FA">
        <w:rPr>
          <w:rFonts w:cs="Times New Roman"/>
          <w:sz w:val="24"/>
          <w:szCs w:val="24"/>
        </w:rPr>
        <w:t>του τετράπλευρου ΑΓΒΕ διχοτομούνται, οπότ</w:t>
      </w:r>
      <w:r>
        <w:rPr>
          <w:rFonts w:cs="Times New Roman"/>
          <w:sz w:val="24"/>
          <w:szCs w:val="24"/>
        </w:rPr>
        <w:t>ε είναι παραλληλόγραμμο. Άρα ΑΕ//</w:t>
      </w:r>
      <w:r w:rsidRPr="008208FA">
        <w:rPr>
          <w:rFonts w:cs="Times New Roman"/>
          <w:sz w:val="24"/>
          <w:szCs w:val="24"/>
        </w:rPr>
        <w:t>ΒΓ</w:t>
      </w:r>
      <w:r w:rsidR="0066233D">
        <w:rPr>
          <w:rFonts w:cs="Times New Roman"/>
          <w:sz w:val="24"/>
          <w:szCs w:val="24"/>
        </w:rPr>
        <w:t xml:space="preserve"> ως απέναντι πλευρές του παραλληλογράμμου</w:t>
      </w:r>
      <w:r w:rsidRPr="008208FA">
        <w:rPr>
          <w:rFonts w:cs="Times New Roman"/>
          <w:sz w:val="24"/>
          <w:szCs w:val="24"/>
        </w:rPr>
        <w:t>.</w:t>
      </w:r>
    </w:p>
    <w:p w14:paraId="7914B0C3" w14:textId="77777777" w:rsidR="0082684D" w:rsidRPr="008208FA" w:rsidRDefault="0082684D" w:rsidP="0082684D">
      <w:pPr>
        <w:spacing w:line="360" w:lineRule="auto"/>
        <w:jc w:val="both"/>
        <w:rPr>
          <w:sz w:val="24"/>
          <w:szCs w:val="24"/>
        </w:rPr>
      </w:pPr>
      <w:r w:rsidRPr="008208FA">
        <w:rPr>
          <w:rFonts w:cs="Times New Roman"/>
          <w:b/>
          <w:sz w:val="24"/>
          <w:szCs w:val="24"/>
        </w:rPr>
        <w:t>β)</w:t>
      </w:r>
      <w:r w:rsidRPr="008208FA">
        <w:rPr>
          <w:rFonts w:cs="Times New Roman"/>
          <w:sz w:val="24"/>
          <w:szCs w:val="24"/>
        </w:rPr>
        <w:t xml:space="preserve"> </w:t>
      </w:r>
      <w:r>
        <w:rPr>
          <w:rFonts w:cs="Times New Roman"/>
          <w:sz w:val="24"/>
          <w:szCs w:val="24"/>
        </w:rPr>
        <w:t xml:space="preserve">Από το α) ερώτημα αποδείχθηκε ότι από το σημείο Α διέρχονται τα τμήματα ΑΕ και ΑΔ που είναι παράλληλα στη ΒΓ. Όμως επειδή από ένα σημείο εκτός ευθείας διέρχεται μοναδική παράλληλη σ’ αυτήν, συμπεραίνουμε ότι τα τμήματα ΑΔ και ΑΕ έχουν τον ίδιο φορέα, δηλαδή τα σημεία Ε, Α και Δ είναι  </w:t>
      </w:r>
      <w:r w:rsidRPr="008208FA">
        <w:rPr>
          <w:rFonts w:cs="Times New Roman"/>
          <w:sz w:val="24"/>
          <w:szCs w:val="24"/>
        </w:rPr>
        <w:t>συνευθειακά.</w:t>
      </w:r>
      <w:r w:rsidRPr="008208FA">
        <w:rPr>
          <w:rFonts w:cs="Times New Roman"/>
          <w:noProof/>
          <w:sz w:val="24"/>
          <w:szCs w:val="24"/>
          <w:lang w:eastAsia="el-GR"/>
        </w:rPr>
        <w:t xml:space="preserve"> </w:t>
      </w:r>
    </w:p>
    <w:p w14:paraId="26433566" w14:textId="77777777" w:rsidR="00094A65" w:rsidRDefault="00094A65" w:rsidP="00DC5E75">
      <w:pPr>
        <w:tabs>
          <w:tab w:val="left" w:pos="6804"/>
        </w:tabs>
        <w:spacing w:line="360" w:lineRule="auto"/>
        <w:ind w:left="284" w:hanging="284"/>
        <w:jc w:val="both"/>
        <w:rPr>
          <w:sz w:val="24"/>
          <w:szCs w:val="24"/>
        </w:rPr>
      </w:pPr>
    </w:p>
    <w:sectPr w:rsidR="00094A65" w:rsidSect="00C17198">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A67DB" w14:textId="77777777" w:rsidR="00F32D12" w:rsidRDefault="00F32D12" w:rsidP="005E6BE2">
      <w:r>
        <w:separator/>
      </w:r>
    </w:p>
  </w:endnote>
  <w:endnote w:type="continuationSeparator" w:id="0">
    <w:p w14:paraId="2F4455D4" w14:textId="77777777" w:rsidR="00F32D12" w:rsidRDefault="00F32D12" w:rsidP="005E6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8B921" w14:textId="77777777" w:rsidR="00F32D12" w:rsidRDefault="00F32D12" w:rsidP="005E6BE2">
      <w:r>
        <w:separator/>
      </w:r>
    </w:p>
  </w:footnote>
  <w:footnote w:type="continuationSeparator" w:id="0">
    <w:p w14:paraId="01B69185" w14:textId="77777777" w:rsidR="00F32D12" w:rsidRDefault="00F32D12" w:rsidP="005E6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9D3E56"/>
    <w:multiLevelType w:val="hybridMultilevel"/>
    <w:tmpl w:val="3E82967A"/>
    <w:lvl w:ilvl="0" w:tplc="41A60C4A">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151C93"/>
    <w:multiLevelType w:val="hybridMultilevel"/>
    <w:tmpl w:val="D20CA004"/>
    <w:lvl w:ilvl="0" w:tplc="3CD8A21A">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69303A6"/>
    <w:multiLevelType w:val="hybridMultilevel"/>
    <w:tmpl w:val="9D4296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5FB733DB"/>
    <w:multiLevelType w:val="hybridMultilevel"/>
    <w:tmpl w:val="F60CEF6E"/>
    <w:lvl w:ilvl="0" w:tplc="0B227E00">
      <w:start w:val="1"/>
      <w:numFmt w:val="lowerRoman"/>
      <w:lvlText w:val="%1."/>
      <w:lvlJc w:val="left"/>
      <w:pPr>
        <w:ind w:left="720" w:hanging="360"/>
      </w:pPr>
      <w:rPr>
        <w:rFonts w:ascii="Calibri" w:hAnsi="Calibri" w:hint="default"/>
        <w:b w:val="0"/>
        <w:i w:val="0"/>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88575212">
    <w:abstractNumId w:val="3"/>
  </w:num>
  <w:num w:numId="2" w16cid:durableId="866678735">
    <w:abstractNumId w:val="2"/>
  </w:num>
  <w:num w:numId="3" w16cid:durableId="701177165">
    <w:abstractNumId w:val="0"/>
  </w:num>
  <w:num w:numId="4" w16cid:durableId="1873568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4D"/>
    <w:rsid w:val="00064174"/>
    <w:rsid w:val="00094A65"/>
    <w:rsid w:val="000F26B8"/>
    <w:rsid w:val="000F353F"/>
    <w:rsid w:val="00105218"/>
    <w:rsid w:val="001705F6"/>
    <w:rsid w:val="001A4759"/>
    <w:rsid w:val="001E7E63"/>
    <w:rsid w:val="00223546"/>
    <w:rsid w:val="002878A9"/>
    <w:rsid w:val="002C445D"/>
    <w:rsid w:val="002F5D1F"/>
    <w:rsid w:val="003E3C46"/>
    <w:rsid w:val="00572722"/>
    <w:rsid w:val="005A6D79"/>
    <w:rsid w:val="005C33E6"/>
    <w:rsid w:val="005E6BE2"/>
    <w:rsid w:val="006332F7"/>
    <w:rsid w:val="0066233D"/>
    <w:rsid w:val="0075669D"/>
    <w:rsid w:val="00776578"/>
    <w:rsid w:val="007B2B90"/>
    <w:rsid w:val="00817B49"/>
    <w:rsid w:val="0082684D"/>
    <w:rsid w:val="008F6B15"/>
    <w:rsid w:val="00970FB2"/>
    <w:rsid w:val="00990B49"/>
    <w:rsid w:val="009B0BA6"/>
    <w:rsid w:val="009B7786"/>
    <w:rsid w:val="00A06485"/>
    <w:rsid w:val="00A15DAE"/>
    <w:rsid w:val="00AA5C99"/>
    <w:rsid w:val="00AB676E"/>
    <w:rsid w:val="00B0089C"/>
    <w:rsid w:val="00B60D42"/>
    <w:rsid w:val="00C17198"/>
    <w:rsid w:val="00C45669"/>
    <w:rsid w:val="00C53625"/>
    <w:rsid w:val="00C6709E"/>
    <w:rsid w:val="00CD1A57"/>
    <w:rsid w:val="00D32A7F"/>
    <w:rsid w:val="00DC5E75"/>
    <w:rsid w:val="00E21585"/>
    <w:rsid w:val="00E73AE7"/>
    <w:rsid w:val="00ED3F87"/>
    <w:rsid w:val="00F32D12"/>
    <w:rsid w:val="00FA5AB6"/>
    <w:rsid w:val="00FC1DDD"/>
    <w:rsid w:val="00FF3F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9F1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73AE7"/>
    <w:rPr>
      <w:color w:val="808080"/>
    </w:rPr>
  </w:style>
  <w:style w:type="paragraph" w:styleId="a4">
    <w:name w:val="Balloon Text"/>
    <w:basedOn w:val="a"/>
    <w:link w:val="Char"/>
    <w:uiPriority w:val="99"/>
    <w:semiHidden/>
    <w:unhideWhenUsed/>
    <w:rsid w:val="00E73AE7"/>
    <w:rPr>
      <w:rFonts w:ascii="Tahoma" w:hAnsi="Tahoma" w:cs="Tahoma"/>
      <w:sz w:val="16"/>
      <w:szCs w:val="16"/>
    </w:rPr>
  </w:style>
  <w:style w:type="character" w:customStyle="1" w:styleId="Char">
    <w:name w:val="Κείμενο πλαισίου Char"/>
    <w:basedOn w:val="a0"/>
    <w:link w:val="a4"/>
    <w:uiPriority w:val="99"/>
    <w:semiHidden/>
    <w:rsid w:val="00E73AE7"/>
    <w:rPr>
      <w:rFonts w:ascii="Tahoma" w:hAnsi="Tahoma" w:cs="Tahoma"/>
      <w:sz w:val="16"/>
      <w:szCs w:val="16"/>
    </w:rPr>
  </w:style>
  <w:style w:type="character" w:styleId="a5">
    <w:name w:val="annotation reference"/>
    <w:basedOn w:val="a0"/>
    <w:uiPriority w:val="99"/>
    <w:semiHidden/>
    <w:unhideWhenUsed/>
    <w:rsid w:val="007B2B90"/>
    <w:rPr>
      <w:sz w:val="16"/>
      <w:szCs w:val="16"/>
    </w:rPr>
  </w:style>
  <w:style w:type="paragraph" w:styleId="a6">
    <w:name w:val="annotation text"/>
    <w:basedOn w:val="a"/>
    <w:link w:val="Char0"/>
    <w:uiPriority w:val="99"/>
    <w:semiHidden/>
    <w:unhideWhenUsed/>
    <w:rsid w:val="007B2B90"/>
    <w:rPr>
      <w:sz w:val="20"/>
      <w:szCs w:val="20"/>
    </w:rPr>
  </w:style>
  <w:style w:type="character" w:customStyle="1" w:styleId="Char0">
    <w:name w:val="Κείμενο σχολίου Char"/>
    <w:basedOn w:val="a0"/>
    <w:link w:val="a6"/>
    <w:uiPriority w:val="99"/>
    <w:semiHidden/>
    <w:rsid w:val="007B2B90"/>
    <w:rPr>
      <w:sz w:val="20"/>
      <w:szCs w:val="20"/>
    </w:rPr>
  </w:style>
  <w:style w:type="paragraph" w:styleId="a7">
    <w:name w:val="annotation subject"/>
    <w:basedOn w:val="a6"/>
    <w:next w:val="a6"/>
    <w:link w:val="Char1"/>
    <w:uiPriority w:val="99"/>
    <w:semiHidden/>
    <w:unhideWhenUsed/>
    <w:rsid w:val="007B2B90"/>
    <w:rPr>
      <w:b/>
      <w:bCs/>
    </w:rPr>
  </w:style>
  <w:style w:type="character" w:customStyle="1" w:styleId="Char1">
    <w:name w:val="Θέμα σχολίου Char"/>
    <w:basedOn w:val="Char0"/>
    <w:link w:val="a7"/>
    <w:uiPriority w:val="99"/>
    <w:semiHidden/>
    <w:rsid w:val="007B2B90"/>
    <w:rPr>
      <w:b/>
      <w:bCs/>
      <w:sz w:val="20"/>
      <w:szCs w:val="20"/>
    </w:rPr>
  </w:style>
  <w:style w:type="paragraph" w:styleId="a8">
    <w:name w:val="List Paragraph"/>
    <w:basedOn w:val="a"/>
    <w:uiPriority w:val="34"/>
    <w:qFormat/>
    <w:rsid w:val="00DC5E75"/>
    <w:pPr>
      <w:ind w:left="720"/>
      <w:contextualSpacing/>
    </w:pPr>
  </w:style>
  <w:style w:type="paragraph" w:styleId="a9">
    <w:name w:val="header"/>
    <w:basedOn w:val="a"/>
    <w:link w:val="Char2"/>
    <w:uiPriority w:val="99"/>
    <w:unhideWhenUsed/>
    <w:rsid w:val="005E6BE2"/>
    <w:pPr>
      <w:tabs>
        <w:tab w:val="center" w:pos="4153"/>
        <w:tab w:val="right" w:pos="8306"/>
      </w:tabs>
    </w:pPr>
  </w:style>
  <w:style w:type="character" w:customStyle="1" w:styleId="Char2">
    <w:name w:val="Κεφαλίδα Char"/>
    <w:basedOn w:val="a0"/>
    <w:link w:val="a9"/>
    <w:uiPriority w:val="99"/>
    <w:rsid w:val="005E6BE2"/>
  </w:style>
  <w:style w:type="paragraph" w:styleId="aa">
    <w:name w:val="footer"/>
    <w:basedOn w:val="a"/>
    <w:link w:val="Char3"/>
    <w:uiPriority w:val="99"/>
    <w:unhideWhenUsed/>
    <w:rsid w:val="005E6BE2"/>
    <w:pPr>
      <w:tabs>
        <w:tab w:val="center" w:pos="4153"/>
        <w:tab w:val="right" w:pos="8306"/>
      </w:tabs>
    </w:pPr>
  </w:style>
  <w:style w:type="character" w:customStyle="1" w:styleId="Char3">
    <w:name w:val="Υποσέλιδο Char"/>
    <w:basedOn w:val="a0"/>
    <w:link w:val="aa"/>
    <w:uiPriority w:val="99"/>
    <w:rsid w:val="005E6B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kas\Desktop\A%20LYKEIOY_&#928;&#913;&#923;&#913;&#921;&#913;%20&#920;&#917;&#924;&#913;&#932;&#913;_&#931;&#933;&#924;&#928;&#923;&#919;&#929;&#937;&#931;&#917;&#921;&#931;\1533\&#925;&#917;&#927;_%20ly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2" ma:contentTypeDescription="Create a new document." ma:contentTypeScope="" ma:versionID="18dcb7465b487d13367a8f100a800ce6">
  <xsd:schema xmlns:xsd="http://www.w3.org/2001/XMLSchema" xmlns:xs="http://www.w3.org/2001/XMLSchema" xmlns:p="http://schemas.microsoft.com/office/2006/metadata/properties" xmlns:ns2="e6921f4e-6864-4e6a-940a-9b465a3e021d" targetNamespace="http://schemas.microsoft.com/office/2006/metadata/properties" ma:root="true" ma:fieldsID="e594e5cddadc4b2f9507d9bc03cf8f69" ns2:_="">
    <xsd:import namespace="e6921f4e-6864-4e6a-940a-9b465a3e021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646439-3041-47EE-BFC1-3940CD9E63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172FA3-181E-4F19-BA2F-D5A95ACA9617}">
  <ds:schemaRefs>
    <ds:schemaRef ds:uri="http://schemas.microsoft.com/sharepoint/v3/contenttype/forms"/>
  </ds:schemaRefs>
</ds:datastoreItem>
</file>

<file path=customXml/itemProps3.xml><?xml version="1.0" encoding="utf-8"?>
<ds:datastoreItem xmlns:ds="http://schemas.openxmlformats.org/officeDocument/2006/customXml" ds:itemID="{9B198C71-0713-4A5B-89C8-F387C6ED53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ΝΕΟ_ lysi</Template>
  <TotalTime>0</TotalTime>
  <Pages>1</Pages>
  <Words>121</Words>
  <Characters>691</Characters>
  <Application>Microsoft Office Word</Application>
  <DocSecurity>0</DocSecurity>
  <Lines>5</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LinksUpToDate>false</LinksUpToDate>
  <CharactersWithSpaces>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2023-01-10T16:52:00Z</dcterms:created>
  <dcterms:modified xsi:type="dcterms:W3CDTF">2023-03-02T17:32:00Z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