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1BF18" w14:textId="6E941A17" w:rsidR="0075669D" w:rsidRPr="0011202B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11202B" w:rsidRPr="0011202B">
        <w:rPr>
          <w:sz w:val="24"/>
          <w:szCs w:val="24"/>
        </w:rPr>
        <w:t>2</w:t>
      </w:r>
    </w:p>
    <w:p w14:paraId="17AB2020" w14:textId="0A5D447C" w:rsidR="0011202B" w:rsidRDefault="00053747" w:rsidP="00DC5E75">
      <w:pPr>
        <w:spacing w:line="360" w:lineRule="auto"/>
        <w:jc w:val="both"/>
      </w:pPr>
      <w:r>
        <w:t>Θεωρούμε δυο ίσους κύκλους</w:t>
      </w:r>
      <w:r w:rsidR="00D56F38" w:rsidRPr="0022657D">
        <w:t xml:space="preserve"> (</w:t>
      </w:r>
      <w:proofErr w:type="spellStart"/>
      <w:r w:rsidR="00D56F38" w:rsidRPr="0022657D">
        <w:t>Ο,ρ</w:t>
      </w:r>
      <w:proofErr w:type="spellEnd"/>
      <w:r w:rsidR="00D56F38" w:rsidRPr="0022657D">
        <w:t>) και (</w:t>
      </w:r>
      <w:proofErr w:type="spellStart"/>
      <w:r w:rsidR="00D56F38" w:rsidRPr="0022657D">
        <w:t>Κ,ρ</w:t>
      </w:r>
      <w:proofErr w:type="spellEnd"/>
      <w:r w:rsidR="00D56F38" w:rsidRPr="0022657D">
        <w:t>)</w:t>
      </w:r>
      <w:r w:rsidR="00213B4E">
        <w:t xml:space="preserve"> τεμνόμενους </w:t>
      </w:r>
      <w:r w:rsidRPr="0022657D">
        <w:t>στα σημεία Α και Δ</w:t>
      </w:r>
      <w:r>
        <w:t xml:space="preserve">, </w:t>
      </w:r>
      <w:r w:rsidR="00D56F38">
        <w:t xml:space="preserve">με τα κέντρα τους Ο και Κ να βρίσκονται </w:t>
      </w:r>
      <w:r>
        <w:t>σε</w:t>
      </w:r>
      <w:r w:rsidR="00D56F38">
        <w:t xml:space="preserve"> ευθεία (ε)</w:t>
      </w:r>
      <w:r w:rsidR="006F33AC">
        <w:t xml:space="preserve"> που</w:t>
      </w:r>
      <w:r w:rsidR="006A5D20">
        <w:t xml:space="preserve"> τέμνει τον κύκλο (</w:t>
      </w:r>
      <w:proofErr w:type="spellStart"/>
      <w:r w:rsidR="006A5D20">
        <w:t>Ο,ρ</w:t>
      </w:r>
      <w:proofErr w:type="spellEnd"/>
      <w:r w:rsidR="006A5D20">
        <w:t>) σε σημείο Β</w:t>
      </w:r>
      <w:r w:rsidR="00213B4E">
        <w:t xml:space="preserve">, </w:t>
      </w:r>
      <w:r w:rsidR="006A5D20">
        <w:t>και</w:t>
      </w:r>
      <w:r w:rsidR="006F33AC">
        <w:t xml:space="preserve"> </w:t>
      </w:r>
      <w:r>
        <w:t>τη διάκεντρό τους ΟΚ να είναι ίση με</w:t>
      </w:r>
      <w:r w:rsidR="006A5D20">
        <w:t xml:space="preserve"> ρ</w:t>
      </w:r>
      <w:r w:rsidR="0011202B">
        <w:t>.</w:t>
      </w:r>
    </w:p>
    <w:p w14:paraId="384A1D00" w14:textId="3FBCA4C6" w:rsidR="00DC5E75" w:rsidRPr="001E7E63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>Να αποδείξετε ότι</w:t>
      </w:r>
      <w:r w:rsidR="00895459">
        <w:t>:</w:t>
      </w:r>
    </w:p>
    <w:p w14:paraId="0E476218" w14:textId="0AF70985" w:rsidR="00E73AE7" w:rsidRPr="00DC5E75" w:rsidRDefault="00F224C2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το τρίγωνο ΟΑΚ είναι ισόπλευρο,</w:t>
      </w:r>
      <w:r w:rsidR="005A6D79">
        <w:rPr>
          <w:sz w:val="24"/>
          <w:szCs w:val="24"/>
        </w:rPr>
        <w:tab/>
      </w:r>
      <w:r w:rsidR="00891784" w:rsidRPr="0011202B">
        <w:rPr>
          <w:sz w:val="24"/>
          <w:szCs w:val="24"/>
        </w:rPr>
        <w:t xml:space="preserve">             </w:t>
      </w:r>
      <w:r w:rsidR="00895459">
        <w:rPr>
          <w:sz w:val="24"/>
          <w:szCs w:val="24"/>
        </w:rPr>
        <w:t xml:space="preserve"> 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A84AE9" w:rsidRPr="00A84AE9">
        <w:rPr>
          <w:sz w:val="24"/>
          <w:szCs w:val="24"/>
        </w:rPr>
        <w:t>7</w:t>
      </w:r>
      <w:r w:rsidR="00D32A7F">
        <w:rPr>
          <w:sz w:val="24"/>
          <w:szCs w:val="24"/>
        </w:rPr>
        <w:t>)</w:t>
      </w:r>
    </w:p>
    <w:p w14:paraId="638AE512" w14:textId="0DCD66F1" w:rsidR="00E73AE7" w:rsidRPr="00DC5E75" w:rsidRDefault="00F224C2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το τρίγωνο ΑΒΚ είναι ορθογώνιο.</w:t>
      </w:r>
      <w:r w:rsidR="005A6D79">
        <w:rPr>
          <w:sz w:val="24"/>
          <w:szCs w:val="24"/>
        </w:rPr>
        <w:tab/>
      </w:r>
      <w:r w:rsidR="00891784" w:rsidRPr="00F224C2">
        <w:rPr>
          <w:sz w:val="24"/>
          <w:szCs w:val="24"/>
        </w:rPr>
        <w:t xml:space="preserve">             </w:t>
      </w:r>
      <w:r w:rsidR="00895459">
        <w:rPr>
          <w:sz w:val="24"/>
          <w:szCs w:val="24"/>
        </w:rPr>
        <w:t xml:space="preserve">   </w:t>
      </w:r>
      <w:r w:rsidR="00D32A7F">
        <w:rPr>
          <w:sz w:val="24"/>
          <w:szCs w:val="24"/>
        </w:rPr>
        <w:t>(</w:t>
      </w:r>
      <w:r w:rsidR="00DC5E75">
        <w:rPr>
          <w:sz w:val="24"/>
          <w:szCs w:val="24"/>
        </w:rPr>
        <w:t>Μονάδες</w:t>
      </w:r>
      <w:r w:rsidR="00895459">
        <w:rPr>
          <w:sz w:val="24"/>
          <w:szCs w:val="24"/>
        </w:rPr>
        <w:t xml:space="preserve"> 9</w:t>
      </w:r>
      <w:r w:rsidR="00D32A7F">
        <w:rPr>
          <w:sz w:val="24"/>
          <w:szCs w:val="24"/>
        </w:rPr>
        <w:t>)</w:t>
      </w:r>
    </w:p>
    <w:p w14:paraId="4D03FFC5" w14:textId="51D864E4" w:rsidR="00E73AE7" w:rsidRDefault="00DC5E75" w:rsidP="00895459">
      <w:pPr>
        <w:tabs>
          <w:tab w:val="left" w:pos="6946"/>
        </w:tabs>
        <w:spacing w:line="360" w:lineRule="auto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F224C2">
        <w:rPr>
          <w:sz w:val="24"/>
          <w:szCs w:val="24"/>
        </w:rPr>
        <w:t xml:space="preserve"> </w:t>
      </w:r>
      <w:r w:rsidR="00891784" w:rsidRPr="00F224C2">
        <w:rPr>
          <w:sz w:val="24"/>
          <w:szCs w:val="24"/>
        </w:rPr>
        <w:t xml:space="preserve"> </w:t>
      </w:r>
      <w:r w:rsidR="00F224C2">
        <w:rPr>
          <w:sz w:val="24"/>
          <w:szCs w:val="24"/>
        </w:rPr>
        <w:t>Να υπολογίσετε τη γωνία ΑΒΚ</w:t>
      </w:r>
      <w:r w:rsidR="00895459">
        <w:rPr>
          <w:sz w:val="24"/>
          <w:szCs w:val="24"/>
        </w:rPr>
        <w:t>.</w:t>
      </w:r>
      <w:r w:rsidR="00895459">
        <w:rPr>
          <w:sz w:val="24"/>
          <w:szCs w:val="24"/>
        </w:rPr>
        <w:tab/>
      </w:r>
      <w:r w:rsidR="00895459">
        <w:rPr>
          <w:sz w:val="24"/>
          <w:szCs w:val="24"/>
        </w:rPr>
        <w:tab/>
        <w:t xml:space="preserve">           (Μονάδες 9)</w:t>
      </w:r>
      <w:r w:rsidR="00891784" w:rsidRPr="00F224C2">
        <w:rPr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6FFDDDB2" w14:textId="73DC080A" w:rsidR="00094A65" w:rsidRDefault="00094A65" w:rsidP="00D56F38">
      <w:pPr>
        <w:tabs>
          <w:tab w:val="left" w:pos="6804"/>
        </w:tabs>
        <w:spacing w:line="360" w:lineRule="auto"/>
        <w:rPr>
          <w:sz w:val="24"/>
          <w:szCs w:val="24"/>
        </w:rPr>
      </w:pPr>
    </w:p>
    <w:p w14:paraId="3E312E5E" w14:textId="29E2438B" w:rsidR="00D56F38" w:rsidRDefault="00D56F38" w:rsidP="0011202B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 w:rsidRPr="00D56F38">
        <w:rPr>
          <w:noProof/>
          <w:sz w:val="24"/>
          <w:szCs w:val="24"/>
        </w:rPr>
        <w:drawing>
          <wp:inline distT="0" distB="0" distL="0" distR="0" wp14:anchorId="3675F65B" wp14:editId="5904D813">
            <wp:extent cx="4229100" cy="24003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6F38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63A93" w14:textId="77777777" w:rsidR="007C0377" w:rsidRDefault="007C0377" w:rsidP="005E6BE2">
      <w:r>
        <w:separator/>
      </w:r>
    </w:p>
  </w:endnote>
  <w:endnote w:type="continuationSeparator" w:id="0">
    <w:p w14:paraId="1239D730" w14:textId="77777777" w:rsidR="007C0377" w:rsidRDefault="007C037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21DF7" w14:textId="77777777" w:rsidR="007C0377" w:rsidRDefault="007C0377" w:rsidP="005E6BE2">
      <w:r>
        <w:separator/>
      </w:r>
    </w:p>
  </w:footnote>
  <w:footnote w:type="continuationSeparator" w:id="0">
    <w:p w14:paraId="379CA087" w14:textId="77777777" w:rsidR="007C0377" w:rsidRDefault="007C037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121792">
    <w:abstractNumId w:val="3"/>
  </w:num>
  <w:num w:numId="2" w16cid:durableId="1534994837">
    <w:abstractNumId w:val="2"/>
  </w:num>
  <w:num w:numId="3" w16cid:durableId="203910998">
    <w:abstractNumId w:val="0"/>
  </w:num>
  <w:num w:numId="4" w16cid:durableId="1584610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2B"/>
    <w:rsid w:val="00053747"/>
    <w:rsid w:val="00094A65"/>
    <w:rsid w:val="000F26B8"/>
    <w:rsid w:val="000F353F"/>
    <w:rsid w:val="00105218"/>
    <w:rsid w:val="0011202B"/>
    <w:rsid w:val="00190AC6"/>
    <w:rsid w:val="001E7E63"/>
    <w:rsid w:val="00213B4E"/>
    <w:rsid w:val="00223546"/>
    <w:rsid w:val="002A28D0"/>
    <w:rsid w:val="004E1596"/>
    <w:rsid w:val="00572722"/>
    <w:rsid w:val="005A6D79"/>
    <w:rsid w:val="005C33E6"/>
    <w:rsid w:val="005E6BE2"/>
    <w:rsid w:val="006332F7"/>
    <w:rsid w:val="006668B8"/>
    <w:rsid w:val="006A5D20"/>
    <w:rsid w:val="006B02D9"/>
    <w:rsid w:val="006F33AC"/>
    <w:rsid w:val="0075669D"/>
    <w:rsid w:val="007B2B90"/>
    <w:rsid w:val="007C0377"/>
    <w:rsid w:val="00817B49"/>
    <w:rsid w:val="00891784"/>
    <w:rsid w:val="00895459"/>
    <w:rsid w:val="008F541B"/>
    <w:rsid w:val="008F6B15"/>
    <w:rsid w:val="00970FB2"/>
    <w:rsid w:val="00990B49"/>
    <w:rsid w:val="009B0BA6"/>
    <w:rsid w:val="009B7786"/>
    <w:rsid w:val="00A84AE9"/>
    <w:rsid w:val="00AA5C99"/>
    <w:rsid w:val="00AA5D11"/>
    <w:rsid w:val="00B0089C"/>
    <w:rsid w:val="00B60D42"/>
    <w:rsid w:val="00C17198"/>
    <w:rsid w:val="00C45669"/>
    <w:rsid w:val="00C53625"/>
    <w:rsid w:val="00C6709E"/>
    <w:rsid w:val="00CD1A57"/>
    <w:rsid w:val="00CF12AA"/>
    <w:rsid w:val="00D32A7F"/>
    <w:rsid w:val="00D56F38"/>
    <w:rsid w:val="00DC5E75"/>
    <w:rsid w:val="00E21585"/>
    <w:rsid w:val="00E73AE7"/>
    <w:rsid w:val="00F224C2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6E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&#913;&#955;&#955;&#945;&#947;&#941;&#962;\2_1673\2_1673_N&#917;&#927;_ekfoni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2_1673_NΕΟ_ekfonisi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2022-12-28T11:08:00Z</dcterms:created>
  <dcterms:modified xsi:type="dcterms:W3CDTF">2023-02-28T17:25:00Z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