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314" w:rsidRPr="00E44D67" w:rsidRDefault="00D7562E" w:rsidP="00F838F0">
      <w:pPr>
        <w:pStyle w:val="a3"/>
        <w:shd w:val="clear" w:color="auto" w:fill="auto"/>
        <w:spacing w:after="240" w:line="240" w:lineRule="auto"/>
        <w:jc w:val="center"/>
        <w:rPr>
          <w:b/>
          <w:sz w:val="28"/>
        </w:rPr>
      </w:pPr>
      <w:r w:rsidRPr="00E44D67">
        <w:rPr>
          <w:b/>
          <w:sz w:val="28"/>
        </w:rPr>
        <w:t>ΕΞΟΧΙΚΗ ΚΑΤΟΙΚΙΑ</w:t>
      </w:r>
    </w:p>
    <w:p w:rsidR="00FD6F8C" w:rsidRPr="00E44D67" w:rsidRDefault="00D7562E" w:rsidP="00F838F0">
      <w:pPr>
        <w:pStyle w:val="a3"/>
        <w:shd w:val="clear" w:color="auto" w:fill="auto"/>
        <w:spacing w:after="0" w:line="276" w:lineRule="auto"/>
        <w:jc w:val="both"/>
        <w:rPr>
          <w:sz w:val="24"/>
        </w:rPr>
      </w:pPr>
      <w:r w:rsidRPr="00E44D67">
        <w:rPr>
          <w:sz w:val="24"/>
        </w:rPr>
        <w:t>Στα σχέδια - υποδείγ</w:t>
      </w:r>
      <w:r w:rsidR="00860A2E">
        <w:rPr>
          <w:sz w:val="24"/>
        </w:rPr>
        <w:t>ματα παρουσιάζονται η ημιτελής</w:t>
      </w:r>
      <w:r w:rsidR="00A644E8" w:rsidRPr="00E44D67">
        <w:rPr>
          <w:sz w:val="24"/>
        </w:rPr>
        <w:t xml:space="preserve"> Κ</w:t>
      </w:r>
      <w:r w:rsidRPr="00E44D67">
        <w:rPr>
          <w:sz w:val="24"/>
        </w:rPr>
        <w:t xml:space="preserve">άτοψη </w:t>
      </w:r>
      <w:r w:rsidR="00860A2E">
        <w:rPr>
          <w:sz w:val="24"/>
        </w:rPr>
        <w:t xml:space="preserve">όπως </w:t>
      </w:r>
      <w:r w:rsidRPr="00E44D67">
        <w:rPr>
          <w:sz w:val="24"/>
        </w:rPr>
        <w:t>και</w:t>
      </w:r>
      <w:r w:rsidR="00A644E8" w:rsidRPr="00E44D67">
        <w:rPr>
          <w:sz w:val="24"/>
        </w:rPr>
        <w:t xml:space="preserve"> </w:t>
      </w:r>
      <w:r w:rsidR="00860A2E">
        <w:rPr>
          <w:sz w:val="24"/>
        </w:rPr>
        <w:t xml:space="preserve">η </w:t>
      </w:r>
      <w:r w:rsidR="00A644E8" w:rsidRPr="00E44D67">
        <w:rPr>
          <w:sz w:val="24"/>
        </w:rPr>
        <w:t>Δυτική Πρόσοψη</w:t>
      </w:r>
      <w:r w:rsidRPr="00E44D67">
        <w:rPr>
          <w:sz w:val="24"/>
        </w:rPr>
        <w:t xml:space="preserve"> κτίσματος που πρόκειται να χρησιμοποιηθεί ως εξοχική κατοικία. Φέρει οριζόντια άνοψη (στέγη) από οπλισμένο σκυρόδεμα. Όλες οι αναγραφόμενες διαστάσεις είναι σε μέτρα. </w:t>
      </w:r>
    </w:p>
    <w:p w:rsidR="00FD6F8C" w:rsidRPr="00E44D67" w:rsidRDefault="00FD6F8C" w:rsidP="00F838F0">
      <w:pPr>
        <w:pStyle w:val="a3"/>
        <w:shd w:val="clear" w:color="auto" w:fill="auto"/>
        <w:spacing w:after="0" w:line="276" w:lineRule="auto"/>
        <w:jc w:val="both"/>
        <w:rPr>
          <w:sz w:val="24"/>
        </w:rPr>
      </w:pPr>
      <w:r w:rsidRPr="00E44D67">
        <w:rPr>
          <w:sz w:val="24"/>
        </w:rPr>
        <w:t>Στον εσωτερικό χώρο προβλέπονται :</w:t>
      </w:r>
    </w:p>
    <w:p w:rsidR="00E44D67" w:rsidRDefault="00FD6F8C" w:rsidP="00F838F0">
      <w:pPr>
        <w:pStyle w:val="a3"/>
        <w:numPr>
          <w:ilvl w:val="0"/>
          <w:numId w:val="2"/>
        </w:numPr>
        <w:shd w:val="clear" w:color="auto" w:fill="auto"/>
        <w:spacing w:after="0" w:line="276" w:lineRule="auto"/>
        <w:ind w:firstLine="340"/>
        <w:jc w:val="both"/>
        <w:rPr>
          <w:sz w:val="24"/>
        </w:rPr>
      </w:pPr>
      <w:r w:rsidRPr="00E44D67">
        <w:rPr>
          <w:sz w:val="24"/>
        </w:rPr>
        <w:t>Ένα (1) Υπνοδωμάτιο με πρόβλεψη για ντουλάπα ένδυσης ή μικρό βεστιάριο</w:t>
      </w:r>
    </w:p>
    <w:p w:rsidR="00FD6F8C" w:rsidRPr="00E44D67" w:rsidRDefault="00FD6F8C" w:rsidP="00F838F0">
      <w:pPr>
        <w:pStyle w:val="a3"/>
        <w:shd w:val="clear" w:color="auto" w:fill="auto"/>
        <w:spacing w:after="0" w:line="276" w:lineRule="auto"/>
        <w:ind w:left="340" w:firstLine="380"/>
        <w:jc w:val="both"/>
        <w:rPr>
          <w:sz w:val="24"/>
        </w:rPr>
      </w:pPr>
      <w:r w:rsidRPr="00E44D67">
        <w:rPr>
          <w:sz w:val="24"/>
        </w:rPr>
        <w:t>(καρνταρόμπα).</w:t>
      </w:r>
    </w:p>
    <w:p w:rsidR="00FD6F8C" w:rsidRPr="00E44D67" w:rsidRDefault="00FD6F8C" w:rsidP="00F838F0">
      <w:pPr>
        <w:pStyle w:val="a3"/>
        <w:numPr>
          <w:ilvl w:val="0"/>
          <w:numId w:val="2"/>
        </w:numPr>
        <w:shd w:val="clear" w:color="auto" w:fill="auto"/>
        <w:spacing w:after="0" w:line="276" w:lineRule="auto"/>
        <w:ind w:firstLine="340"/>
        <w:jc w:val="both"/>
        <w:rPr>
          <w:sz w:val="24"/>
        </w:rPr>
      </w:pPr>
      <w:r w:rsidRPr="00E44D67">
        <w:rPr>
          <w:sz w:val="24"/>
        </w:rPr>
        <w:t>Ενιαίο χώρο που θα φιλοξενήσει το Καθιστικό (Σαλόνι) και τη</w:t>
      </w:r>
      <w:r w:rsidR="00E44D67">
        <w:rPr>
          <w:sz w:val="24"/>
        </w:rPr>
        <w:t>ν</w:t>
      </w:r>
      <w:r w:rsidRPr="00E44D67">
        <w:rPr>
          <w:sz w:val="24"/>
        </w:rPr>
        <w:t xml:space="preserve"> Κουζίνα.</w:t>
      </w:r>
    </w:p>
    <w:p w:rsidR="00415F53" w:rsidRPr="00E44D67" w:rsidRDefault="00FD6F8C" w:rsidP="00F838F0">
      <w:pPr>
        <w:pStyle w:val="a3"/>
        <w:numPr>
          <w:ilvl w:val="0"/>
          <w:numId w:val="2"/>
        </w:numPr>
        <w:shd w:val="clear" w:color="auto" w:fill="auto"/>
        <w:spacing w:after="0" w:line="276" w:lineRule="auto"/>
        <w:ind w:firstLine="340"/>
        <w:jc w:val="both"/>
        <w:rPr>
          <w:sz w:val="24"/>
        </w:rPr>
      </w:pPr>
      <w:r w:rsidRPr="00E44D67">
        <w:rPr>
          <w:sz w:val="24"/>
        </w:rPr>
        <w:t xml:space="preserve">Λουτρό με πρόβλεψη </w:t>
      </w:r>
      <w:r w:rsidR="00415F53" w:rsidRPr="00E44D67">
        <w:rPr>
          <w:sz w:val="24"/>
        </w:rPr>
        <w:t>εγκατάστασης και τοποθέτησης</w:t>
      </w:r>
      <w:r w:rsidRPr="00E44D67">
        <w:rPr>
          <w:sz w:val="24"/>
        </w:rPr>
        <w:t xml:space="preserve"> ηλεκτρικού </w:t>
      </w:r>
    </w:p>
    <w:p w:rsidR="00FD6F8C" w:rsidRPr="00E44D67" w:rsidRDefault="00415F53" w:rsidP="00F838F0">
      <w:pPr>
        <w:pStyle w:val="a3"/>
        <w:shd w:val="clear" w:color="auto" w:fill="auto"/>
        <w:spacing w:after="0" w:line="276" w:lineRule="auto"/>
        <w:ind w:left="340" w:firstLine="380"/>
        <w:jc w:val="both"/>
        <w:rPr>
          <w:sz w:val="24"/>
        </w:rPr>
      </w:pPr>
      <w:r w:rsidRPr="00E44D67">
        <w:rPr>
          <w:sz w:val="24"/>
        </w:rPr>
        <w:t xml:space="preserve">οικιακού </w:t>
      </w:r>
      <w:r w:rsidR="00FD6F8C" w:rsidRPr="00E44D67">
        <w:rPr>
          <w:sz w:val="24"/>
        </w:rPr>
        <w:t xml:space="preserve">εξοπλισμού </w:t>
      </w:r>
      <w:r w:rsidR="004B166F">
        <w:rPr>
          <w:sz w:val="24"/>
        </w:rPr>
        <w:t>καθαριότητα</w:t>
      </w:r>
      <w:r w:rsidRPr="00E44D67">
        <w:rPr>
          <w:sz w:val="24"/>
        </w:rPr>
        <w:t>ς ρούχων.</w:t>
      </w:r>
    </w:p>
    <w:p w:rsidR="00D7562E" w:rsidRPr="00E44D67" w:rsidRDefault="00D7562E" w:rsidP="00F838F0">
      <w:pPr>
        <w:pStyle w:val="a3"/>
        <w:shd w:val="clear" w:color="auto" w:fill="auto"/>
        <w:tabs>
          <w:tab w:val="left" w:pos="740"/>
        </w:tabs>
        <w:spacing w:after="0" w:line="276" w:lineRule="auto"/>
        <w:jc w:val="both"/>
        <w:rPr>
          <w:sz w:val="24"/>
        </w:rPr>
      </w:pPr>
      <w:r w:rsidRPr="00E44D67">
        <w:rPr>
          <w:sz w:val="24"/>
        </w:rPr>
        <w:t>Βρίσκεται σε υπερύψωση από τη στάθμη εδάφους</w:t>
      </w:r>
      <w:r w:rsidR="00A644E8" w:rsidRPr="00E44D67">
        <w:rPr>
          <w:sz w:val="24"/>
        </w:rPr>
        <w:t xml:space="preserve"> κατά 0,80μ.</w:t>
      </w:r>
      <w:r w:rsidRPr="00E44D67">
        <w:rPr>
          <w:sz w:val="24"/>
        </w:rPr>
        <w:t xml:space="preserve"> και στην Πρόσοψη </w:t>
      </w:r>
      <w:r w:rsidR="00A644E8" w:rsidRPr="00E44D67">
        <w:rPr>
          <w:sz w:val="24"/>
        </w:rPr>
        <w:t>διαθέτει</w:t>
      </w:r>
      <w:r w:rsidRPr="00E44D67">
        <w:rPr>
          <w:sz w:val="24"/>
        </w:rPr>
        <w:t xml:space="preserve"> εξώστη (βεράντα) με περιμετρικό στηθαίο</w:t>
      </w:r>
      <w:r w:rsidR="00415F53" w:rsidRPr="00E44D67">
        <w:rPr>
          <w:sz w:val="24"/>
        </w:rPr>
        <w:t>,</w:t>
      </w:r>
      <w:r w:rsidRPr="00E44D67">
        <w:rPr>
          <w:sz w:val="24"/>
        </w:rPr>
        <w:t xml:space="preserve"> ύψου</w:t>
      </w:r>
      <w:r w:rsidR="00415F53" w:rsidRPr="00E44D67">
        <w:rPr>
          <w:sz w:val="24"/>
        </w:rPr>
        <w:t xml:space="preserve">ς 0.80μ. και </w:t>
      </w:r>
      <w:r w:rsidRPr="00E44D67">
        <w:rPr>
          <w:sz w:val="24"/>
        </w:rPr>
        <w:t xml:space="preserve">πάχους 0,10μ. </w:t>
      </w:r>
      <w:r w:rsidR="00A644E8" w:rsidRPr="00E44D67">
        <w:rPr>
          <w:sz w:val="24"/>
        </w:rPr>
        <w:t xml:space="preserve">Σε αυτό </w:t>
      </w:r>
      <w:r w:rsidRPr="00E44D67">
        <w:rPr>
          <w:sz w:val="24"/>
        </w:rPr>
        <w:t xml:space="preserve">πρόκειται να τοποθετηθεί </w:t>
      </w:r>
      <w:r w:rsidR="00A644E8" w:rsidRPr="00E44D67">
        <w:rPr>
          <w:sz w:val="24"/>
        </w:rPr>
        <w:t xml:space="preserve">ξύλινος κατά προτίμηση ή μεταλλικός </w:t>
      </w:r>
      <w:r w:rsidRPr="00E44D67">
        <w:rPr>
          <w:sz w:val="24"/>
        </w:rPr>
        <w:t xml:space="preserve">χειρολισθήρας (κουπαστή) </w:t>
      </w:r>
      <w:r w:rsidR="00A644E8" w:rsidRPr="00E44D67">
        <w:rPr>
          <w:sz w:val="24"/>
        </w:rPr>
        <w:t>ορθογωνικής διατομής 0,10μ.</w:t>
      </w:r>
      <w:r w:rsidR="00A644E8" w:rsidRPr="00E44D67">
        <w:rPr>
          <w:sz w:val="24"/>
          <w:lang w:val="en-US"/>
        </w:rPr>
        <w:t>X</w:t>
      </w:r>
      <w:r w:rsidR="00A644E8" w:rsidRPr="00E44D67">
        <w:rPr>
          <w:sz w:val="24"/>
        </w:rPr>
        <w:t xml:space="preserve">0.05μ. </w:t>
      </w:r>
      <w:r w:rsidRPr="00E44D67">
        <w:rPr>
          <w:sz w:val="24"/>
        </w:rPr>
        <w:t>επί μετα</w:t>
      </w:r>
      <w:r w:rsidR="00A644E8" w:rsidRPr="00E44D67">
        <w:rPr>
          <w:sz w:val="24"/>
        </w:rPr>
        <w:t>λ</w:t>
      </w:r>
      <w:r w:rsidRPr="00E44D67">
        <w:rPr>
          <w:sz w:val="24"/>
        </w:rPr>
        <w:t>λικού</w:t>
      </w:r>
      <w:r w:rsidR="00A644E8" w:rsidRPr="00E44D67">
        <w:rPr>
          <w:sz w:val="24"/>
        </w:rPr>
        <w:t xml:space="preserve"> ορθογωνικού</w:t>
      </w:r>
      <w:r w:rsidRPr="00E44D67">
        <w:rPr>
          <w:sz w:val="24"/>
        </w:rPr>
        <w:t xml:space="preserve"> ελάσματος (λάμας)</w:t>
      </w:r>
      <w:r w:rsidR="00A644E8" w:rsidRPr="00E44D67">
        <w:rPr>
          <w:sz w:val="24"/>
        </w:rPr>
        <w:t xml:space="preserve"> διατομής 5χιλ. Χ 50</w:t>
      </w:r>
      <w:r w:rsidR="00415F53" w:rsidRPr="00E44D67">
        <w:rPr>
          <w:sz w:val="24"/>
        </w:rPr>
        <w:t xml:space="preserve"> χιλ. </w:t>
      </w:r>
      <w:r w:rsidR="00A644E8" w:rsidRPr="00E44D67">
        <w:rPr>
          <w:sz w:val="24"/>
        </w:rPr>
        <w:t xml:space="preserve">Η κατασκευή του χειρολησθήρα </w:t>
      </w:r>
      <w:r w:rsidRPr="00E44D67">
        <w:rPr>
          <w:sz w:val="24"/>
        </w:rPr>
        <w:t>θα εδράζεται στο στηθαίο μέσω κυλινδρικών</w:t>
      </w:r>
      <w:r w:rsidR="00860A2E">
        <w:rPr>
          <w:sz w:val="24"/>
        </w:rPr>
        <w:t xml:space="preserve"> κατά προτίμηση ή</w:t>
      </w:r>
      <w:r w:rsidR="004B166F">
        <w:rPr>
          <w:sz w:val="24"/>
        </w:rPr>
        <w:t xml:space="preserve"> ορθογωνικών</w:t>
      </w:r>
      <w:r w:rsidRPr="00E44D67">
        <w:rPr>
          <w:sz w:val="24"/>
        </w:rPr>
        <w:t xml:space="preserve"> ορθοστατών</w:t>
      </w:r>
      <w:r w:rsidR="004B166F">
        <w:rPr>
          <w:sz w:val="24"/>
        </w:rPr>
        <w:t xml:space="preserve"> (</w:t>
      </w:r>
      <w:r w:rsidR="00860A2E">
        <w:rPr>
          <w:sz w:val="24"/>
        </w:rPr>
        <w:t xml:space="preserve">διατομής </w:t>
      </w:r>
      <w:r w:rsidR="004B166F">
        <w:rPr>
          <w:sz w:val="24"/>
        </w:rPr>
        <w:t>φ30 ή 30εκ. Χ 30εκ. αντίστοιχα)</w:t>
      </w:r>
      <w:r w:rsidRPr="00E44D67">
        <w:rPr>
          <w:sz w:val="24"/>
        </w:rPr>
        <w:t xml:space="preserve"> </w:t>
      </w:r>
      <w:r w:rsidR="00A644E8" w:rsidRPr="00E44D67">
        <w:rPr>
          <w:sz w:val="24"/>
        </w:rPr>
        <w:t>με ελεύθερο από το στηθαίο ύψος ίσο με</w:t>
      </w:r>
      <w:r w:rsidRPr="00E44D67">
        <w:rPr>
          <w:sz w:val="24"/>
        </w:rPr>
        <w:t xml:space="preserve"> 0,1</w:t>
      </w:r>
      <w:r w:rsidR="00A644E8" w:rsidRPr="00E44D67">
        <w:rPr>
          <w:sz w:val="24"/>
        </w:rPr>
        <w:t xml:space="preserve">5μ. </w:t>
      </w:r>
    </w:p>
    <w:p w:rsidR="00FD6F8C" w:rsidRPr="00E44D67" w:rsidRDefault="00FD6F8C" w:rsidP="00F838F0">
      <w:pPr>
        <w:pStyle w:val="a3"/>
        <w:shd w:val="clear" w:color="auto" w:fill="auto"/>
        <w:spacing w:after="0" w:line="276" w:lineRule="auto"/>
        <w:jc w:val="both"/>
        <w:rPr>
          <w:sz w:val="24"/>
        </w:rPr>
      </w:pPr>
      <w:r w:rsidRPr="00E44D67">
        <w:rPr>
          <w:sz w:val="24"/>
        </w:rPr>
        <w:t>Στο σχέδιο</w:t>
      </w:r>
      <w:r w:rsidR="00415F53" w:rsidRPr="00E44D67">
        <w:rPr>
          <w:sz w:val="24"/>
        </w:rPr>
        <w:t>-υπόδειγμα της</w:t>
      </w:r>
      <w:r w:rsidRPr="00E44D67">
        <w:rPr>
          <w:sz w:val="24"/>
        </w:rPr>
        <w:t xml:space="preserve"> Κάτοψης έχουν τοποθετηθεί ενδεικτικά </w:t>
      </w:r>
      <w:r w:rsidR="00415F53" w:rsidRPr="00E44D67">
        <w:rPr>
          <w:sz w:val="24"/>
        </w:rPr>
        <w:t>δύο λεπτομέρειες ανοιγμάτων</w:t>
      </w:r>
      <w:r w:rsidRPr="00E44D67">
        <w:rPr>
          <w:sz w:val="24"/>
        </w:rPr>
        <w:t xml:space="preserve"> </w:t>
      </w:r>
      <w:r w:rsidR="00415F53" w:rsidRPr="00E44D67">
        <w:rPr>
          <w:sz w:val="24"/>
        </w:rPr>
        <w:t>(</w:t>
      </w:r>
      <w:r w:rsidRPr="00E44D67">
        <w:rPr>
          <w:sz w:val="24"/>
        </w:rPr>
        <w:t>της κεντρικής θύρας και ενός ανοιγόμενου παραθύρου</w:t>
      </w:r>
      <w:r w:rsidR="00415F53" w:rsidRPr="00E44D67">
        <w:rPr>
          <w:sz w:val="24"/>
        </w:rPr>
        <w:t>)</w:t>
      </w:r>
      <w:r w:rsidRPr="00E44D67">
        <w:rPr>
          <w:sz w:val="24"/>
        </w:rPr>
        <w:t>.</w:t>
      </w:r>
    </w:p>
    <w:p w:rsidR="00D7562E" w:rsidRPr="00E44D67" w:rsidRDefault="00D7562E" w:rsidP="00F838F0">
      <w:pPr>
        <w:pStyle w:val="a3"/>
        <w:shd w:val="clear" w:color="auto" w:fill="auto"/>
        <w:spacing w:after="0" w:line="276" w:lineRule="auto"/>
        <w:jc w:val="both"/>
        <w:rPr>
          <w:sz w:val="24"/>
        </w:rPr>
      </w:pPr>
    </w:p>
    <w:p w:rsidR="00D7562E" w:rsidRPr="00E44D67" w:rsidRDefault="00D7562E" w:rsidP="00F838F0">
      <w:pPr>
        <w:pStyle w:val="a3"/>
        <w:shd w:val="clear" w:color="auto" w:fill="auto"/>
        <w:spacing w:after="420" w:line="276" w:lineRule="auto"/>
        <w:jc w:val="both"/>
        <w:rPr>
          <w:sz w:val="24"/>
        </w:rPr>
      </w:pPr>
      <w:r w:rsidRPr="00E44D67">
        <w:rPr>
          <w:b/>
          <w:bCs/>
          <w:sz w:val="24"/>
        </w:rPr>
        <w:t xml:space="preserve">2) </w:t>
      </w:r>
      <w:r w:rsidRPr="00E44D67">
        <w:rPr>
          <w:sz w:val="24"/>
        </w:rPr>
        <w:t>Να σχεδιαστεί με μαύρη σινική μελάνη ή με μολύβι και με τα κατάλληλα πάχη γραμμών η</w:t>
      </w:r>
      <w:r w:rsidRPr="00E44D67">
        <w:rPr>
          <w:sz w:val="24"/>
        </w:rPr>
        <w:br/>
        <w:t>κάτοψη του κτίσματος σε κλίμακα 1:50, σύμφωνα με τις διαστάσεις, σε μέτρα, που</w:t>
      </w:r>
      <w:r w:rsidRPr="00E44D67">
        <w:rPr>
          <w:sz w:val="24"/>
        </w:rPr>
        <w:br/>
        <w:t>αναγράφονται στο σχέδιο – υπόδειγμα. Να μην σχεδιαστούν ή αναγραφούν ονομασίες εσωτερ</w:t>
      </w:r>
      <w:r w:rsidR="001B2B59">
        <w:rPr>
          <w:sz w:val="24"/>
        </w:rPr>
        <w:t>ικών χώρων, διαστάσεις,</w:t>
      </w:r>
      <w:r w:rsidRPr="00E44D67">
        <w:rPr>
          <w:sz w:val="24"/>
        </w:rPr>
        <w:t xml:space="preserve"> σύμβολα υψομέτρων με τις τιμές τους,</w:t>
      </w:r>
      <w:r w:rsidR="001B2B59">
        <w:rPr>
          <w:sz w:val="24"/>
        </w:rPr>
        <w:t xml:space="preserve"> αρχιτεκτονικές λεπτομέρειες ανοιγμάτων (κουφώματα θυρών και παραθύρων) </w:t>
      </w:r>
      <w:r w:rsidRPr="00E44D67">
        <w:rPr>
          <w:sz w:val="24"/>
        </w:rPr>
        <w:t>και το σύμβολο Γεωγραφικού προσανατολισμού του κτίσματος. (Μονάδες 25)</w:t>
      </w:r>
    </w:p>
    <w:p w:rsidR="00FA3822" w:rsidRDefault="00D7562E" w:rsidP="00FA3822">
      <w:pPr>
        <w:pStyle w:val="a3"/>
        <w:shd w:val="clear" w:color="auto" w:fill="auto"/>
        <w:spacing w:after="0" w:line="276" w:lineRule="auto"/>
        <w:jc w:val="both"/>
        <w:rPr>
          <w:sz w:val="24"/>
        </w:rPr>
      </w:pPr>
      <w:r w:rsidRPr="00E44D67">
        <w:rPr>
          <w:b/>
          <w:bCs/>
          <w:sz w:val="24"/>
        </w:rPr>
        <w:t xml:space="preserve">4) </w:t>
      </w:r>
      <w:r w:rsidRPr="00E44D67">
        <w:rPr>
          <w:sz w:val="24"/>
        </w:rPr>
        <w:t xml:space="preserve">Να σχεδιαστεί </w:t>
      </w:r>
      <w:r w:rsidR="008166A2">
        <w:t>με μαύρη σινική μελάνη ή με μολύβι και με τα κατάλληλα πάχη γραμμών</w:t>
      </w:r>
      <w:r w:rsidR="008166A2" w:rsidRPr="00E44D67">
        <w:rPr>
          <w:sz w:val="24"/>
        </w:rPr>
        <w:t xml:space="preserve"> </w:t>
      </w:r>
      <w:r w:rsidRPr="00E44D67">
        <w:rPr>
          <w:sz w:val="24"/>
        </w:rPr>
        <w:t>η Δυτική Πρόσοψη σε κλίμακα 1:50 με την εικονιζόμενη υψομετρική πληροφορία.</w:t>
      </w:r>
      <w:r w:rsidR="00E460ED">
        <w:rPr>
          <w:sz w:val="24"/>
        </w:rPr>
        <w:t xml:space="preserve"> Να μην σχεδιαστούν σε όψη </w:t>
      </w:r>
      <w:r w:rsidR="00197472">
        <w:rPr>
          <w:sz w:val="24"/>
        </w:rPr>
        <w:t xml:space="preserve">οι </w:t>
      </w:r>
      <w:r w:rsidR="00E460ED">
        <w:rPr>
          <w:sz w:val="24"/>
        </w:rPr>
        <w:t>Αρχιτεκτονικές λεπτομέρειες ανοιγμάτων (κουφώματα θυρών και παραθύρων).</w:t>
      </w:r>
      <w:r w:rsidRPr="00E44D67">
        <w:rPr>
          <w:sz w:val="24"/>
        </w:rPr>
        <w:t xml:space="preserve"> </w:t>
      </w:r>
    </w:p>
    <w:p w:rsidR="00D7562E" w:rsidRDefault="00D7562E" w:rsidP="00FA3822">
      <w:pPr>
        <w:pStyle w:val="a3"/>
        <w:shd w:val="clear" w:color="auto" w:fill="auto"/>
        <w:spacing w:after="0" w:line="276" w:lineRule="auto"/>
        <w:jc w:val="both"/>
        <w:rPr>
          <w:sz w:val="24"/>
        </w:rPr>
      </w:pPr>
      <w:r w:rsidRPr="00E44D67">
        <w:rPr>
          <w:sz w:val="24"/>
        </w:rPr>
        <w:t>(Μονάδες 25)</w:t>
      </w:r>
    </w:p>
    <w:p w:rsidR="00FA3822" w:rsidRPr="00E44D67" w:rsidRDefault="00FA3822" w:rsidP="00FA3822">
      <w:pPr>
        <w:pStyle w:val="a3"/>
        <w:shd w:val="clear" w:color="auto" w:fill="auto"/>
        <w:spacing w:after="0" w:line="276" w:lineRule="auto"/>
        <w:jc w:val="both"/>
        <w:rPr>
          <w:sz w:val="24"/>
        </w:rPr>
      </w:pPr>
      <w:bookmarkStart w:id="0" w:name="_GoBack"/>
      <w:bookmarkEnd w:id="0"/>
    </w:p>
    <w:p w:rsidR="00D7562E" w:rsidRPr="00E44D67" w:rsidRDefault="00D7562E" w:rsidP="00F838F0">
      <w:pPr>
        <w:pStyle w:val="a3"/>
        <w:shd w:val="clear" w:color="auto" w:fill="auto"/>
        <w:spacing w:after="280" w:line="276" w:lineRule="auto"/>
        <w:jc w:val="both"/>
        <w:rPr>
          <w:sz w:val="24"/>
        </w:rPr>
      </w:pPr>
      <w:r w:rsidRPr="00E44D67">
        <w:rPr>
          <w:sz w:val="24"/>
        </w:rPr>
        <w:t>Σε περίπτωση που χρειάζεται να καθοριστεί κάποια διάσταση που δεν αναγράφεται στο</w:t>
      </w:r>
      <w:r w:rsidRPr="00E44D67">
        <w:rPr>
          <w:sz w:val="24"/>
        </w:rPr>
        <w:br/>
        <w:t>σχέδιο αυτή να υπολογιστεί αναλογικά σε σχέση με τις υπόλοιπες. Να μην αναγραφούν οι</w:t>
      </w:r>
      <w:r w:rsidRPr="00E44D67">
        <w:rPr>
          <w:sz w:val="24"/>
        </w:rPr>
        <w:br/>
        <w:t>διαστάσεις, τα υψόμετρα ή άλλες ενδείξεις εκτός από αυτές που περιλαμβάνονται στα</w:t>
      </w:r>
      <w:r w:rsidRPr="00E44D67">
        <w:rPr>
          <w:sz w:val="24"/>
        </w:rPr>
        <w:br/>
        <w:t>ζητούμενα.</w:t>
      </w:r>
    </w:p>
    <w:p w:rsidR="00601ACD" w:rsidRDefault="00601ACD" w:rsidP="00601ACD">
      <w:pPr>
        <w:pStyle w:val="a3"/>
        <w:shd w:val="clear" w:color="auto" w:fill="auto"/>
        <w:tabs>
          <w:tab w:val="left" w:pos="775"/>
        </w:tabs>
      </w:pPr>
    </w:p>
    <w:p w:rsidR="00601ACD" w:rsidRDefault="00601ACD" w:rsidP="00601ACD">
      <w:pPr>
        <w:pStyle w:val="a3"/>
        <w:shd w:val="clear" w:color="auto" w:fill="auto"/>
        <w:tabs>
          <w:tab w:val="left" w:pos="775"/>
        </w:tabs>
      </w:pPr>
    </w:p>
    <w:p w:rsidR="00601ACD" w:rsidRDefault="00601ACD" w:rsidP="00601ACD">
      <w:pPr>
        <w:pStyle w:val="a3"/>
        <w:shd w:val="clear" w:color="auto" w:fill="auto"/>
        <w:tabs>
          <w:tab w:val="left" w:pos="775"/>
        </w:tabs>
      </w:pPr>
    </w:p>
    <w:p w:rsidR="00601ACD" w:rsidRDefault="00601ACD" w:rsidP="00601ACD">
      <w:pPr>
        <w:pStyle w:val="a3"/>
        <w:shd w:val="clear" w:color="auto" w:fill="auto"/>
        <w:tabs>
          <w:tab w:val="left" w:pos="775"/>
        </w:tabs>
      </w:pPr>
    </w:p>
    <w:p w:rsidR="00601ACD" w:rsidRDefault="009B1573" w:rsidP="00AF179C">
      <w:pPr>
        <w:pStyle w:val="a3"/>
        <w:shd w:val="clear" w:color="auto" w:fill="auto"/>
        <w:tabs>
          <w:tab w:val="left" w:pos="775"/>
        </w:tabs>
        <w:jc w:val="center"/>
        <w:rPr>
          <w:b/>
          <w:sz w:val="28"/>
        </w:rPr>
      </w:pPr>
      <w:r>
        <w:rPr>
          <w:b/>
          <w:noProof/>
          <w:sz w:val="28"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 wp14:anchorId="172EF35B" wp14:editId="7F3AB06A">
            <wp:simplePos x="0" y="0"/>
            <wp:positionH relativeFrom="column">
              <wp:posOffset>-109855</wp:posOffset>
            </wp:positionH>
            <wp:positionV relativeFrom="paragraph">
              <wp:posOffset>183515</wp:posOffset>
            </wp:positionV>
            <wp:extent cx="5878639" cy="9477375"/>
            <wp:effectExtent l="0" t="0" r="8255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ΑΡΧΙΤΕΚΤΟΝΙΚΟ ΣΧΕΔΙΟ_33353 Model (1)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1"/>
                    <a:stretch/>
                  </pic:blipFill>
                  <pic:spPr bwMode="auto">
                    <a:xfrm>
                      <a:off x="0" y="0"/>
                      <a:ext cx="5878639" cy="947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179C" w:rsidRPr="00AF179C">
        <w:rPr>
          <w:b/>
          <w:sz w:val="28"/>
        </w:rPr>
        <w:t>ΕΞΟΧΙΚΗ ΚΑΤΟΙΚΙΑ</w:t>
      </w:r>
    </w:p>
    <w:p w:rsidR="009B1573" w:rsidRDefault="009B1573" w:rsidP="00AF179C">
      <w:pPr>
        <w:pStyle w:val="a3"/>
        <w:shd w:val="clear" w:color="auto" w:fill="auto"/>
        <w:tabs>
          <w:tab w:val="left" w:pos="775"/>
        </w:tabs>
        <w:jc w:val="center"/>
        <w:rPr>
          <w:b/>
          <w:sz w:val="28"/>
        </w:rPr>
      </w:pPr>
    </w:p>
    <w:p w:rsidR="00AF179C" w:rsidRPr="00AF179C" w:rsidRDefault="00AF179C" w:rsidP="00AF179C">
      <w:pPr>
        <w:pStyle w:val="a3"/>
        <w:shd w:val="clear" w:color="auto" w:fill="auto"/>
        <w:tabs>
          <w:tab w:val="left" w:pos="775"/>
        </w:tabs>
        <w:jc w:val="center"/>
        <w:rPr>
          <w:b/>
          <w:sz w:val="28"/>
        </w:rPr>
      </w:pPr>
    </w:p>
    <w:p w:rsidR="00601ACD" w:rsidRDefault="00601ACD" w:rsidP="00601ACD">
      <w:pPr>
        <w:pStyle w:val="a3"/>
        <w:shd w:val="clear" w:color="auto" w:fill="auto"/>
        <w:tabs>
          <w:tab w:val="left" w:pos="775"/>
        </w:tabs>
      </w:pPr>
    </w:p>
    <w:p w:rsidR="00601ACD" w:rsidRDefault="00601ACD" w:rsidP="00601ACD">
      <w:pPr>
        <w:pStyle w:val="a3"/>
        <w:shd w:val="clear" w:color="auto" w:fill="auto"/>
        <w:tabs>
          <w:tab w:val="left" w:pos="775"/>
        </w:tabs>
      </w:pPr>
    </w:p>
    <w:p w:rsidR="00601ACD" w:rsidRDefault="00601ACD" w:rsidP="00601ACD">
      <w:pPr>
        <w:pStyle w:val="a3"/>
        <w:shd w:val="clear" w:color="auto" w:fill="auto"/>
        <w:tabs>
          <w:tab w:val="left" w:pos="775"/>
        </w:tabs>
      </w:pPr>
    </w:p>
    <w:p w:rsidR="00601ACD" w:rsidRDefault="00601ACD" w:rsidP="00601ACD">
      <w:pPr>
        <w:pStyle w:val="a3"/>
        <w:shd w:val="clear" w:color="auto" w:fill="auto"/>
        <w:tabs>
          <w:tab w:val="left" w:pos="775"/>
        </w:tabs>
      </w:pPr>
    </w:p>
    <w:p w:rsidR="00601ACD" w:rsidRDefault="00601ACD" w:rsidP="00601ACD">
      <w:pPr>
        <w:pStyle w:val="a3"/>
        <w:shd w:val="clear" w:color="auto" w:fill="auto"/>
        <w:tabs>
          <w:tab w:val="left" w:pos="775"/>
        </w:tabs>
      </w:pPr>
    </w:p>
    <w:p w:rsidR="00601ACD" w:rsidRDefault="00601ACD" w:rsidP="00601ACD">
      <w:pPr>
        <w:pStyle w:val="a3"/>
        <w:shd w:val="clear" w:color="auto" w:fill="auto"/>
        <w:tabs>
          <w:tab w:val="left" w:pos="775"/>
        </w:tabs>
      </w:pPr>
    </w:p>
    <w:p w:rsidR="00601ACD" w:rsidRDefault="00601ACD" w:rsidP="00601ACD">
      <w:pPr>
        <w:pStyle w:val="a3"/>
        <w:shd w:val="clear" w:color="auto" w:fill="auto"/>
        <w:tabs>
          <w:tab w:val="left" w:pos="775"/>
        </w:tabs>
      </w:pPr>
    </w:p>
    <w:p w:rsidR="007E3314" w:rsidRDefault="00601ACD" w:rsidP="00601ACD">
      <w:pPr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p w:rsidR="00601ACD" w:rsidRDefault="00601ACD">
      <w:pPr>
        <w:jc w:val="center"/>
        <w:rPr>
          <w:sz w:val="2"/>
          <w:szCs w:val="2"/>
        </w:rPr>
      </w:pPr>
    </w:p>
    <w:p w:rsidR="00601ACD" w:rsidRDefault="00601ACD">
      <w:pPr>
        <w:jc w:val="center"/>
        <w:rPr>
          <w:sz w:val="2"/>
          <w:szCs w:val="2"/>
        </w:rPr>
      </w:pPr>
    </w:p>
    <w:p w:rsidR="00601ACD" w:rsidRDefault="00601ACD">
      <w:pPr>
        <w:jc w:val="center"/>
        <w:rPr>
          <w:sz w:val="2"/>
          <w:szCs w:val="2"/>
        </w:rPr>
      </w:pPr>
    </w:p>
    <w:p w:rsidR="00601ACD" w:rsidRDefault="00601ACD">
      <w:pPr>
        <w:jc w:val="center"/>
        <w:rPr>
          <w:sz w:val="2"/>
          <w:szCs w:val="2"/>
        </w:rPr>
      </w:pPr>
    </w:p>
    <w:p w:rsidR="00601ACD" w:rsidRDefault="00601ACD">
      <w:pPr>
        <w:jc w:val="center"/>
        <w:rPr>
          <w:sz w:val="2"/>
          <w:szCs w:val="2"/>
        </w:rPr>
      </w:pPr>
    </w:p>
    <w:p w:rsidR="00601ACD" w:rsidRDefault="00601ACD">
      <w:pPr>
        <w:jc w:val="center"/>
        <w:rPr>
          <w:sz w:val="2"/>
          <w:szCs w:val="2"/>
        </w:rPr>
      </w:pPr>
    </w:p>
    <w:p w:rsidR="00601ACD" w:rsidRDefault="00601ACD">
      <w:pPr>
        <w:jc w:val="center"/>
        <w:rPr>
          <w:sz w:val="2"/>
          <w:szCs w:val="2"/>
        </w:rPr>
      </w:pPr>
    </w:p>
    <w:p w:rsidR="00601ACD" w:rsidRDefault="00601ACD">
      <w:pPr>
        <w:jc w:val="center"/>
        <w:rPr>
          <w:sz w:val="2"/>
          <w:szCs w:val="2"/>
        </w:rPr>
      </w:pPr>
    </w:p>
    <w:p w:rsidR="00601ACD" w:rsidRDefault="00601ACD">
      <w:pPr>
        <w:jc w:val="center"/>
        <w:rPr>
          <w:sz w:val="2"/>
          <w:szCs w:val="2"/>
        </w:rPr>
      </w:pPr>
    </w:p>
    <w:p w:rsidR="00601ACD" w:rsidRDefault="00601ACD">
      <w:pPr>
        <w:jc w:val="center"/>
        <w:rPr>
          <w:sz w:val="2"/>
          <w:szCs w:val="2"/>
        </w:rPr>
      </w:pPr>
    </w:p>
    <w:sectPr w:rsidR="00601ACD" w:rsidSect="00C9574A">
      <w:pgSz w:w="11900" w:h="16840"/>
      <w:pgMar w:top="851" w:right="843" w:bottom="1426" w:left="1418" w:header="998" w:footer="99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969" w:rsidRDefault="00A73969">
      <w:r>
        <w:separator/>
      </w:r>
    </w:p>
  </w:endnote>
  <w:endnote w:type="continuationSeparator" w:id="0">
    <w:p w:rsidR="00A73969" w:rsidRDefault="00A73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969" w:rsidRDefault="00A73969"/>
  </w:footnote>
  <w:footnote w:type="continuationSeparator" w:id="0">
    <w:p w:rsidR="00A73969" w:rsidRDefault="00A739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E426D"/>
    <w:multiLevelType w:val="multilevel"/>
    <w:tmpl w:val="16C49F2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2DE1B5F"/>
    <w:multiLevelType w:val="hybridMultilevel"/>
    <w:tmpl w:val="985CA7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F4B64"/>
    <w:multiLevelType w:val="multilevel"/>
    <w:tmpl w:val="22BC0CA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14"/>
    <w:rsid w:val="000E1041"/>
    <w:rsid w:val="000F27F7"/>
    <w:rsid w:val="001159B0"/>
    <w:rsid w:val="00197472"/>
    <w:rsid w:val="001B2B59"/>
    <w:rsid w:val="00415F53"/>
    <w:rsid w:val="004B166F"/>
    <w:rsid w:val="0053361D"/>
    <w:rsid w:val="005E5782"/>
    <w:rsid w:val="00601ACD"/>
    <w:rsid w:val="00622F1B"/>
    <w:rsid w:val="006F5DB1"/>
    <w:rsid w:val="007E3314"/>
    <w:rsid w:val="008019D6"/>
    <w:rsid w:val="008166A2"/>
    <w:rsid w:val="0082705F"/>
    <w:rsid w:val="00860A2E"/>
    <w:rsid w:val="009B1573"/>
    <w:rsid w:val="00A644E8"/>
    <w:rsid w:val="00A73969"/>
    <w:rsid w:val="00AF179C"/>
    <w:rsid w:val="00C9574A"/>
    <w:rsid w:val="00D7562E"/>
    <w:rsid w:val="00E44D67"/>
    <w:rsid w:val="00E460ED"/>
    <w:rsid w:val="00F838F0"/>
    <w:rsid w:val="00FA3822"/>
    <w:rsid w:val="00FD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1454"/>
  <w15:docId w15:val="{DDEC296A-1F81-4C24-BB94-A5487B642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160" w:line="257" w:lineRule="auto"/>
    </w:pPr>
    <w:rPr>
      <w:rFonts w:ascii="Calibri" w:eastAsia="Calibri" w:hAnsi="Calibri" w:cs="Calibri"/>
      <w:sz w:val="22"/>
      <w:szCs w:val="22"/>
    </w:rPr>
  </w:style>
  <w:style w:type="paragraph" w:styleId="a4">
    <w:name w:val="header"/>
    <w:basedOn w:val="a"/>
    <w:link w:val="Char0"/>
    <w:uiPriority w:val="99"/>
    <w:unhideWhenUsed/>
    <w:rsid w:val="00601ACD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601ACD"/>
    <w:rPr>
      <w:color w:val="000000"/>
    </w:rPr>
  </w:style>
  <w:style w:type="paragraph" w:styleId="a5">
    <w:name w:val="footer"/>
    <w:basedOn w:val="a"/>
    <w:link w:val="Char1"/>
    <w:uiPriority w:val="99"/>
    <w:unhideWhenUsed/>
    <w:rsid w:val="00601ACD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601ACD"/>
    <w:rPr>
      <w:color w:val="000000"/>
    </w:rPr>
  </w:style>
  <w:style w:type="character" w:styleId="a6">
    <w:name w:val="Emphasis"/>
    <w:basedOn w:val="a0"/>
    <w:uiPriority w:val="20"/>
    <w:qFormat/>
    <w:rsid w:val="00D756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2</Pages>
  <Words>358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marios michalios</dc:creator>
  <cp:keywords/>
  <cp:lastModifiedBy>pc</cp:lastModifiedBy>
  <cp:revision>16</cp:revision>
  <dcterms:created xsi:type="dcterms:W3CDTF">2023-04-22T06:08:00Z</dcterms:created>
  <dcterms:modified xsi:type="dcterms:W3CDTF">2023-04-27T10:04:00Z</dcterms:modified>
</cp:coreProperties>
</file>