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ECDA884" w14:textId="7301B1E8" w:rsidR="006A60E6" w:rsidRPr="00371C18" w:rsidRDefault="35418331" w:rsidP="35418331">
      <w:pPr>
        <w:spacing w:after="0" w:line="360" w:lineRule="auto"/>
        <w:rPr>
          <w:b/>
          <w:bCs/>
          <w:sz w:val="24"/>
          <w:szCs w:val="24"/>
        </w:rPr>
      </w:pPr>
      <w:bookmarkStart w:id="0" w:name="_GoBack"/>
      <w:bookmarkEnd w:id="0"/>
      <w:r w:rsidRPr="35418331">
        <w:rPr>
          <w:b/>
          <w:bCs/>
          <w:sz w:val="24"/>
          <w:szCs w:val="24"/>
        </w:rPr>
        <w:t>Θέμα 2</w:t>
      </w:r>
    </w:p>
    <w:p w14:paraId="612B997A" w14:textId="2BF25384" w:rsidR="006A60E6" w:rsidRPr="00371C18" w:rsidRDefault="006A60E6" w:rsidP="00371C18">
      <w:pPr>
        <w:spacing w:after="0" w:line="360" w:lineRule="auto"/>
        <w:rPr>
          <w:sz w:val="24"/>
          <w:szCs w:val="24"/>
        </w:rPr>
      </w:pPr>
      <w:r w:rsidRPr="64B4D306">
        <w:rPr>
          <w:b/>
          <w:bCs/>
          <w:sz w:val="24"/>
          <w:szCs w:val="24"/>
        </w:rPr>
        <w:t xml:space="preserve"> </w:t>
      </w:r>
      <w:r w:rsidR="002B6BD8" w:rsidRPr="64B4D306">
        <w:rPr>
          <w:b/>
          <w:bCs/>
          <w:sz w:val="24"/>
          <w:szCs w:val="24"/>
        </w:rPr>
        <w:t>2.</w:t>
      </w:r>
      <w:r w:rsidRPr="64B4D306">
        <w:rPr>
          <w:b/>
          <w:bCs/>
          <w:sz w:val="24"/>
          <w:szCs w:val="24"/>
        </w:rPr>
        <w:t>1</w:t>
      </w:r>
      <w:r w:rsidRPr="64B4D306">
        <w:rPr>
          <w:sz w:val="24"/>
          <w:szCs w:val="24"/>
        </w:rPr>
        <w:t xml:space="preserve">: </w:t>
      </w:r>
    </w:p>
    <w:p w14:paraId="096B220D" w14:textId="3BD4222A" w:rsidR="64B4D306" w:rsidRDefault="64B4D306" w:rsidP="64B4D306">
      <w:pPr>
        <w:pStyle w:val="ListParagraph"/>
        <w:numPr>
          <w:ilvl w:val="0"/>
          <w:numId w:val="5"/>
        </w:numPr>
        <w:spacing w:after="0" w:line="360" w:lineRule="auto"/>
        <w:rPr>
          <w:rFonts w:eastAsiaTheme="minorEastAsia"/>
          <w:sz w:val="24"/>
          <w:szCs w:val="24"/>
        </w:rPr>
      </w:pPr>
      <w:r w:rsidRPr="64B4D306">
        <w:rPr>
          <w:sz w:val="24"/>
          <w:szCs w:val="24"/>
        </w:rPr>
        <w:t xml:space="preserve">Το εύρος των καταχωρητών.  Όσο αυξάνουμε το εύρος </w:t>
      </w:r>
      <w:r w:rsidRPr="64B4D306">
        <w:t>των καταχωρητών ενός επεξεργαστή, τόσο αυξάνεται και η ταχύτητα με την οποία επεξεργάζεται δεδομένα.</w:t>
      </w:r>
    </w:p>
    <w:p w14:paraId="45A1786D" w14:textId="45302EED" w:rsidR="64B4D306" w:rsidRDefault="64B4D306" w:rsidP="64B4D306">
      <w:pPr>
        <w:pStyle w:val="ListParagraph"/>
        <w:numPr>
          <w:ilvl w:val="0"/>
          <w:numId w:val="5"/>
        </w:numPr>
        <w:spacing w:after="0" w:line="360" w:lineRule="auto"/>
        <w:rPr>
          <w:rFonts w:eastAsiaTheme="minorEastAsia"/>
          <w:sz w:val="24"/>
          <w:szCs w:val="24"/>
        </w:rPr>
      </w:pPr>
      <w:r w:rsidRPr="64B4D306">
        <w:rPr>
          <w:sz w:val="24"/>
          <w:szCs w:val="24"/>
        </w:rPr>
        <w:t>Η Χωρητικότητα λανθάνουσας μνήμης (cache memory). Όσο αυξάνεται η μνήμη cache ενός επεξεργαστή, αυξάνεται και η απόδοσή του.</w:t>
      </w:r>
    </w:p>
    <w:p w14:paraId="3D932014" w14:textId="2C8F4661" w:rsidR="64B4D306" w:rsidRDefault="64B4D306" w:rsidP="64B4D306">
      <w:pPr>
        <w:pStyle w:val="ListParagraph"/>
        <w:numPr>
          <w:ilvl w:val="0"/>
          <w:numId w:val="5"/>
        </w:numPr>
        <w:spacing w:after="0" w:line="360" w:lineRule="auto"/>
        <w:rPr>
          <w:rFonts w:eastAsiaTheme="minorEastAsia"/>
          <w:sz w:val="24"/>
          <w:szCs w:val="24"/>
        </w:rPr>
      </w:pPr>
      <w:r w:rsidRPr="0E02BE0B">
        <w:rPr>
          <w:sz w:val="24"/>
          <w:szCs w:val="24"/>
        </w:rPr>
        <w:t>Η Ταχύτητα ή συχνότητα λειτουργίας διαύλου συστήματος – FSB. Επεξεργαστές με μεγαλύτερη συχνότητα λειτουργίας FSB έχουν συνολικά καλύτερη απόδοση.</w:t>
      </w:r>
    </w:p>
    <w:p w14:paraId="11D13BE7" w14:textId="597E6FA8" w:rsidR="006A60E6" w:rsidRPr="00371C18" w:rsidRDefault="006A60E6" w:rsidP="31118484">
      <w:pPr>
        <w:spacing w:after="0" w:line="360" w:lineRule="auto"/>
        <w:ind w:firstLine="60"/>
        <w:rPr>
          <w:sz w:val="24"/>
          <w:szCs w:val="24"/>
        </w:rPr>
      </w:pPr>
    </w:p>
    <w:p w14:paraId="6227F227" w14:textId="11841DD4" w:rsidR="00A52748" w:rsidRPr="00371C18" w:rsidRDefault="00A52748" w:rsidP="00371C18">
      <w:pPr>
        <w:spacing w:after="0" w:line="360" w:lineRule="auto"/>
        <w:rPr>
          <w:b/>
          <w:bCs/>
          <w:sz w:val="24"/>
          <w:szCs w:val="24"/>
        </w:rPr>
      </w:pPr>
      <w:r w:rsidRPr="0944918D">
        <w:rPr>
          <w:b/>
          <w:bCs/>
          <w:sz w:val="24"/>
          <w:szCs w:val="24"/>
        </w:rPr>
        <w:t>2</w:t>
      </w:r>
      <w:r w:rsidR="002B6BD8" w:rsidRPr="0944918D">
        <w:rPr>
          <w:b/>
          <w:bCs/>
          <w:sz w:val="24"/>
          <w:szCs w:val="24"/>
        </w:rPr>
        <w:t>.2</w:t>
      </w:r>
      <w:r w:rsidRPr="0944918D">
        <w:rPr>
          <w:b/>
          <w:bCs/>
          <w:sz w:val="24"/>
          <w:szCs w:val="24"/>
        </w:rPr>
        <w:t>:</w:t>
      </w:r>
    </w:p>
    <w:p w14:paraId="2268BB14" w14:textId="129C8819" w:rsidR="00A52748" w:rsidRPr="00371C18" w:rsidRDefault="00A52748" w:rsidP="0944918D">
      <w:pPr>
        <w:spacing w:after="0" w:line="360" w:lineRule="auto"/>
        <w:ind w:left="714" w:hanging="357"/>
        <w:rPr>
          <w:sz w:val="24"/>
          <w:szCs w:val="24"/>
        </w:rPr>
      </w:pPr>
      <w:r w:rsidRPr="0944918D">
        <w:rPr>
          <w:sz w:val="24"/>
          <w:szCs w:val="24"/>
        </w:rPr>
        <w:t>1-Δ</w:t>
      </w:r>
    </w:p>
    <w:p w14:paraId="5D746CC9" w14:textId="3C519301" w:rsidR="00A52748" w:rsidRPr="00371C18" w:rsidRDefault="00A52748" w:rsidP="0944918D">
      <w:pPr>
        <w:spacing w:after="0" w:line="360" w:lineRule="auto"/>
        <w:ind w:left="714" w:hanging="357"/>
        <w:rPr>
          <w:sz w:val="24"/>
          <w:szCs w:val="24"/>
        </w:rPr>
      </w:pPr>
      <w:r w:rsidRPr="0944918D">
        <w:rPr>
          <w:sz w:val="24"/>
          <w:szCs w:val="24"/>
        </w:rPr>
        <w:t>2-Α</w:t>
      </w:r>
    </w:p>
    <w:p w14:paraId="1AE539D8" w14:textId="2E4E037F" w:rsidR="00A52748" w:rsidRPr="00371C18" w:rsidRDefault="00A52748" w:rsidP="0944918D">
      <w:pPr>
        <w:spacing w:after="0" w:line="360" w:lineRule="auto"/>
        <w:ind w:left="714" w:hanging="357"/>
        <w:rPr>
          <w:sz w:val="24"/>
          <w:szCs w:val="24"/>
        </w:rPr>
      </w:pPr>
      <w:r w:rsidRPr="0944918D">
        <w:rPr>
          <w:sz w:val="24"/>
          <w:szCs w:val="24"/>
        </w:rPr>
        <w:t>3-</w:t>
      </w:r>
      <w:r w:rsidR="00371C18" w:rsidRPr="0944918D">
        <w:rPr>
          <w:sz w:val="24"/>
          <w:szCs w:val="24"/>
        </w:rPr>
        <w:t>Ζ</w:t>
      </w:r>
    </w:p>
    <w:p w14:paraId="299FD9F9" w14:textId="01E8E294" w:rsidR="00A52748" w:rsidRPr="00371C18" w:rsidRDefault="00A52748" w:rsidP="0944918D">
      <w:pPr>
        <w:spacing w:after="0" w:line="360" w:lineRule="auto"/>
        <w:ind w:left="714" w:hanging="357"/>
        <w:rPr>
          <w:sz w:val="24"/>
          <w:szCs w:val="24"/>
        </w:rPr>
      </w:pPr>
      <w:r w:rsidRPr="0944918D">
        <w:rPr>
          <w:sz w:val="24"/>
          <w:szCs w:val="24"/>
        </w:rPr>
        <w:t>4-Γ</w:t>
      </w:r>
    </w:p>
    <w:p w14:paraId="68D55274" w14:textId="6B0B1898" w:rsidR="00A52748" w:rsidRPr="00371C18" w:rsidRDefault="00371C18" w:rsidP="0944918D">
      <w:pPr>
        <w:spacing w:after="0" w:line="360" w:lineRule="auto"/>
        <w:ind w:left="714" w:hanging="357"/>
        <w:rPr>
          <w:sz w:val="24"/>
          <w:szCs w:val="24"/>
        </w:rPr>
      </w:pPr>
      <w:r w:rsidRPr="0944918D">
        <w:rPr>
          <w:sz w:val="24"/>
          <w:szCs w:val="24"/>
        </w:rPr>
        <w:t>5-ΣΤ</w:t>
      </w:r>
    </w:p>
    <w:p w14:paraId="440DB98A" w14:textId="2CF89AF3" w:rsidR="00A52748" w:rsidRPr="00371C18" w:rsidRDefault="00371C18" w:rsidP="0944918D">
      <w:pPr>
        <w:spacing w:after="0" w:line="360" w:lineRule="auto"/>
        <w:ind w:left="714" w:hanging="357"/>
        <w:rPr>
          <w:sz w:val="24"/>
          <w:szCs w:val="24"/>
        </w:rPr>
      </w:pPr>
      <w:r w:rsidRPr="0944918D">
        <w:rPr>
          <w:sz w:val="24"/>
          <w:szCs w:val="24"/>
        </w:rPr>
        <w:t>6-</w:t>
      </w:r>
      <w:r w:rsidR="003E5CFF" w:rsidRPr="0944918D">
        <w:rPr>
          <w:sz w:val="24"/>
          <w:szCs w:val="24"/>
        </w:rPr>
        <w:t>Η</w:t>
      </w:r>
    </w:p>
    <w:p w14:paraId="2F0D8B05" w14:textId="1744DDCD" w:rsidR="00A52748" w:rsidRPr="00371C18" w:rsidRDefault="003E5CFF" w:rsidP="0944918D">
      <w:pPr>
        <w:spacing w:after="0" w:line="360" w:lineRule="auto"/>
        <w:ind w:left="714" w:hanging="357"/>
        <w:rPr>
          <w:sz w:val="24"/>
          <w:szCs w:val="24"/>
        </w:rPr>
      </w:pPr>
      <w:r w:rsidRPr="0E02BE0B">
        <w:rPr>
          <w:sz w:val="24"/>
          <w:szCs w:val="24"/>
        </w:rPr>
        <w:t>7-Β</w:t>
      </w:r>
    </w:p>
    <w:p w14:paraId="3BBDAB9B" w14:textId="0D637075" w:rsidR="00A52748" w:rsidRPr="00371C18" w:rsidRDefault="00A52748" w:rsidP="0E02BE0B">
      <w:pPr>
        <w:spacing w:after="0" w:line="360" w:lineRule="auto"/>
        <w:rPr>
          <w:b/>
          <w:bCs/>
          <w:sz w:val="24"/>
          <w:szCs w:val="24"/>
        </w:rPr>
      </w:pPr>
    </w:p>
    <w:sectPr w:rsidR="00A52748" w:rsidRPr="00371C18" w:rsidSect="00371C18"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A1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90075AD"/>
    <w:multiLevelType w:val="hybridMultilevel"/>
    <w:tmpl w:val="750E01AA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6BC17F1"/>
    <w:multiLevelType w:val="hybridMultilevel"/>
    <w:tmpl w:val="663693A6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CDD3CFD"/>
    <w:multiLevelType w:val="hybridMultilevel"/>
    <w:tmpl w:val="DFA8DDB2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D633DB2"/>
    <w:multiLevelType w:val="hybridMultilevel"/>
    <w:tmpl w:val="D3749AB8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F3E7268"/>
    <w:multiLevelType w:val="hybridMultilevel"/>
    <w:tmpl w:val="664CCA70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4"/>
  </w:num>
  <w:num w:numId="3">
    <w:abstractNumId w:val="2"/>
  </w:num>
  <w:num w:numId="4">
    <w:abstractNumId w:val="0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A60E6"/>
    <w:rsid w:val="000C4BE7"/>
    <w:rsid w:val="0019056B"/>
    <w:rsid w:val="002353B6"/>
    <w:rsid w:val="002B6BD8"/>
    <w:rsid w:val="00371C18"/>
    <w:rsid w:val="003E5CFF"/>
    <w:rsid w:val="00556CCA"/>
    <w:rsid w:val="006A60E6"/>
    <w:rsid w:val="00A52748"/>
    <w:rsid w:val="00D365DC"/>
    <w:rsid w:val="00F65D52"/>
    <w:rsid w:val="0944918D"/>
    <w:rsid w:val="0A0679E1"/>
    <w:rsid w:val="0E02BE0B"/>
    <w:rsid w:val="1D3A13FF"/>
    <w:rsid w:val="2A3C0CC4"/>
    <w:rsid w:val="2B695908"/>
    <w:rsid w:val="31118484"/>
    <w:rsid w:val="32A4A197"/>
    <w:rsid w:val="35418331"/>
    <w:rsid w:val="35DC4259"/>
    <w:rsid w:val="377812BA"/>
    <w:rsid w:val="55653946"/>
    <w:rsid w:val="64B4D306"/>
    <w:rsid w:val="64D34FA2"/>
    <w:rsid w:val="6637B2C1"/>
    <w:rsid w:val="66381282"/>
    <w:rsid w:val="75493882"/>
    <w:rsid w:val="78B8F8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CE809C"/>
  <w15:chartTrackingRefBased/>
  <w15:docId w15:val="{B9E31FA8-1C48-4391-BE2D-EFC43D73C3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paragraph">
    <w:name w:val="paragraph"/>
    <w:basedOn w:val="Normal"/>
    <w:rsid w:val="006A60E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l-GR"/>
    </w:rPr>
  </w:style>
  <w:style w:type="character" w:customStyle="1" w:styleId="normaltextrun">
    <w:name w:val="normaltextrun"/>
    <w:basedOn w:val="DefaultParagraphFont"/>
    <w:rsid w:val="006A60E6"/>
  </w:style>
  <w:style w:type="character" w:customStyle="1" w:styleId="eop">
    <w:name w:val="eop"/>
    <w:basedOn w:val="DefaultParagraphFont"/>
    <w:rsid w:val="006A60E6"/>
  </w:style>
  <w:style w:type="paragraph" w:styleId="ListParagraph">
    <w:name w:val="List Paragraph"/>
    <w:basedOn w:val="Normal"/>
    <w:uiPriority w:val="34"/>
    <w:qFormat/>
    <w:rsid w:val="002353B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ED6AA0CBB9E7349A7BDC9E3B9F7BA4A" ma:contentTypeVersion="11" ma:contentTypeDescription="Create a new document." ma:contentTypeScope="" ma:versionID="6154c0ed64bdc1012710f64dc8663410">
  <xsd:schema xmlns:xsd="http://www.w3.org/2001/XMLSchema" xmlns:xs="http://www.w3.org/2001/XMLSchema" xmlns:p="http://schemas.microsoft.com/office/2006/metadata/properties" xmlns:ns2="ce8adf22-2d67-4c53-87a6-8a699092bb9c" targetNamespace="http://schemas.microsoft.com/office/2006/metadata/properties" ma:root="true" ma:fieldsID="f7bc17e513ac29c6e12f960118803bf6" ns2:_="">
    <xsd:import namespace="ce8adf22-2d67-4c53-87a6-8a699092bb9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lcf76f155ced4ddcb4097134ff3c332f" minOccurs="0"/>
                <xsd:element ref="ns2:MediaServiceGenerationTime" minOccurs="0"/>
                <xsd:element ref="ns2:MediaServiceEventHashCode" minOccurs="0"/>
                <xsd:element ref="ns2:MediaServiceLocation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e8adf22-2d67-4c53-87a6-8a699092bb9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4" nillable="true" ma:taxonomy="true" ma:internalName="lcf76f155ced4ddcb4097134ff3c332f" ma:taxonomyFieldName="MediaServiceImageTags" ma:displayName="Image Tags" ma:readOnly="false" ma:fieldId="{5cf76f15-5ced-4ddc-b409-7134ff3c332f}" ma:taxonomyMulti="true" ma:sspId="4ac8674f-14d4-46d5-8891-710bb999d6fd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7" nillable="true" ma:displayName="Location" ma:indexed="true" ma:internalName="MediaServiceLocation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ce8adf22-2d67-4c53-87a6-8a699092bb9c">
      <Terms xmlns="http://schemas.microsoft.com/office/infopath/2007/PartnerControls"/>
    </lcf76f155ced4ddcb4097134ff3c332f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6574A6BC-8172-41EC-ADA1-60E3AC83F38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e8adf22-2d67-4c53-87a6-8a699092bb9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46BFAA89-5B2A-490C-B71B-04BCEBC9674D}">
  <ds:schemaRefs>
    <ds:schemaRef ds:uri="http://purl.org/dc/dcmitype/"/>
    <ds:schemaRef ds:uri="http://purl.org/dc/terms/"/>
    <ds:schemaRef ds:uri="http://schemas.microsoft.com/office/2006/documentManagement/types"/>
    <ds:schemaRef ds:uri="ce8adf22-2d67-4c53-87a6-8a699092bb9c"/>
    <ds:schemaRef ds:uri="http://purl.org/dc/elements/1.1/"/>
    <ds:schemaRef ds:uri="http://schemas.openxmlformats.org/package/2006/metadata/core-properties"/>
    <ds:schemaRef ds:uri="http://schemas.microsoft.com/office/2006/metadata/properties"/>
    <ds:schemaRef ds:uri="http://schemas.microsoft.com/office/infopath/2007/PartnerControls"/>
    <ds:schemaRef ds:uri="http://www.w3.org/XML/1998/namespace"/>
  </ds:schemaRefs>
</ds:datastoreItem>
</file>

<file path=customXml/itemProps3.xml><?xml version="1.0" encoding="utf-8"?>
<ds:datastoreItem xmlns:ds="http://schemas.openxmlformats.org/officeDocument/2006/customXml" ds:itemID="{1E6E9456-9BCB-49FE-BC36-21F5063D08C8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73</Words>
  <Characters>400</Characters>
  <Application>Microsoft Office Word</Application>
  <DocSecurity>4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ModifiedBy>Microsoft account</cp:lastModifiedBy>
  <cp:revision>2</cp:revision>
  <dcterms:created xsi:type="dcterms:W3CDTF">2023-02-26T14:39:00Z</dcterms:created>
  <dcterms:modified xsi:type="dcterms:W3CDTF">2023-02-26T14:39:00Z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0x0101007ED6AA0CBB9E7349A7BDC9E3B9F7BA4A</vt:lpwstr>
  </property>
  <property fmtid="{D5CDD505-2E9C-101B-9397-08002B2CF9AE}" pid="3" name="MediaServiceImageTags">
    <vt:lpwstr/>
  </property>
</Properties>
</file>