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D99C6" w14:textId="77777777" w:rsidR="002D3F5E" w:rsidRPr="002D3F5E" w:rsidRDefault="002D3F5E" w:rsidP="002D3F5E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D3F5E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6CC6334B" w14:textId="6C9AADEF" w:rsidR="001C5AE3" w:rsidRDefault="002D3F5E" w:rsidP="0054506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D3F5E">
        <w:rPr>
          <w:rFonts w:ascii="Calibri" w:hAnsi="Calibri" w:cs="Calibri"/>
          <w:bCs/>
          <w:sz w:val="24"/>
          <w:szCs w:val="24"/>
        </w:rPr>
        <w:t>Α. α)</w:t>
      </w:r>
      <w:r w:rsidRPr="002D3F5E">
        <w:rPr>
          <w:rFonts w:ascii="Calibri" w:hAnsi="Calibri" w:cs="Calibri"/>
          <w:sz w:val="24"/>
          <w:szCs w:val="24"/>
        </w:rPr>
        <w:t xml:space="preserve"> </w:t>
      </w:r>
      <w:r w:rsidR="00CF2BB2" w:rsidRPr="00CF2BB2">
        <w:rPr>
          <w:rFonts w:ascii="Calibri" w:hAnsi="Calibri" w:cs="Calibri"/>
          <w:sz w:val="24"/>
          <w:szCs w:val="24"/>
        </w:rPr>
        <w:t xml:space="preserve">Τότε ο </w:t>
      </w:r>
      <w:proofErr w:type="spellStart"/>
      <w:r w:rsidR="00CF2BB2" w:rsidRPr="00CF2BB2">
        <w:rPr>
          <w:rFonts w:ascii="Calibri" w:hAnsi="Calibri" w:cs="Calibri"/>
          <w:sz w:val="24"/>
          <w:szCs w:val="24"/>
        </w:rPr>
        <w:t>Κάκος</w:t>
      </w:r>
      <w:proofErr w:type="spellEnd"/>
      <w:r w:rsidR="00CF2BB2">
        <w:rPr>
          <w:rFonts w:ascii="Calibri" w:hAnsi="Calibri" w:cs="Calibri"/>
          <w:sz w:val="24"/>
          <w:szCs w:val="24"/>
        </w:rPr>
        <w:t>,</w:t>
      </w:r>
      <w:r w:rsidR="00CF2BB2" w:rsidRPr="00CF2BB2">
        <w:rPr>
          <w:rFonts w:ascii="Calibri" w:hAnsi="Calibri" w:cs="Calibri"/>
          <w:sz w:val="24"/>
          <w:szCs w:val="24"/>
        </w:rPr>
        <w:t xml:space="preserve"> </w:t>
      </w:r>
      <w:r w:rsidR="00CF2BB2">
        <w:rPr>
          <w:rFonts w:ascii="Calibri" w:hAnsi="Calibri" w:cs="Calibri"/>
          <w:sz w:val="24"/>
          <w:szCs w:val="24"/>
        </w:rPr>
        <w:t xml:space="preserve">ο </w:t>
      </w:r>
      <w:r w:rsidR="00CF2BB2" w:rsidRPr="00CF2BB2">
        <w:rPr>
          <w:rFonts w:ascii="Calibri" w:hAnsi="Calibri" w:cs="Calibri"/>
          <w:sz w:val="24"/>
          <w:szCs w:val="24"/>
        </w:rPr>
        <w:t>βοσκός</w:t>
      </w:r>
      <w:r w:rsidR="00CF2BB2">
        <w:rPr>
          <w:rFonts w:ascii="Calibri" w:hAnsi="Calibri" w:cs="Calibri"/>
          <w:sz w:val="24"/>
          <w:szCs w:val="24"/>
        </w:rPr>
        <w:t>,</w:t>
      </w:r>
      <w:r w:rsidR="00CF2BB2" w:rsidRPr="00CF2BB2">
        <w:rPr>
          <w:rFonts w:ascii="Calibri" w:hAnsi="Calibri" w:cs="Calibri"/>
          <w:sz w:val="24"/>
          <w:szCs w:val="24"/>
        </w:rPr>
        <w:t xml:space="preserve"> έχοντας </w:t>
      </w:r>
      <w:r w:rsidR="00CF2BB2">
        <w:rPr>
          <w:rFonts w:ascii="Calibri" w:hAnsi="Calibri" w:cs="Calibri"/>
          <w:sz w:val="24"/>
          <w:szCs w:val="24"/>
        </w:rPr>
        <w:t xml:space="preserve">εμπιστοσύνη </w:t>
      </w:r>
      <w:r w:rsidR="00CF2BB2" w:rsidRPr="00CF2BB2">
        <w:rPr>
          <w:rFonts w:ascii="Calibri" w:hAnsi="Calibri" w:cs="Calibri"/>
          <w:sz w:val="24"/>
          <w:szCs w:val="24"/>
        </w:rPr>
        <w:t>στις δυνάμεις του έσυρε από τις ουρές σε μια σπηλιά μερικά βόδια στραμμένα ανάποδα.</w:t>
      </w:r>
      <w:r w:rsidR="00CF2BB2">
        <w:rPr>
          <w:rFonts w:ascii="Calibri" w:hAnsi="Calibri" w:cs="Calibri"/>
          <w:sz w:val="24"/>
          <w:szCs w:val="24"/>
        </w:rPr>
        <w:t xml:space="preserve"> </w:t>
      </w:r>
      <w:r w:rsidRPr="002D3F5E">
        <w:rPr>
          <w:rFonts w:ascii="Calibri" w:hAnsi="Calibri" w:cs="Calibri"/>
          <w:sz w:val="24"/>
          <w:szCs w:val="24"/>
        </w:rPr>
        <w:t>Όταν ο Ηρακλής αφού σηκώθηκε από τον ύπνο (αφού ξύπνησε), είδε το κοπάδι και κατάλαβε ότι λείπει ένα μέρος, κατευθύνθηκε προς την πιο κοντινή σπηλιά</w:t>
      </w:r>
      <w:r w:rsidRPr="002D3F5E">
        <w:rPr>
          <w:rFonts w:ascii="Calibri" w:hAnsi="Calibri" w:cs="Calibri"/>
          <w:sz w:val="24"/>
          <w:szCs w:val="24"/>
        </w:rPr>
        <w:sym w:font="Symbol" w:char="F0D7"/>
      </w:r>
      <w:r w:rsidRPr="002D3F5E">
        <w:rPr>
          <w:rFonts w:ascii="Calibri" w:hAnsi="Calibri" w:cs="Calibri"/>
          <w:sz w:val="24"/>
          <w:szCs w:val="24"/>
        </w:rPr>
        <w:t xml:space="preserve"> Αλλά όταν είδε τις πατημασιές των βοδιών στραμμένες προς τα έξω, μπερδεμένος (επειδή βρέθηκε σε αμηχανία) άρχι</w:t>
      </w:r>
      <w:r w:rsidR="00DA037B">
        <w:rPr>
          <w:rFonts w:ascii="Calibri" w:hAnsi="Calibri" w:cs="Calibri"/>
          <w:sz w:val="24"/>
          <w:szCs w:val="24"/>
        </w:rPr>
        <w:t xml:space="preserve">σε να απομακρύνει το κοπάδι από </w:t>
      </w:r>
      <w:r w:rsidRPr="002D3F5E">
        <w:rPr>
          <w:rFonts w:ascii="Calibri" w:hAnsi="Calibri" w:cs="Calibri"/>
          <w:sz w:val="24"/>
          <w:szCs w:val="24"/>
        </w:rPr>
        <w:t>τον εχθρικό τόπο.</w:t>
      </w:r>
    </w:p>
    <w:p w14:paraId="050F9D98" w14:textId="16C5E443" w:rsidR="00DA037B" w:rsidRDefault="00DF32E7" w:rsidP="0054506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</w:t>
      </w:r>
      <w:r w:rsidR="0027208B" w:rsidRPr="0027208B">
        <w:rPr>
          <w:rFonts w:ascii="Calibri" w:hAnsi="Calibri" w:cs="Calibri"/>
          <w:sz w:val="24"/>
          <w:szCs w:val="24"/>
        </w:rPr>
        <w:t xml:space="preserve">νομίζουν πως αυτός είναι </w:t>
      </w:r>
      <w:r w:rsidR="00EB2F2D">
        <w:rPr>
          <w:rFonts w:ascii="Calibri" w:hAnsi="Calibri" w:cs="Calibri"/>
          <w:sz w:val="24"/>
          <w:szCs w:val="24"/>
        </w:rPr>
        <w:t xml:space="preserve">(κάτι) </w:t>
      </w:r>
      <w:r w:rsidR="0027208B" w:rsidRPr="0027208B">
        <w:rPr>
          <w:rFonts w:ascii="Calibri" w:hAnsi="Calibri" w:cs="Calibri"/>
          <w:sz w:val="24"/>
          <w:szCs w:val="24"/>
        </w:rPr>
        <w:t xml:space="preserve">σαν κοινή πόλη και πολιτεία ανθρώπων και θεών και πως ο καθένας μας ξεχωριστά </w:t>
      </w:r>
      <w:r w:rsidR="008877A8" w:rsidRPr="008877A8">
        <w:rPr>
          <w:rFonts w:ascii="Calibri" w:hAnsi="Calibri" w:cs="Calibri"/>
          <w:sz w:val="24"/>
          <w:szCs w:val="24"/>
        </w:rPr>
        <w:t xml:space="preserve">(ο καθένας ξεχωριστά από εμάς) </w:t>
      </w:r>
      <w:r w:rsidR="0027208B" w:rsidRPr="0027208B">
        <w:rPr>
          <w:rFonts w:ascii="Calibri" w:hAnsi="Calibri" w:cs="Calibri"/>
          <w:sz w:val="24"/>
          <w:szCs w:val="24"/>
        </w:rPr>
        <w:t>είναι μέρος αυτού του κόσμου· από αυτό</w:t>
      </w:r>
      <w:r w:rsidR="006E0123" w:rsidRPr="006E0123">
        <w:rPr>
          <w:rFonts w:ascii="Calibri" w:hAnsi="Calibri" w:cs="Calibri"/>
          <w:sz w:val="24"/>
          <w:szCs w:val="24"/>
        </w:rPr>
        <w:t xml:space="preserve"> (</w:t>
      </w:r>
      <w:r w:rsidR="006E0123">
        <w:rPr>
          <w:rFonts w:ascii="Calibri" w:hAnsi="Calibri" w:cs="Calibri"/>
          <w:sz w:val="24"/>
          <w:szCs w:val="24"/>
        </w:rPr>
        <w:t>το δεδομένο)</w:t>
      </w:r>
      <w:r w:rsidR="0027208B" w:rsidRPr="0027208B">
        <w:rPr>
          <w:rFonts w:ascii="Calibri" w:hAnsi="Calibri" w:cs="Calibri"/>
          <w:sz w:val="24"/>
          <w:szCs w:val="24"/>
        </w:rPr>
        <w:t xml:space="preserve"> προκύπτει από τη φύση εκείνο</w:t>
      </w:r>
      <w:r w:rsidR="00086DC2">
        <w:rPr>
          <w:rFonts w:ascii="Calibri" w:hAnsi="Calibri" w:cs="Calibri"/>
          <w:sz w:val="24"/>
          <w:szCs w:val="24"/>
        </w:rPr>
        <w:t xml:space="preserve"> (αυτό συνεπάγεται την υποχρέωσή μας από τη φύση)</w:t>
      </w:r>
      <w:r w:rsidR="0027208B" w:rsidRPr="0027208B">
        <w:rPr>
          <w:rFonts w:ascii="Calibri" w:hAnsi="Calibri" w:cs="Calibri"/>
          <w:sz w:val="24"/>
          <w:szCs w:val="24"/>
        </w:rPr>
        <w:t>, να β</w:t>
      </w:r>
      <w:r w:rsidR="00A06453">
        <w:rPr>
          <w:rFonts w:ascii="Calibri" w:hAnsi="Calibri" w:cs="Calibri"/>
          <w:sz w:val="24"/>
          <w:szCs w:val="24"/>
        </w:rPr>
        <w:t xml:space="preserve">άζουμε δηλαδή την κοινή ωφέλεια </w:t>
      </w:r>
      <w:r w:rsidR="0027208B" w:rsidRPr="0027208B">
        <w:rPr>
          <w:rFonts w:ascii="Calibri" w:hAnsi="Calibri" w:cs="Calibri"/>
          <w:sz w:val="24"/>
          <w:szCs w:val="24"/>
        </w:rPr>
        <w:t xml:space="preserve">πάνω από τη δική </w:t>
      </w:r>
      <w:r w:rsidR="00A06453">
        <w:rPr>
          <w:rFonts w:ascii="Calibri" w:hAnsi="Calibri" w:cs="Calibri"/>
          <w:sz w:val="24"/>
          <w:szCs w:val="24"/>
        </w:rPr>
        <w:t xml:space="preserve">μας </w:t>
      </w:r>
      <w:r w:rsidR="00A06453" w:rsidRPr="00A06453">
        <w:rPr>
          <w:rFonts w:ascii="Calibri" w:hAnsi="Calibri" w:cs="Calibri"/>
          <w:sz w:val="24"/>
          <w:szCs w:val="24"/>
        </w:rPr>
        <w:t>(το γενικό καλό πάνω από το δικό μας)</w:t>
      </w:r>
      <w:r w:rsidR="0027208B" w:rsidRPr="0027208B">
        <w:rPr>
          <w:rFonts w:ascii="Calibri" w:hAnsi="Calibri" w:cs="Calibri"/>
          <w:sz w:val="24"/>
          <w:szCs w:val="24"/>
        </w:rPr>
        <w:t>.</w:t>
      </w:r>
      <w:r w:rsidR="0027208B">
        <w:rPr>
          <w:rFonts w:ascii="Calibri" w:hAnsi="Calibri" w:cs="Calibri"/>
          <w:sz w:val="24"/>
          <w:szCs w:val="24"/>
        </w:rPr>
        <w:t xml:space="preserve"> </w:t>
      </w:r>
      <w:r w:rsidR="001B484D" w:rsidRPr="001B484D">
        <w:rPr>
          <w:rFonts w:ascii="Calibri" w:hAnsi="Calibri" w:cs="Calibri"/>
          <w:sz w:val="24"/>
          <w:szCs w:val="24"/>
        </w:rPr>
        <w:t>Γιατί όπως οι νόμοι βάζουν τη γενική ευημερία (την ευημερία όλων) πάνω από την ατομική (του κάθε ατόμου ξεχωριστά), έτσι (με τον ίδιο τρόπο) ο καλός (σωστός) και σοφός και υπάκουος στους νόμους άνθρωπος φροντίζει περισσότερο για την ευημερία όλων (του συνόλου) παρά (για την ευημερία) ενός οποιουδήποτε ατόμου ή τη δική του.</w:t>
      </w:r>
    </w:p>
    <w:p w14:paraId="28EAF9EE" w14:textId="389F76B2" w:rsidR="00625FC0" w:rsidRDefault="00625FC0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25FC0">
        <w:rPr>
          <w:rFonts w:ascii="Calibri" w:hAnsi="Calibri" w:cs="Calibri"/>
          <w:bCs/>
          <w:sz w:val="24"/>
          <w:szCs w:val="24"/>
        </w:rPr>
        <w:t>Γ.1.α.</w:t>
      </w:r>
    </w:p>
    <w:p w14:paraId="2F2C7941" w14:textId="1C271950" w:rsidR="00625FC0" w:rsidRDefault="004733B4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bovi</w:t>
      </w:r>
      <w:proofErr w:type="spellEnd"/>
      <w:proofErr w:type="gramEnd"/>
      <w:r w:rsidRPr="00D601D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cui</w:t>
      </w:r>
      <w:r w:rsidRPr="004733B4">
        <w:rPr>
          <w:rFonts w:ascii="Calibri" w:hAnsi="Calibri" w:cs="Calibri"/>
          <w:bCs/>
          <w:sz w:val="24"/>
          <w:szCs w:val="24"/>
          <w:lang w:val="en-US"/>
        </w:rPr>
        <w:t>dam</w:t>
      </w:r>
      <w:proofErr w:type="spellEnd"/>
    </w:p>
    <w:p w14:paraId="4C4B3065" w14:textId="5F47835B" w:rsidR="004733B4" w:rsidRDefault="0078656B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proximarum</w:t>
      </w:r>
      <w:proofErr w:type="spellEnd"/>
      <w:proofErr w:type="gramEnd"/>
      <w:r w:rsidRPr="0078656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speluncarum</w:t>
      </w:r>
      <w:proofErr w:type="spellEnd"/>
    </w:p>
    <w:p w14:paraId="3E8DC190" w14:textId="6D5D3A57" w:rsidR="0078656B" w:rsidRDefault="0078656B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78656B">
        <w:rPr>
          <w:rFonts w:ascii="Calibri" w:hAnsi="Calibri" w:cs="Calibri"/>
          <w:bCs/>
          <w:sz w:val="24"/>
          <w:szCs w:val="24"/>
          <w:lang w:val="en-US"/>
        </w:rPr>
        <w:t>comm</w:t>
      </w:r>
      <w:r w:rsidRPr="0078656B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>
        <w:rPr>
          <w:rFonts w:ascii="Calibri" w:hAnsi="Calibri" w:cs="Calibri"/>
          <w:bCs/>
          <w:sz w:val="24"/>
          <w:szCs w:val="24"/>
          <w:lang w:val="en-US"/>
        </w:rPr>
        <w:t>ni</w:t>
      </w:r>
      <w:proofErr w:type="spellEnd"/>
      <w:proofErr w:type="gramEnd"/>
      <w:r w:rsidRPr="0078656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urbe</w:t>
      </w:r>
      <w:proofErr w:type="spellEnd"/>
    </w:p>
    <w:p w14:paraId="244E5D47" w14:textId="704529C5" w:rsidR="0078656B" w:rsidRDefault="0078656B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78656B">
        <w:rPr>
          <w:rFonts w:ascii="Calibri" w:hAnsi="Calibri" w:cs="Calibri"/>
          <w:bCs/>
          <w:sz w:val="24"/>
          <w:szCs w:val="24"/>
          <w:lang w:val="en-US"/>
        </w:rPr>
        <w:t>vir</w:t>
      </w:r>
      <w:proofErr w:type="spellEnd"/>
      <w:proofErr w:type="gramEnd"/>
      <w:r w:rsidRPr="0078656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en-US"/>
        </w:rPr>
        <w:t>bone</w:t>
      </w:r>
    </w:p>
    <w:p w14:paraId="5924B51E" w14:textId="58346FAF" w:rsidR="0078656B" w:rsidRDefault="0078656B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8656B">
        <w:rPr>
          <w:rFonts w:ascii="Calibri" w:hAnsi="Calibri" w:cs="Calibri"/>
          <w:bCs/>
          <w:sz w:val="24"/>
          <w:szCs w:val="24"/>
        </w:rPr>
        <w:t>Γ.1.β.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8D5D65" w14:paraId="4780B6D4" w14:textId="77777777" w:rsidTr="008D5D65">
        <w:tc>
          <w:tcPr>
            <w:tcW w:w="3020" w:type="dxa"/>
          </w:tcPr>
          <w:p w14:paraId="500FD3AD" w14:textId="06FAEC9A" w:rsidR="008D5D65" w:rsidRPr="008D5D65" w:rsidRDefault="008D5D65" w:rsidP="008D5D65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D5D65">
              <w:rPr>
                <w:rFonts w:ascii="Calibri" w:hAnsi="Calibri" w:cs="Calibri"/>
                <w:b/>
                <w:sz w:val="24"/>
                <w:szCs w:val="24"/>
              </w:rPr>
              <w:t>Θετικός</w:t>
            </w:r>
          </w:p>
        </w:tc>
        <w:tc>
          <w:tcPr>
            <w:tcW w:w="3020" w:type="dxa"/>
          </w:tcPr>
          <w:p w14:paraId="0A386D2A" w14:textId="3FB9F787" w:rsidR="008D5D65" w:rsidRPr="008D5D65" w:rsidRDefault="008D5D65" w:rsidP="008D5D65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D5D65">
              <w:rPr>
                <w:rFonts w:ascii="Calibri" w:hAnsi="Calibri" w:cs="Calibri"/>
                <w:b/>
                <w:sz w:val="24"/>
                <w:szCs w:val="24"/>
              </w:rPr>
              <w:t>Συγκριτικός</w:t>
            </w:r>
          </w:p>
        </w:tc>
        <w:tc>
          <w:tcPr>
            <w:tcW w:w="3020" w:type="dxa"/>
          </w:tcPr>
          <w:p w14:paraId="31C0AB84" w14:textId="7D3CC490" w:rsidR="008D5D65" w:rsidRPr="008D5D65" w:rsidRDefault="008D5D65" w:rsidP="008D5D65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D5D65">
              <w:rPr>
                <w:rFonts w:ascii="Calibri" w:hAnsi="Calibri" w:cs="Calibri"/>
                <w:b/>
                <w:sz w:val="24"/>
                <w:szCs w:val="24"/>
              </w:rPr>
              <w:t>Υπερθετικός</w:t>
            </w:r>
          </w:p>
        </w:tc>
      </w:tr>
      <w:tr w:rsidR="00712B1A" w14:paraId="503DF3A7" w14:textId="77777777" w:rsidTr="008D5D65">
        <w:tc>
          <w:tcPr>
            <w:tcW w:w="3020" w:type="dxa"/>
          </w:tcPr>
          <w:p w14:paraId="2A80C307" w14:textId="725B5B86" w:rsidR="00712B1A" w:rsidRPr="00D601D9" w:rsidRDefault="00D601D9" w:rsidP="008D5D65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infesto</w:t>
            </w:r>
            <w:proofErr w:type="spellEnd"/>
          </w:p>
        </w:tc>
        <w:tc>
          <w:tcPr>
            <w:tcW w:w="3020" w:type="dxa"/>
          </w:tcPr>
          <w:p w14:paraId="28C6A841" w14:textId="35D327B4" w:rsidR="00712B1A" w:rsidRPr="00D601D9" w:rsidRDefault="00D601D9" w:rsidP="008D5D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infestiore</w:t>
            </w:r>
            <w:proofErr w:type="spellEnd"/>
          </w:p>
        </w:tc>
        <w:tc>
          <w:tcPr>
            <w:tcW w:w="3020" w:type="dxa"/>
          </w:tcPr>
          <w:p w14:paraId="68318EBE" w14:textId="00A70055" w:rsidR="00712B1A" w:rsidRPr="00D601D9" w:rsidRDefault="00D601D9" w:rsidP="008D5D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D601D9">
              <w:rPr>
                <w:rFonts w:ascii="Calibri" w:hAnsi="Calibri" w:cs="Calibri"/>
                <w:sz w:val="24"/>
                <w:szCs w:val="24"/>
                <w:lang w:val="en-US"/>
              </w:rPr>
              <w:t>infestissimo</w:t>
            </w:r>
            <w:proofErr w:type="spellEnd"/>
          </w:p>
        </w:tc>
      </w:tr>
      <w:tr w:rsidR="00712B1A" w14:paraId="1CD296D5" w14:textId="77777777" w:rsidTr="008D5D65">
        <w:tc>
          <w:tcPr>
            <w:tcW w:w="3020" w:type="dxa"/>
          </w:tcPr>
          <w:p w14:paraId="082C5B22" w14:textId="6C2A7555" w:rsidR="00712B1A" w:rsidRPr="00070124" w:rsidRDefault="00070124" w:rsidP="008D5D65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communem</w:t>
            </w:r>
            <w:proofErr w:type="spellEnd"/>
          </w:p>
        </w:tc>
        <w:tc>
          <w:tcPr>
            <w:tcW w:w="3020" w:type="dxa"/>
          </w:tcPr>
          <w:p w14:paraId="28B0E206" w14:textId="33E43744" w:rsidR="00712B1A" w:rsidRPr="00070124" w:rsidRDefault="00070124" w:rsidP="008D5D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communiorem</w:t>
            </w:r>
            <w:proofErr w:type="spellEnd"/>
          </w:p>
        </w:tc>
        <w:tc>
          <w:tcPr>
            <w:tcW w:w="3020" w:type="dxa"/>
          </w:tcPr>
          <w:p w14:paraId="24DBBC46" w14:textId="79A0D992" w:rsidR="00712B1A" w:rsidRPr="00AC3880" w:rsidRDefault="00AC3880" w:rsidP="008D5D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AC3880">
              <w:rPr>
                <w:rFonts w:ascii="Calibri" w:hAnsi="Calibri" w:cs="Calibri"/>
                <w:sz w:val="24"/>
                <w:szCs w:val="24"/>
                <w:lang w:val="en-US"/>
              </w:rPr>
              <w:t>communissimam</w:t>
            </w:r>
            <w:proofErr w:type="spellEnd"/>
          </w:p>
        </w:tc>
      </w:tr>
      <w:tr w:rsidR="00712B1A" w14:paraId="7FA83D09" w14:textId="77777777" w:rsidTr="008D5D65">
        <w:tc>
          <w:tcPr>
            <w:tcW w:w="3020" w:type="dxa"/>
          </w:tcPr>
          <w:p w14:paraId="6E2400A8" w14:textId="2C2D2BE8" w:rsidR="00712B1A" w:rsidRPr="00622744" w:rsidRDefault="00622744" w:rsidP="008D5D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22744">
              <w:rPr>
                <w:rFonts w:ascii="Calibri" w:hAnsi="Calibri" w:cs="Calibri"/>
                <w:sz w:val="24"/>
                <w:szCs w:val="24"/>
              </w:rPr>
              <w:lastRenderedPageBreak/>
              <w:t>prope</w:t>
            </w:r>
            <w:proofErr w:type="spellEnd"/>
          </w:p>
        </w:tc>
        <w:tc>
          <w:tcPr>
            <w:tcW w:w="3020" w:type="dxa"/>
          </w:tcPr>
          <w:p w14:paraId="763A0C43" w14:textId="54030C01" w:rsidR="00712B1A" w:rsidRPr="00622744" w:rsidRDefault="00622744" w:rsidP="008D5D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22744">
              <w:rPr>
                <w:rFonts w:ascii="Calibri" w:hAnsi="Calibri" w:cs="Calibri"/>
                <w:sz w:val="24"/>
                <w:szCs w:val="24"/>
              </w:rPr>
              <w:t>propius</w:t>
            </w:r>
            <w:proofErr w:type="spellEnd"/>
          </w:p>
        </w:tc>
        <w:tc>
          <w:tcPr>
            <w:tcW w:w="3020" w:type="dxa"/>
          </w:tcPr>
          <w:p w14:paraId="2BF56173" w14:textId="5B5EDDF5" w:rsidR="00712B1A" w:rsidRPr="00622744" w:rsidRDefault="00677687" w:rsidP="008D5D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proxim</w:t>
            </w:r>
            <w:r w:rsidR="00622744" w:rsidRPr="00622744">
              <w:rPr>
                <w:rFonts w:ascii="Calibri" w:hAnsi="Calibri" w:cs="Calibri"/>
                <w:sz w:val="24"/>
                <w:szCs w:val="24"/>
              </w:rPr>
              <w:t>e</w:t>
            </w:r>
            <w:proofErr w:type="spellEnd"/>
          </w:p>
        </w:tc>
      </w:tr>
    </w:tbl>
    <w:p w14:paraId="2605BCC2" w14:textId="77777777" w:rsidR="0078656B" w:rsidRDefault="0078656B" w:rsidP="00545062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0C3E923F" w14:textId="577D2FC9" w:rsidR="00135567" w:rsidRDefault="00135567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135567">
        <w:rPr>
          <w:rFonts w:ascii="Calibri" w:hAnsi="Calibri" w:cs="Calibri"/>
          <w:bCs/>
          <w:sz w:val="24"/>
          <w:szCs w:val="24"/>
        </w:rPr>
        <w:t>Γ.2.α.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F7591A" w14:paraId="6524DCF3" w14:textId="77777777" w:rsidTr="00F7591A">
        <w:tc>
          <w:tcPr>
            <w:tcW w:w="2265" w:type="dxa"/>
          </w:tcPr>
          <w:p w14:paraId="31C8F76F" w14:textId="77777777" w:rsidR="00F7591A" w:rsidRDefault="00F7591A" w:rsidP="0054506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05C92A6E" w14:textId="123CA87B" w:rsidR="00F7591A" w:rsidRPr="00F7591A" w:rsidRDefault="00F7591A" w:rsidP="00F7591A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F7591A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aspexit</w:t>
            </w:r>
            <w:proofErr w:type="spellEnd"/>
          </w:p>
        </w:tc>
        <w:tc>
          <w:tcPr>
            <w:tcW w:w="2265" w:type="dxa"/>
          </w:tcPr>
          <w:p w14:paraId="116D6DEB" w14:textId="060064AF" w:rsidR="00F7591A" w:rsidRPr="00F7591A" w:rsidRDefault="00F7591A" w:rsidP="00F7591A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F7591A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vidit</w:t>
            </w:r>
            <w:proofErr w:type="spellEnd"/>
          </w:p>
        </w:tc>
        <w:tc>
          <w:tcPr>
            <w:tcW w:w="2265" w:type="dxa"/>
          </w:tcPr>
          <w:p w14:paraId="2E1E8D70" w14:textId="1516F296" w:rsidR="00F7591A" w:rsidRPr="00F7591A" w:rsidRDefault="00F7591A" w:rsidP="00F7591A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F7591A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censent</w:t>
            </w:r>
            <w:proofErr w:type="spellEnd"/>
          </w:p>
        </w:tc>
      </w:tr>
      <w:tr w:rsidR="00F7591A" w14:paraId="3FD2DAC7" w14:textId="77777777" w:rsidTr="00F7591A">
        <w:tc>
          <w:tcPr>
            <w:tcW w:w="2265" w:type="dxa"/>
          </w:tcPr>
          <w:p w14:paraId="6E0B4C34" w14:textId="6192A698" w:rsidR="00F7591A" w:rsidRPr="00F7591A" w:rsidRDefault="00F7591A" w:rsidP="0054506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Ορ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 Μέλλοντα</w:t>
            </w:r>
          </w:p>
        </w:tc>
        <w:tc>
          <w:tcPr>
            <w:tcW w:w="2265" w:type="dxa"/>
          </w:tcPr>
          <w:p w14:paraId="42776B5D" w14:textId="7EF93945" w:rsidR="00F7591A" w:rsidRPr="00C901DC" w:rsidRDefault="00C901DC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aspiciet</w:t>
            </w:r>
            <w:proofErr w:type="spellEnd"/>
          </w:p>
        </w:tc>
        <w:tc>
          <w:tcPr>
            <w:tcW w:w="2265" w:type="dxa"/>
          </w:tcPr>
          <w:p w14:paraId="7A5EAE04" w14:textId="7A37C05D" w:rsidR="00F7591A" w:rsidRDefault="00594051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videbit</w:t>
            </w:r>
            <w:proofErr w:type="spellEnd"/>
          </w:p>
        </w:tc>
        <w:tc>
          <w:tcPr>
            <w:tcW w:w="2265" w:type="dxa"/>
          </w:tcPr>
          <w:p w14:paraId="1D46CA7D" w14:textId="2C7222CE" w:rsidR="00F7591A" w:rsidRDefault="008960FA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censebunt</w:t>
            </w:r>
            <w:proofErr w:type="spellEnd"/>
          </w:p>
        </w:tc>
      </w:tr>
      <w:tr w:rsidR="00F7591A" w14:paraId="306B8A45" w14:textId="77777777" w:rsidTr="00F7591A">
        <w:tc>
          <w:tcPr>
            <w:tcW w:w="2265" w:type="dxa"/>
          </w:tcPr>
          <w:p w14:paraId="36F28ACF" w14:textId="60F35821" w:rsidR="00F7591A" w:rsidRPr="00F7591A" w:rsidRDefault="00F7591A" w:rsidP="0054506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Υπ. Μέλλοντα</w:t>
            </w:r>
          </w:p>
        </w:tc>
        <w:tc>
          <w:tcPr>
            <w:tcW w:w="2265" w:type="dxa"/>
          </w:tcPr>
          <w:p w14:paraId="11C3F2CE" w14:textId="78F575C0" w:rsidR="00F7591A" w:rsidRDefault="00DB450A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aspecturus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sit</w:t>
            </w:r>
          </w:p>
        </w:tc>
        <w:tc>
          <w:tcPr>
            <w:tcW w:w="2265" w:type="dxa"/>
          </w:tcPr>
          <w:p w14:paraId="254686E1" w14:textId="4117FA8E" w:rsidR="00F7591A" w:rsidRDefault="00594051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visurus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sit</w:t>
            </w:r>
          </w:p>
        </w:tc>
        <w:tc>
          <w:tcPr>
            <w:tcW w:w="2265" w:type="dxa"/>
          </w:tcPr>
          <w:p w14:paraId="1DB12880" w14:textId="4F7D544D" w:rsidR="00F7591A" w:rsidRPr="004E3B63" w:rsidRDefault="008960FA" w:rsidP="004545AF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censuri</w:t>
            </w:r>
            <w:proofErr w:type="spellEnd"/>
            <w:r w:rsidRPr="004E3B63">
              <w:rPr>
                <w:rFonts w:ascii="Calibri" w:hAnsi="Calibri" w:cs="Calibri"/>
                <w:sz w:val="24"/>
                <w:szCs w:val="24"/>
              </w:rPr>
              <w:t>/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censituri</w:t>
            </w:r>
            <w:proofErr w:type="spellEnd"/>
            <w:r w:rsidRPr="004E3B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sint</w:t>
            </w:r>
            <w:proofErr w:type="spellEnd"/>
            <w:r w:rsidR="004E3B63" w:rsidRPr="004E3B6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91208B" w:rsidRPr="0091208B">
              <w:rPr>
                <w:rFonts w:ascii="Calibri" w:hAnsi="Calibri" w:cs="Calibri"/>
                <w:sz w:val="24"/>
                <w:szCs w:val="24"/>
              </w:rPr>
              <w:t>η μετοχή στον β΄ τύπο προέρ</w:t>
            </w:r>
            <w:bookmarkStart w:id="0" w:name="_GoBack"/>
            <w:bookmarkEnd w:id="0"/>
            <w:r w:rsidR="0091208B" w:rsidRPr="0091208B">
              <w:rPr>
                <w:rFonts w:ascii="Calibri" w:hAnsi="Calibri" w:cs="Calibri"/>
                <w:sz w:val="24"/>
                <w:szCs w:val="24"/>
              </w:rPr>
              <w:t>χεται από μεταγενέστερο σουπίνο</w:t>
            </w:r>
            <w:r w:rsidR="004E3B63" w:rsidRPr="004E3B6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F7591A" w14:paraId="2BC8C4A6" w14:textId="77777777" w:rsidTr="00F7591A">
        <w:tc>
          <w:tcPr>
            <w:tcW w:w="2265" w:type="dxa"/>
          </w:tcPr>
          <w:p w14:paraId="78B74E1F" w14:textId="728E2534" w:rsidR="00F7591A" w:rsidRPr="00F7591A" w:rsidRDefault="00F7591A" w:rsidP="0054506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Προστ. Μέλλοντα</w:t>
            </w:r>
          </w:p>
        </w:tc>
        <w:tc>
          <w:tcPr>
            <w:tcW w:w="2265" w:type="dxa"/>
          </w:tcPr>
          <w:p w14:paraId="2B3D043B" w14:textId="32E0EED9" w:rsidR="00F7591A" w:rsidRDefault="00594051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aspicito</w:t>
            </w:r>
            <w:proofErr w:type="spellEnd"/>
          </w:p>
        </w:tc>
        <w:tc>
          <w:tcPr>
            <w:tcW w:w="2265" w:type="dxa"/>
          </w:tcPr>
          <w:p w14:paraId="5ED826C5" w14:textId="4FF3E843" w:rsidR="00F7591A" w:rsidRDefault="00594051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videto</w:t>
            </w:r>
            <w:proofErr w:type="spellEnd"/>
          </w:p>
        </w:tc>
        <w:tc>
          <w:tcPr>
            <w:tcW w:w="2265" w:type="dxa"/>
          </w:tcPr>
          <w:p w14:paraId="25543D84" w14:textId="234AC5EA" w:rsidR="00F7591A" w:rsidRDefault="008960FA" w:rsidP="00F7591A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</w:rPr>
              <w:t>censento</w:t>
            </w:r>
            <w:proofErr w:type="spellEnd"/>
          </w:p>
        </w:tc>
      </w:tr>
    </w:tbl>
    <w:p w14:paraId="09F578D2" w14:textId="77777777" w:rsidR="00135567" w:rsidRDefault="00135567" w:rsidP="00545062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47C07369" w14:textId="7DD5C1C0" w:rsidR="00520396" w:rsidRDefault="00520396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Γ.2.β</w:t>
      </w:r>
      <w:r w:rsidRPr="00520396">
        <w:rPr>
          <w:rFonts w:ascii="Calibri" w:hAnsi="Calibri" w:cs="Calibri"/>
          <w:bCs/>
          <w:sz w:val="24"/>
          <w:szCs w:val="24"/>
        </w:rPr>
        <w:t>.</w:t>
      </w:r>
    </w:p>
    <w:p w14:paraId="0A4AFC15" w14:textId="79D9F63B" w:rsidR="00057921" w:rsidRPr="00951771" w:rsidRDefault="00057921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57921">
        <w:rPr>
          <w:rFonts w:ascii="Calibri" w:hAnsi="Calibri" w:cs="Calibri"/>
          <w:bCs/>
          <w:sz w:val="24"/>
          <w:szCs w:val="24"/>
        </w:rPr>
        <w:t>γενική γερουνδίου</w:t>
      </w:r>
      <w:r>
        <w:rPr>
          <w:rFonts w:ascii="Calibri" w:hAnsi="Calibri" w:cs="Calibri"/>
          <w:bCs/>
          <w:sz w:val="24"/>
          <w:szCs w:val="24"/>
        </w:rPr>
        <w:t xml:space="preserve">: </w:t>
      </w:r>
      <w:proofErr w:type="spellStart"/>
      <w:r w:rsidR="00951771">
        <w:rPr>
          <w:rFonts w:ascii="Calibri" w:hAnsi="Calibri" w:cs="Calibri"/>
          <w:bCs/>
          <w:sz w:val="24"/>
          <w:szCs w:val="24"/>
          <w:lang w:val="en-US"/>
        </w:rPr>
        <w:t>interficiendi</w:t>
      </w:r>
      <w:proofErr w:type="spellEnd"/>
    </w:p>
    <w:p w14:paraId="68B75508" w14:textId="39C83111" w:rsidR="00057921" w:rsidRDefault="00057921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057921">
        <w:rPr>
          <w:rFonts w:ascii="Calibri" w:hAnsi="Calibri" w:cs="Calibri"/>
          <w:bCs/>
          <w:sz w:val="24"/>
          <w:szCs w:val="24"/>
        </w:rPr>
        <w:t>δοτική γερουνδίου</w:t>
      </w:r>
      <w:r>
        <w:rPr>
          <w:rFonts w:ascii="Calibri" w:hAnsi="Calibri" w:cs="Calibri"/>
          <w:bCs/>
          <w:sz w:val="24"/>
          <w:szCs w:val="24"/>
        </w:rPr>
        <w:t>:</w:t>
      </w:r>
      <w:r w:rsidR="00951771" w:rsidRPr="00951771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951771">
        <w:rPr>
          <w:rFonts w:ascii="Calibri" w:hAnsi="Calibri" w:cs="Calibri"/>
          <w:bCs/>
          <w:sz w:val="24"/>
          <w:szCs w:val="24"/>
          <w:lang w:val="en-US"/>
        </w:rPr>
        <w:t>interficiendo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526842" w14:paraId="15AA3041" w14:textId="77777777" w:rsidTr="00526842">
        <w:tc>
          <w:tcPr>
            <w:tcW w:w="2265" w:type="dxa"/>
          </w:tcPr>
          <w:p w14:paraId="6C0029D2" w14:textId="7682D204" w:rsid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26842">
              <w:rPr>
                <w:rFonts w:ascii="Calibri" w:hAnsi="Calibri" w:cs="Calibri"/>
                <w:bCs/>
                <w:sz w:val="24"/>
                <w:szCs w:val="24"/>
              </w:rPr>
              <w:t>γενική γερουνδίου</w:t>
            </w:r>
          </w:p>
        </w:tc>
        <w:tc>
          <w:tcPr>
            <w:tcW w:w="2265" w:type="dxa"/>
          </w:tcPr>
          <w:p w14:paraId="5D516030" w14:textId="35FDE5BE" w:rsid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2684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interficiendi</w:t>
            </w:r>
            <w:proofErr w:type="spellEnd"/>
          </w:p>
        </w:tc>
        <w:tc>
          <w:tcPr>
            <w:tcW w:w="2265" w:type="dxa"/>
          </w:tcPr>
          <w:p w14:paraId="15E3F7DE" w14:textId="2493F57B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Απαρ. Ενεστώτα</w:t>
            </w:r>
          </w:p>
        </w:tc>
        <w:tc>
          <w:tcPr>
            <w:tcW w:w="2265" w:type="dxa"/>
          </w:tcPr>
          <w:p w14:paraId="65A8BEBC" w14:textId="5EEDC371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interfici</w:t>
            </w:r>
            <w:proofErr w:type="spellEnd"/>
          </w:p>
        </w:tc>
      </w:tr>
      <w:tr w:rsidR="00526842" w14:paraId="4CFB3619" w14:textId="77777777" w:rsidTr="00526842">
        <w:tc>
          <w:tcPr>
            <w:tcW w:w="2265" w:type="dxa"/>
          </w:tcPr>
          <w:p w14:paraId="2E93DE49" w14:textId="502D2262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26842">
              <w:rPr>
                <w:rFonts w:ascii="Calibri" w:hAnsi="Calibri" w:cs="Calibri"/>
                <w:bCs/>
                <w:sz w:val="24"/>
                <w:szCs w:val="24"/>
              </w:rPr>
              <w:t>δοτική γερουνδίου</w:t>
            </w:r>
          </w:p>
        </w:tc>
        <w:tc>
          <w:tcPr>
            <w:tcW w:w="2265" w:type="dxa"/>
          </w:tcPr>
          <w:p w14:paraId="79C3560E" w14:textId="607B22A3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52684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interficiendo</w:t>
            </w:r>
            <w:proofErr w:type="spellEnd"/>
          </w:p>
        </w:tc>
        <w:tc>
          <w:tcPr>
            <w:tcW w:w="2265" w:type="dxa"/>
          </w:tcPr>
          <w:p w14:paraId="55C9587C" w14:textId="3521D8C4" w:rsid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Απαρ. Μέλλοντα</w:t>
            </w:r>
          </w:p>
        </w:tc>
        <w:tc>
          <w:tcPr>
            <w:tcW w:w="2265" w:type="dxa"/>
          </w:tcPr>
          <w:p w14:paraId="28548190" w14:textId="6DB0603F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interfectum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iri</w:t>
            </w:r>
            <w:proofErr w:type="spellEnd"/>
          </w:p>
        </w:tc>
      </w:tr>
      <w:tr w:rsidR="00526842" w14:paraId="15BCCA70" w14:textId="77777777" w:rsidTr="00526842">
        <w:tc>
          <w:tcPr>
            <w:tcW w:w="2265" w:type="dxa"/>
          </w:tcPr>
          <w:p w14:paraId="7EFB3A68" w14:textId="77777777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6FCB074" w14:textId="77777777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270A119B" w14:textId="4D616799" w:rsid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Απαρ.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Παρακειμ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14:paraId="48523B61" w14:textId="07B3965F" w:rsidR="00526842" w:rsidRPr="002F77C0" w:rsidRDefault="002F77C0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interfectum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esse</w:t>
            </w:r>
            <w:proofErr w:type="spellEnd"/>
          </w:p>
        </w:tc>
      </w:tr>
      <w:tr w:rsidR="00526842" w14:paraId="3921D5C3" w14:textId="77777777" w:rsidTr="00526842">
        <w:tc>
          <w:tcPr>
            <w:tcW w:w="2265" w:type="dxa"/>
          </w:tcPr>
          <w:p w14:paraId="2C5038CE" w14:textId="77777777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CA0103A" w14:textId="77777777" w:rsidR="00526842" w:rsidRP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439B4F4C" w14:textId="05671719" w:rsidR="00526842" w:rsidRDefault="00526842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Απαρ. Συντ. Μελ.</w:t>
            </w:r>
          </w:p>
        </w:tc>
        <w:tc>
          <w:tcPr>
            <w:tcW w:w="2265" w:type="dxa"/>
          </w:tcPr>
          <w:p w14:paraId="383DE25D" w14:textId="5E60CC6F" w:rsidR="00526842" w:rsidRPr="002F77C0" w:rsidRDefault="002F77C0" w:rsidP="0054506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interfectum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fore</w:t>
            </w:r>
          </w:p>
        </w:tc>
      </w:tr>
    </w:tbl>
    <w:p w14:paraId="07C9EE3A" w14:textId="77777777" w:rsidR="00B31A81" w:rsidRPr="00951771" w:rsidRDefault="00B31A81" w:rsidP="0054506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B31A81" w:rsidRPr="00951771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09A54" w14:textId="77777777" w:rsidR="00E92812" w:rsidRDefault="00E92812" w:rsidP="004578D8">
      <w:pPr>
        <w:spacing w:after="0" w:line="240" w:lineRule="auto"/>
      </w:pPr>
      <w:r>
        <w:separator/>
      </w:r>
    </w:p>
  </w:endnote>
  <w:endnote w:type="continuationSeparator" w:id="0">
    <w:p w14:paraId="6CA01E4E" w14:textId="77777777" w:rsidR="00E92812" w:rsidRDefault="00E92812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F7F5B" w14:textId="77777777" w:rsidR="00E92812" w:rsidRDefault="00E92812" w:rsidP="004578D8">
      <w:pPr>
        <w:spacing w:after="0" w:line="240" w:lineRule="auto"/>
      </w:pPr>
      <w:r>
        <w:separator/>
      </w:r>
    </w:p>
  </w:footnote>
  <w:footnote w:type="continuationSeparator" w:id="0">
    <w:p w14:paraId="0EBB2013" w14:textId="77777777" w:rsidR="00E92812" w:rsidRDefault="00E92812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239A8"/>
    <w:rsid w:val="0003584F"/>
    <w:rsid w:val="00046805"/>
    <w:rsid w:val="00057921"/>
    <w:rsid w:val="00060DFD"/>
    <w:rsid w:val="0006183A"/>
    <w:rsid w:val="00070124"/>
    <w:rsid w:val="00086DC2"/>
    <w:rsid w:val="000A1FDB"/>
    <w:rsid w:val="000D2FAB"/>
    <w:rsid w:val="000F3656"/>
    <w:rsid w:val="0010163C"/>
    <w:rsid w:val="00114E2B"/>
    <w:rsid w:val="00132905"/>
    <w:rsid w:val="00135567"/>
    <w:rsid w:val="00182E5C"/>
    <w:rsid w:val="0018676D"/>
    <w:rsid w:val="001A7990"/>
    <w:rsid w:val="001B149C"/>
    <w:rsid w:val="001B484D"/>
    <w:rsid w:val="001B7934"/>
    <w:rsid w:val="001C235C"/>
    <w:rsid w:val="001C5AE3"/>
    <w:rsid w:val="001E156F"/>
    <w:rsid w:val="00200BDA"/>
    <w:rsid w:val="0023602C"/>
    <w:rsid w:val="00237BB6"/>
    <w:rsid w:val="0025186E"/>
    <w:rsid w:val="0027208B"/>
    <w:rsid w:val="002B1354"/>
    <w:rsid w:val="002B2AA8"/>
    <w:rsid w:val="002D3F5E"/>
    <w:rsid w:val="002D6336"/>
    <w:rsid w:val="002D74C5"/>
    <w:rsid w:val="002E31A1"/>
    <w:rsid w:val="002F710C"/>
    <w:rsid w:val="002F77C0"/>
    <w:rsid w:val="00310F5D"/>
    <w:rsid w:val="0033730D"/>
    <w:rsid w:val="00351702"/>
    <w:rsid w:val="003729B3"/>
    <w:rsid w:val="00382A8B"/>
    <w:rsid w:val="00385902"/>
    <w:rsid w:val="00392714"/>
    <w:rsid w:val="003A5F2C"/>
    <w:rsid w:val="003B3EF4"/>
    <w:rsid w:val="003B423F"/>
    <w:rsid w:val="003E2CE3"/>
    <w:rsid w:val="0041173E"/>
    <w:rsid w:val="004118F3"/>
    <w:rsid w:val="00414E99"/>
    <w:rsid w:val="00420177"/>
    <w:rsid w:val="00442217"/>
    <w:rsid w:val="004545AF"/>
    <w:rsid w:val="004578D8"/>
    <w:rsid w:val="004733B4"/>
    <w:rsid w:val="004779BC"/>
    <w:rsid w:val="004B0269"/>
    <w:rsid w:val="004E3B63"/>
    <w:rsid w:val="00500DD3"/>
    <w:rsid w:val="00520396"/>
    <w:rsid w:val="00526842"/>
    <w:rsid w:val="00545062"/>
    <w:rsid w:val="00547DA3"/>
    <w:rsid w:val="00562D95"/>
    <w:rsid w:val="00594051"/>
    <w:rsid w:val="005D5015"/>
    <w:rsid w:val="00601839"/>
    <w:rsid w:val="0060500E"/>
    <w:rsid w:val="006116C4"/>
    <w:rsid w:val="0061522B"/>
    <w:rsid w:val="00621106"/>
    <w:rsid w:val="00622744"/>
    <w:rsid w:val="00623A31"/>
    <w:rsid w:val="00625FC0"/>
    <w:rsid w:val="006727CD"/>
    <w:rsid w:val="00677687"/>
    <w:rsid w:val="0068208B"/>
    <w:rsid w:val="00693E08"/>
    <w:rsid w:val="00694C7E"/>
    <w:rsid w:val="00695441"/>
    <w:rsid w:val="006A19DB"/>
    <w:rsid w:val="006A7F11"/>
    <w:rsid w:val="006B0C82"/>
    <w:rsid w:val="006E0123"/>
    <w:rsid w:val="006E63E9"/>
    <w:rsid w:val="00700797"/>
    <w:rsid w:val="00712B1A"/>
    <w:rsid w:val="00741122"/>
    <w:rsid w:val="00745601"/>
    <w:rsid w:val="007515C5"/>
    <w:rsid w:val="0076567B"/>
    <w:rsid w:val="00770B87"/>
    <w:rsid w:val="00772614"/>
    <w:rsid w:val="007848D2"/>
    <w:rsid w:val="0078509B"/>
    <w:rsid w:val="0078656B"/>
    <w:rsid w:val="00786C11"/>
    <w:rsid w:val="007A54A3"/>
    <w:rsid w:val="007C0031"/>
    <w:rsid w:val="007C64AD"/>
    <w:rsid w:val="007E4745"/>
    <w:rsid w:val="007F0355"/>
    <w:rsid w:val="007F1320"/>
    <w:rsid w:val="0080531C"/>
    <w:rsid w:val="00852888"/>
    <w:rsid w:val="00852D0E"/>
    <w:rsid w:val="008643E4"/>
    <w:rsid w:val="008646D4"/>
    <w:rsid w:val="008756AE"/>
    <w:rsid w:val="0088230E"/>
    <w:rsid w:val="008877A8"/>
    <w:rsid w:val="00893E62"/>
    <w:rsid w:val="008960FA"/>
    <w:rsid w:val="008D4345"/>
    <w:rsid w:val="008D4A60"/>
    <w:rsid w:val="008D5D65"/>
    <w:rsid w:val="00901FDD"/>
    <w:rsid w:val="0091208B"/>
    <w:rsid w:val="0092238C"/>
    <w:rsid w:val="00927C2D"/>
    <w:rsid w:val="00951771"/>
    <w:rsid w:val="009933AE"/>
    <w:rsid w:val="0099418F"/>
    <w:rsid w:val="009B430E"/>
    <w:rsid w:val="009B4A02"/>
    <w:rsid w:val="009C626E"/>
    <w:rsid w:val="00A01236"/>
    <w:rsid w:val="00A05F3E"/>
    <w:rsid w:val="00A06453"/>
    <w:rsid w:val="00A12CB9"/>
    <w:rsid w:val="00A60B42"/>
    <w:rsid w:val="00A767AB"/>
    <w:rsid w:val="00A774F0"/>
    <w:rsid w:val="00A808E6"/>
    <w:rsid w:val="00A81ADE"/>
    <w:rsid w:val="00A91547"/>
    <w:rsid w:val="00AA520D"/>
    <w:rsid w:val="00AA62E1"/>
    <w:rsid w:val="00AA66B7"/>
    <w:rsid w:val="00AC3880"/>
    <w:rsid w:val="00AC4335"/>
    <w:rsid w:val="00AC6D98"/>
    <w:rsid w:val="00AD0886"/>
    <w:rsid w:val="00AD2D93"/>
    <w:rsid w:val="00B02AFC"/>
    <w:rsid w:val="00B060B1"/>
    <w:rsid w:val="00B062F2"/>
    <w:rsid w:val="00B272C5"/>
    <w:rsid w:val="00B305BC"/>
    <w:rsid w:val="00B31A81"/>
    <w:rsid w:val="00B628EB"/>
    <w:rsid w:val="00B964F5"/>
    <w:rsid w:val="00BA5C66"/>
    <w:rsid w:val="00BC0579"/>
    <w:rsid w:val="00BD348E"/>
    <w:rsid w:val="00BD7FEB"/>
    <w:rsid w:val="00BE7F4B"/>
    <w:rsid w:val="00C06A60"/>
    <w:rsid w:val="00C06DDC"/>
    <w:rsid w:val="00C223FB"/>
    <w:rsid w:val="00C35E96"/>
    <w:rsid w:val="00C533DE"/>
    <w:rsid w:val="00C55198"/>
    <w:rsid w:val="00C77D17"/>
    <w:rsid w:val="00C901DC"/>
    <w:rsid w:val="00CA0C04"/>
    <w:rsid w:val="00CA7CFF"/>
    <w:rsid w:val="00CB44F5"/>
    <w:rsid w:val="00CD144D"/>
    <w:rsid w:val="00CD4E1C"/>
    <w:rsid w:val="00CE4913"/>
    <w:rsid w:val="00CF2BB2"/>
    <w:rsid w:val="00CF50C9"/>
    <w:rsid w:val="00D06E83"/>
    <w:rsid w:val="00D077E9"/>
    <w:rsid w:val="00D21821"/>
    <w:rsid w:val="00D45212"/>
    <w:rsid w:val="00D601D9"/>
    <w:rsid w:val="00DA037B"/>
    <w:rsid w:val="00DA5AFD"/>
    <w:rsid w:val="00DB0A26"/>
    <w:rsid w:val="00DB450A"/>
    <w:rsid w:val="00DB7F22"/>
    <w:rsid w:val="00DD1013"/>
    <w:rsid w:val="00DD3FD2"/>
    <w:rsid w:val="00DE0D78"/>
    <w:rsid w:val="00DE3242"/>
    <w:rsid w:val="00DE3F3E"/>
    <w:rsid w:val="00DF0A79"/>
    <w:rsid w:val="00DF32E7"/>
    <w:rsid w:val="00E3250D"/>
    <w:rsid w:val="00E34ABC"/>
    <w:rsid w:val="00E36E7F"/>
    <w:rsid w:val="00E40B68"/>
    <w:rsid w:val="00E575BC"/>
    <w:rsid w:val="00E804BF"/>
    <w:rsid w:val="00E840BE"/>
    <w:rsid w:val="00E92812"/>
    <w:rsid w:val="00E94B4A"/>
    <w:rsid w:val="00EB2F2D"/>
    <w:rsid w:val="00EB50D8"/>
    <w:rsid w:val="00EC2DBC"/>
    <w:rsid w:val="00EF3903"/>
    <w:rsid w:val="00F00E0F"/>
    <w:rsid w:val="00F0134A"/>
    <w:rsid w:val="00F147BF"/>
    <w:rsid w:val="00F27853"/>
    <w:rsid w:val="00F27D18"/>
    <w:rsid w:val="00F31801"/>
    <w:rsid w:val="00F33B57"/>
    <w:rsid w:val="00F558E4"/>
    <w:rsid w:val="00F7591A"/>
    <w:rsid w:val="00F76712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  <w:style w:type="paragraph" w:styleId="a8">
    <w:name w:val="annotation text"/>
    <w:basedOn w:val="a"/>
    <w:link w:val="Char1"/>
    <w:uiPriority w:val="99"/>
    <w:semiHidden/>
    <w:unhideWhenUsed/>
    <w:rsid w:val="004E3B63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4E3B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58</cp:revision>
  <dcterms:created xsi:type="dcterms:W3CDTF">2023-02-08T12:59:00Z</dcterms:created>
  <dcterms:modified xsi:type="dcterms:W3CDTF">2023-02-23T19:53:00Z</dcterms:modified>
</cp:coreProperties>
</file>