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F8985" w14:textId="77777777" w:rsidR="00275321" w:rsidRPr="00005943" w:rsidRDefault="00275321" w:rsidP="005F2C8C">
      <w:pPr>
        <w:spacing w:after="0" w:line="360" w:lineRule="auto"/>
        <w:jc w:val="both"/>
        <w:rPr>
          <w:b/>
          <w:sz w:val="24"/>
          <w:szCs w:val="24"/>
          <w:u w:val="single"/>
        </w:rPr>
      </w:pPr>
      <w:r w:rsidRPr="00275321">
        <w:rPr>
          <w:b/>
          <w:sz w:val="24"/>
          <w:szCs w:val="24"/>
          <w:u w:val="single"/>
        </w:rPr>
        <w:t>Θέμα 2</w:t>
      </w:r>
      <w:r w:rsidRPr="00275321">
        <w:rPr>
          <w:b/>
          <w:sz w:val="24"/>
          <w:szCs w:val="24"/>
          <w:u w:val="single"/>
          <w:vertAlign w:val="superscript"/>
        </w:rPr>
        <w:t>ο</w:t>
      </w:r>
    </w:p>
    <w:p w14:paraId="3D070F5C" w14:textId="5AAF147C" w:rsidR="002C0622" w:rsidRPr="00540795" w:rsidRDefault="002C0622" w:rsidP="002C0622">
      <w:pPr>
        <w:spacing w:after="0" w:line="360" w:lineRule="auto"/>
        <w:jc w:val="both"/>
        <w:rPr>
          <w:rFonts w:eastAsia="Times New Roman" w:cstheme="minorHAnsi"/>
          <w:sz w:val="24"/>
          <w:szCs w:val="24"/>
          <w:lang w:eastAsia="el-GR"/>
        </w:rPr>
      </w:pPr>
      <w:r w:rsidRPr="00540795">
        <w:rPr>
          <w:rFonts w:eastAsia="Times New Roman" w:cstheme="minorHAnsi"/>
          <w:b/>
          <w:bCs/>
          <w:sz w:val="24"/>
          <w:szCs w:val="24"/>
          <w:lang w:eastAsia="el-GR"/>
        </w:rPr>
        <w:t>2.</w:t>
      </w:r>
      <w:r>
        <w:rPr>
          <w:rFonts w:eastAsia="Times New Roman" w:cstheme="minorHAnsi"/>
          <w:b/>
          <w:bCs/>
          <w:sz w:val="24"/>
          <w:szCs w:val="24"/>
          <w:lang w:eastAsia="el-GR"/>
        </w:rPr>
        <w:t>1</w:t>
      </w:r>
      <w:r w:rsidRPr="00540795">
        <w:rPr>
          <w:rFonts w:eastAsia="Times New Roman" w:cstheme="minorHAnsi"/>
          <w:b/>
          <w:bCs/>
          <w:sz w:val="24"/>
          <w:szCs w:val="24"/>
          <w:lang w:eastAsia="el-GR"/>
        </w:rPr>
        <w:t xml:space="preserve"> </w:t>
      </w:r>
      <w:r w:rsidRPr="00540795">
        <w:rPr>
          <w:rFonts w:eastAsia="Times New Roman" w:cstheme="minorHAnsi"/>
          <w:sz w:val="24"/>
          <w:szCs w:val="24"/>
          <w:lang w:eastAsia="el-GR"/>
        </w:rPr>
        <w:t xml:space="preserve">Να γράψετε τον αριθμό κάθε μίας από τις παρακάτω προτάσεις και, δίπλα, μία από τις λέξεις που συμπληρώνει σωστά την πρόταση. Σημειώνεται ότι τέσσερεις (4) από τις λέξεις θα περισσέψουν και ότι μπορεί να χρησιμοποιηθεί η ίδια λέξη δύο φορές. Λέξεις που </w:t>
      </w:r>
      <w:r w:rsidRPr="003F1AF9">
        <w:rPr>
          <w:rFonts w:eastAsia="Times New Roman" w:cstheme="minorHAnsi"/>
          <w:sz w:val="24"/>
          <w:szCs w:val="24"/>
          <w:lang w:eastAsia="el-GR"/>
        </w:rPr>
        <w:t xml:space="preserve">δίνονται: </w:t>
      </w:r>
      <w:r w:rsidRPr="003F1AF9">
        <w:rPr>
          <w:rFonts w:eastAsia="Times New Roman" w:cstheme="minorHAnsi"/>
          <w:b/>
          <w:bCs/>
          <w:sz w:val="24"/>
          <w:szCs w:val="24"/>
          <w:lang w:eastAsia="el-GR"/>
        </w:rPr>
        <w:t>μεγάλη,</w:t>
      </w:r>
      <w:r w:rsidR="00144ADF" w:rsidRPr="003F1AF9">
        <w:rPr>
          <w:rFonts w:eastAsia="Times New Roman" w:cstheme="minorHAnsi"/>
          <w:b/>
          <w:bCs/>
          <w:sz w:val="24"/>
          <w:szCs w:val="24"/>
          <w:lang w:eastAsia="el-GR"/>
        </w:rPr>
        <w:t xml:space="preserve"> </w:t>
      </w:r>
      <w:r w:rsidR="00F15D7D" w:rsidRPr="003F1AF9">
        <w:rPr>
          <w:rFonts w:eastAsia="Times New Roman" w:cstheme="minorHAnsi"/>
          <w:b/>
          <w:bCs/>
          <w:sz w:val="24"/>
          <w:szCs w:val="24"/>
          <w:lang w:eastAsia="el-GR"/>
        </w:rPr>
        <w:t>θερμότητα,</w:t>
      </w:r>
      <w:r w:rsidRPr="003F1AF9">
        <w:rPr>
          <w:rFonts w:eastAsia="Times New Roman" w:cstheme="minorHAnsi"/>
          <w:b/>
          <w:bCs/>
          <w:sz w:val="24"/>
          <w:szCs w:val="24"/>
          <w:lang w:eastAsia="el-GR"/>
        </w:rPr>
        <w:t xml:space="preserve"> </w:t>
      </w:r>
      <w:r w:rsidR="00A859AB" w:rsidRPr="003F1AF9">
        <w:rPr>
          <w:rFonts w:eastAsia="Times New Roman" w:cstheme="minorHAnsi"/>
          <w:b/>
          <w:bCs/>
          <w:sz w:val="24"/>
          <w:szCs w:val="24"/>
          <w:lang w:eastAsia="el-GR"/>
        </w:rPr>
        <w:t>αναρρόφηση</w:t>
      </w:r>
      <w:r w:rsidRPr="003F1AF9">
        <w:rPr>
          <w:rFonts w:eastAsia="Times New Roman" w:cstheme="minorHAnsi"/>
          <w:b/>
          <w:bCs/>
          <w:sz w:val="24"/>
          <w:szCs w:val="24"/>
          <w:lang w:eastAsia="el-GR"/>
        </w:rPr>
        <w:t>, κινητικής,</w:t>
      </w:r>
      <w:r w:rsidR="00F15D7D" w:rsidRPr="003F1AF9">
        <w:rPr>
          <w:rFonts w:eastAsia="Times New Roman" w:cstheme="minorHAnsi"/>
          <w:b/>
          <w:bCs/>
          <w:sz w:val="24"/>
          <w:szCs w:val="24"/>
          <w:lang w:eastAsia="el-GR"/>
        </w:rPr>
        <w:t xml:space="preserve"> πίεση,</w:t>
      </w:r>
      <w:r w:rsidRPr="003F1AF9">
        <w:rPr>
          <w:rFonts w:eastAsia="Times New Roman" w:cstheme="minorHAnsi"/>
          <w:b/>
          <w:bCs/>
          <w:sz w:val="24"/>
          <w:szCs w:val="24"/>
          <w:lang w:eastAsia="el-GR"/>
        </w:rPr>
        <w:t xml:space="preserve"> μικρή, δυναμικής, </w:t>
      </w:r>
      <w:r w:rsidR="00A859AB" w:rsidRPr="003F1AF9">
        <w:rPr>
          <w:rFonts w:eastAsia="Times New Roman" w:cstheme="minorHAnsi"/>
          <w:b/>
          <w:bCs/>
          <w:sz w:val="24"/>
          <w:szCs w:val="24"/>
          <w:lang w:eastAsia="el-GR"/>
        </w:rPr>
        <w:t>κατάθλιψη</w:t>
      </w:r>
      <w:r w:rsidRPr="003F1AF9">
        <w:rPr>
          <w:rFonts w:eastAsia="Times New Roman" w:cstheme="minorHAnsi"/>
          <w:b/>
          <w:bCs/>
          <w:sz w:val="24"/>
          <w:szCs w:val="24"/>
          <w:lang w:eastAsia="el-GR"/>
        </w:rPr>
        <w:t>.</w:t>
      </w:r>
    </w:p>
    <w:p w14:paraId="52E4FF08" w14:textId="58F20138" w:rsidR="002C0622" w:rsidRPr="00540795" w:rsidRDefault="002C0622" w:rsidP="002C0622">
      <w:pPr>
        <w:spacing w:after="0" w:line="360" w:lineRule="auto"/>
        <w:ind w:left="567"/>
        <w:jc w:val="both"/>
        <w:rPr>
          <w:rFonts w:eastAsia="PFCheltenham" w:cstheme="minorHAnsi"/>
          <w:sz w:val="24"/>
          <w:szCs w:val="24"/>
        </w:rPr>
      </w:pPr>
      <w:r w:rsidRPr="00540795">
        <w:rPr>
          <w:rFonts w:eastAsia="PFCheltenham" w:cstheme="minorHAnsi"/>
          <w:sz w:val="24"/>
          <w:szCs w:val="24"/>
        </w:rPr>
        <w:t xml:space="preserve">«Οι περιστροφικές δυναμικές αντλίες αποτελούν μία από τις κύριες κατηγορίες αντλιών σύμφωνα με το βασικό διαχωρισμό τους. Η λειτουργία τους στηρίζεται στη μεταβολή της </w:t>
      </w:r>
      <w:r w:rsidRPr="00540795">
        <w:rPr>
          <w:rFonts w:eastAsia="Times New Roman" w:cstheme="minorHAnsi"/>
          <w:sz w:val="24"/>
          <w:szCs w:val="24"/>
          <w:lang w:eastAsia="el-GR"/>
        </w:rPr>
        <w:t xml:space="preserve">_____________ </w:t>
      </w:r>
      <w:r w:rsidRPr="00540795">
        <w:rPr>
          <w:rFonts w:eastAsia="Times New Roman" w:cstheme="minorHAnsi"/>
          <w:b/>
          <w:bCs/>
          <w:sz w:val="24"/>
          <w:szCs w:val="24"/>
          <w:lang w:eastAsia="el-GR"/>
        </w:rPr>
        <w:t xml:space="preserve">(1) </w:t>
      </w:r>
      <w:r w:rsidRPr="00540795">
        <w:rPr>
          <w:rFonts w:eastAsia="PFCheltenham" w:cstheme="minorHAnsi"/>
          <w:sz w:val="24"/>
          <w:szCs w:val="24"/>
        </w:rPr>
        <w:t>καταστάσεως του υγρού με τη μετατροπή της ενέργειας που του προσδίδεται. Αρχικά, το μηχανικό έργο μετατρέπεται σε</w:t>
      </w:r>
      <w:r w:rsidR="00F15D7D">
        <w:rPr>
          <w:rFonts w:eastAsia="PFCheltenham" w:cstheme="minorHAnsi"/>
          <w:sz w:val="24"/>
          <w:szCs w:val="24"/>
        </w:rPr>
        <w:t xml:space="preserve"> κινητική</w:t>
      </w:r>
      <w:r w:rsidRPr="00540795">
        <w:rPr>
          <w:rFonts w:eastAsia="Times New Roman" w:cstheme="minorHAnsi"/>
          <w:b/>
          <w:bCs/>
          <w:sz w:val="24"/>
          <w:szCs w:val="24"/>
          <w:lang w:eastAsia="el-GR"/>
        </w:rPr>
        <w:t xml:space="preserve"> </w:t>
      </w:r>
      <w:r w:rsidRPr="00540795">
        <w:rPr>
          <w:rFonts w:eastAsia="PFCheltenham" w:cstheme="minorHAnsi"/>
          <w:sz w:val="24"/>
          <w:szCs w:val="24"/>
        </w:rPr>
        <w:t xml:space="preserve">ενέργεια του ρευστού και στη συνέχεια μέρος της </w:t>
      </w:r>
      <w:r w:rsidRPr="00540795">
        <w:rPr>
          <w:rFonts w:eastAsia="Times New Roman" w:cstheme="minorHAnsi"/>
          <w:sz w:val="24"/>
          <w:szCs w:val="24"/>
          <w:lang w:eastAsia="el-GR"/>
        </w:rPr>
        <w:t xml:space="preserve">_____________ </w:t>
      </w:r>
      <w:r w:rsidRPr="00540795">
        <w:rPr>
          <w:rFonts w:eastAsia="Times New Roman" w:cstheme="minorHAnsi"/>
          <w:b/>
          <w:bCs/>
          <w:sz w:val="24"/>
          <w:szCs w:val="24"/>
          <w:lang w:eastAsia="el-GR"/>
        </w:rPr>
        <w:t>(</w:t>
      </w:r>
      <w:r w:rsidR="00F15D7D">
        <w:rPr>
          <w:rFonts w:eastAsia="Times New Roman" w:cstheme="minorHAnsi"/>
          <w:b/>
          <w:bCs/>
          <w:sz w:val="24"/>
          <w:szCs w:val="24"/>
          <w:lang w:eastAsia="el-GR"/>
        </w:rPr>
        <w:t>2</w:t>
      </w:r>
      <w:r w:rsidRPr="00540795">
        <w:rPr>
          <w:rFonts w:eastAsia="Times New Roman" w:cstheme="minorHAnsi"/>
          <w:b/>
          <w:bCs/>
          <w:sz w:val="24"/>
          <w:szCs w:val="24"/>
          <w:lang w:eastAsia="el-GR"/>
        </w:rPr>
        <w:t xml:space="preserve">) </w:t>
      </w:r>
      <w:r w:rsidRPr="00540795">
        <w:rPr>
          <w:rFonts w:eastAsia="PFCheltenham" w:cstheme="minorHAnsi"/>
          <w:sz w:val="24"/>
          <w:szCs w:val="24"/>
        </w:rPr>
        <w:t xml:space="preserve">ενέργειας μετατρέπεται σε ενέργεια πιέσεως στην </w:t>
      </w:r>
      <w:r w:rsidRPr="00540795">
        <w:rPr>
          <w:rFonts w:eastAsia="Times New Roman" w:cstheme="minorHAnsi"/>
          <w:sz w:val="24"/>
          <w:szCs w:val="24"/>
          <w:lang w:eastAsia="el-GR"/>
        </w:rPr>
        <w:t xml:space="preserve">_____________ </w:t>
      </w:r>
      <w:r w:rsidRPr="00540795">
        <w:rPr>
          <w:rFonts w:eastAsia="Times New Roman" w:cstheme="minorHAnsi"/>
          <w:b/>
          <w:bCs/>
          <w:sz w:val="24"/>
          <w:szCs w:val="24"/>
          <w:lang w:eastAsia="el-GR"/>
        </w:rPr>
        <w:t>(</w:t>
      </w:r>
      <w:r w:rsidR="00F15D7D">
        <w:rPr>
          <w:rFonts w:eastAsia="Times New Roman" w:cstheme="minorHAnsi"/>
          <w:b/>
          <w:bCs/>
          <w:sz w:val="24"/>
          <w:szCs w:val="24"/>
          <w:lang w:eastAsia="el-GR"/>
        </w:rPr>
        <w:t>3</w:t>
      </w:r>
      <w:r w:rsidRPr="00540795">
        <w:rPr>
          <w:rFonts w:eastAsia="Times New Roman" w:cstheme="minorHAnsi"/>
          <w:b/>
          <w:bCs/>
          <w:sz w:val="24"/>
          <w:szCs w:val="24"/>
          <w:lang w:eastAsia="el-GR"/>
        </w:rPr>
        <w:t>)</w:t>
      </w:r>
      <w:r w:rsidRPr="00540795">
        <w:rPr>
          <w:rFonts w:eastAsia="PFCheltenham" w:cstheme="minorHAnsi"/>
          <w:sz w:val="24"/>
          <w:szCs w:val="24"/>
        </w:rPr>
        <w:t xml:space="preserve"> της αντλίας. Έτσι, η </w:t>
      </w:r>
      <w:r w:rsidRPr="00540795">
        <w:rPr>
          <w:rFonts w:eastAsia="Times New Roman" w:cstheme="minorHAnsi"/>
          <w:sz w:val="24"/>
          <w:szCs w:val="24"/>
          <w:lang w:eastAsia="el-GR"/>
        </w:rPr>
        <w:t xml:space="preserve">_____________ </w:t>
      </w:r>
      <w:r w:rsidRPr="00540795">
        <w:rPr>
          <w:rFonts w:eastAsia="Times New Roman" w:cstheme="minorHAnsi"/>
          <w:b/>
          <w:bCs/>
          <w:sz w:val="24"/>
          <w:szCs w:val="24"/>
          <w:lang w:eastAsia="el-GR"/>
        </w:rPr>
        <w:t>(</w:t>
      </w:r>
      <w:r w:rsidR="00F15D7D">
        <w:rPr>
          <w:rFonts w:eastAsia="Times New Roman" w:cstheme="minorHAnsi"/>
          <w:b/>
          <w:bCs/>
          <w:sz w:val="24"/>
          <w:szCs w:val="24"/>
          <w:lang w:eastAsia="el-GR"/>
        </w:rPr>
        <w:t>4</w:t>
      </w:r>
      <w:r w:rsidRPr="00540795">
        <w:rPr>
          <w:rFonts w:eastAsia="Times New Roman" w:cstheme="minorHAnsi"/>
          <w:b/>
          <w:bCs/>
          <w:sz w:val="24"/>
          <w:szCs w:val="24"/>
          <w:lang w:eastAsia="el-GR"/>
        </w:rPr>
        <w:t xml:space="preserve">) </w:t>
      </w:r>
      <w:r w:rsidRPr="00540795">
        <w:rPr>
          <w:rFonts w:eastAsia="PFCheltenham" w:cstheme="minorHAnsi"/>
          <w:sz w:val="24"/>
          <w:szCs w:val="24"/>
        </w:rPr>
        <w:t xml:space="preserve">ταχύτητα ροής που αρχικά προσδίδεται στο υγρό από το στροφείο, σύμφωνα με το θεώρημα του Bernoulli, μετατρέπεται σε </w:t>
      </w:r>
      <w:r w:rsidR="00F15D7D" w:rsidRPr="00540795">
        <w:rPr>
          <w:rFonts w:eastAsia="Times New Roman" w:cstheme="minorHAnsi"/>
          <w:sz w:val="24"/>
          <w:szCs w:val="24"/>
          <w:lang w:eastAsia="el-GR"/>
        </w:rPr>
        <w:t xml:space="preserve">_____________ </w:t>
      </w:r>
      <w:r w:rsidR="00F15D7D" w:rsidRPr="00540795">
        <w:rPr>
          <w:rFonts w:eastAsia="Times New Roman" w:cstheme="minorHAnsi"/>
          <w:b/>
          <w:bCs/>
          <w:sz w:val="24"/>
          <w:szCs w:val="24"/>
          <w:lang w:eastAsia="el-GR"/>
        </w:rPr>
        <w:t>(</w:t>
      </w:r>
      <w:r w:rsidR="00F15D7D">
        <w:rPr>
          <w:rFonts w:eastAsia="Times New Roman" w:cstheme="minorHAnsi"/>
          <w:b/>
          <w:bCs/>
          <w:sz w:val="24"/>
          <w:szCs w:val="24"/>
          <w:lang w:eastAsia="el-GR"/>
        </w:rPr>
        <w:t>5</w:t>
      </w:r>
      <w:r w:rsidR="00F15D7D" w:rsidRPr="00540795">
        <w:rPr>
          <w:rFonts w:eastAsia="Times New Roman" w:cstheme="minorHAnsi"/>
          <w:b/>
          <w:bCs/>
          <w:sz w:val="24"/>
          <w:szCs w:val="24"/>
          <w:lang w:eastAsia="el-GR"/>
        </w:rPr>
        <w:t>)</w:t>
      </w:r>
      <w:r w:rsidRPr="00540795">
        <w:rPr>
          <w:rFonts w:eastAsia="PFCheltenham" w:cstheme="minorHAnsi"/>
          <w:sz w:val="24"/>
          <w:szCs w:val="24"/>
        </w:rPr>
        <w:t>.»</w:t>
      </w:r>
    </w:p>
    <w:p w14:paraId="3618C21B" w14:textId="77777777" w:rsidR="002C0622" w:rsidRPr="00540795" w:rsidRDefault="002C0622" w:rsidP="002C0622">
      <w:pPr>
        <w:spacing w:after="0" w:line="360" w:lineRule="auto"/>
        <w:jc w:val="right"/>
        <w:rPr>
          <w:rFonts w:eastAsia="PFCheltenham" w:cstheme="minorHAnsi"/>
          <w:b/>
          <w:bCs/>
          <w:i/>
          <w:iCs/>
          <w:sz w:val="24"/>
          <w:szCs w:val="24"/>
        </w:rPr>
      </w:pPr>
      <w:r w:rsidRPr="00540795">
        <w:rPr>
          <w:rFonts w:eastAsia="PFCheltenham" w:cstheme="minorHAnsi"/>
          <w:b/>
          <w:bCs/>
          <w:i/>
          <w:iCs/>
          <w:sz w:val="24"/>
          <w:szCs w:val="24"/>
        </w:rPr>
        <w:t>Μονάδες 15</w:t>
      </w:r>
    </w:p>
    <w:p w14:paraId="7344A406" w14:textId="13D6C7E1" w:rsidR="00F2771E" w:rsidRDefault="00F2771E" w:rsidP="00C26038">
      <w:pPr>
        <w:spacing w:after="0" w:line="360" w:lineRule="auto"/>
        <w:jc w:val="both"/>
        <w:rPr>
          <w:rFonts w:cstheme="minorHAnsi"/>
          <w:bCs/>
          <w:sz w:val="24"/>
          <w:szCs w:val="24"/>
        </w:rPr>
      </w:pPr>
    </w:p>
    <w:p w14:paraId="3ACCED13" w14:textId="77777777" w:rsidR="002C0622" w:rsidRPr="00540795" w:rsidRDefault="002C0622" w:rsidP="002C0622">
      <w:pPr>
        <w:spacing w:after="0" w:line="360" w:lineRule="auto"/>
        <w:jc w:val="both"/>
        <w:rPr>
          <w:rFonts w:eastAsia="PFCheltenham" w:cstheme="minorHAnsi"/>
          <w:sz w:val="24"/>
          <w:szCs w:val="24"/>
        </w:rPr>
      </w:pPr>
      <w:r w:rsidRPr="00540795">
        <w:rPr>
          <w:rFonts w:eastAsia="Times New Roman" w:cstheme="minorHAnsi"/>
          <w:b/>
          <w:bCs/>
          <w:sz w:val="24"/>
          <w:szCs w:val="24"/>
          <w:lang w:eastAsia="el-GR"/>
        </w:rPr>
        <w:t xml:space="preserve">2.2 </w:t>
      </w:r>
      <w:r w:rsidRPr="00540795">
        <w:rPr>
          <w:rFonts w:eastAsia="Times New Roman" w:cstheme="minorHAnsi"/>
          <w:sz w:val="24"/>
          <w:szCs w:val="24"/>
          <w:lang w:eastAsia="el-GR"/>
        </w:rPr>
        <w:t>Να αναφέρετε, ονομαστικά, τις δύο (2) υποκατηγορίες που υποδιαιρούνται οι δυναμικές αντλίες ή αντλίες κινητικού τύπου.</w:t>
      </w:r>
    </w:p>
    <w:p w14:paraId="62AFBBDB" w14:textId="77777777" w:rsidR="002C0622" w:rsidRPr="00540795" w:rsidRDefault="002C0622" w:rsidP="002C0622">
      <w:pPr>
        <w:spacing w:after="0" w:line="360" w:lineRule="auto"/>
        <w:jc w:val="right"/>
        <w:rPr>
          <w:rFonts w:eastAsia="PFCheltenham" w:cstheme="minorHAnsi"/>
          <w:b/>
          <w:bCs/>
          <w:i/>
          <w:iCs/>
          <w:sz w:val="24"/>
          <w:szCs w:val="24"/>
        </w:rPr>
      </w:pPr>
      <w:r w:rsidRPr="00540795">
        <w:rPr>
          <w:rFonts w:eastAsia="PFCheltenham" w:cstheme="minorHAnsi"/>
          <w:b/>
          <w:bCs/>
          <w:i/>
          <w:iCs/>
          <w:sz w:val="24"/>
          <w:szCs w:val="24"/>
        </w:rPr>
        <w:t>Μονάδες 10</w:t>
      </w:r>
    </w:p>
    <w:sectPr w:rsidR="002C0622" w:rsidRPr="00540795" w:rsidSect="006428A1">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B7A6A" w14:textId="77777777" w:rsidR="00F25446" w:rsidRDefault="00F25446" w:rsidP="008360D6">
      <w:pPr>
        <w:spacing w:after="0" w:line="240" w:lineRule="auto"/>
      </w:pPr>
      <w:r>
        <w:separator/>
      </w:r>
    </w:p>
  </w:endnote>
  <w:endnote w:type="continuationSeparator" w:id="0">
    <w:p w14:paraId="0E27E5E5" w14:textId="77777777" w:rsidR="00F25446" w:rsidRDefault="00F25446" w:rsidP="00836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PFCheltenham">
    <w:altName w:val="MS Mincho"/>
    <w:panose1 w:val="00000000000000000000"/>
    <w:charset w:val="00"/>
    <w:family w:val="roman"/>
    <w:notTrueType/>
    <w:pitch w:val="default"/>
    <w:sig w:usb0="00000001" w:usb1="08070000" w:usb2="00000010" w:usb3="00000000" w:csb0="00020000"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812B0" w14:textId="77777777" w:rsidR="00F25446" w:rsidRDefault="00F25446" w:rsidP="008360D6">
      <w:pPr>
        <w:spacing w:after="0" w:line="240" w:lineRule="auto"/>
      </w:pPr>
      <w:r>
        <w:separator/>
      </w:r>
    </w:p>
  </w:footnote>
  <w:footnote w:type="continuationSeparator" w:id="0">
    <w:p w14:paraId="3ED36FA4" w14:textId="77777777" w:rsidR="00F25446" w:rsidRDefault="00F25446" w:rsidP="008360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A4590"/>
    <w:multiLevelType w:val="hybridMultilevel"/>
    <w:tmpl w:val="AC4691B4"/>
    <w:lvl w:ilvl="0" w:tplc="A65203C0">
      <w:start w:val="1"/>
      <w:numFmt w:val="decimal"/>
      <w:lvlText w:val="%1."/>
      <w:lvlJc w:val="left"/>
      <w:pPr>
        <w:ind w:left="927" w:hanging="360"/>
      </w:pPr>
      <w:rPr>
        <w:rFonts w:cstheme="minorBidi" w:hint="default"/>
        <w:b/>
      </w:rPr>
    </w:lvl>
    <w:lvl w:ilvl="1" w:tplc="04080019" w:tentative="1">
      <w:start w:val="1"/>
      <w:numFmt w:val="lowerLetter"/>
      <w:lvlText w:val="%2."/>
      <w:lvlJc w:val="left"/>
      <w:pPr>
        <w:ind w:left="1647" w:hanging="360"/>
      </w:pPr>
    </w:lvl>
    <w:lvl w:ilvl="2" w:tplc="0408001B" w:tentative="1">
      <w:start w:val="1"/>
      <w:numFmt w:val="lowerRoman"/>
      <w:lvlText w:val="%3."/>
      <w:lvlJc w:val="right"/>
      <w:pPr>
        <w:ind w:left="2367" w:hanging="180"/>
      </w:pPr>
    </w:lvl>
    <w:lvl w:ilvl="3" w:tplc="0408000F" w:tentative="1">
      <w:start w:val="1"/>
      <w:numFmt w:val="decimal"/>
      <w:lvlText w:val="%4."/>
      <w:lvlJc w:val="left"/>
      <w:pPr>
        <w:ind w:left="3087" w:hanging="360"/>
      </w:pPr>
    </w:lvl>
    <w:lvl w:ilvl="4" w:tplc="04080019" w:tentative="1">
      <w:start w:val="1"/>
      <w:numFmt w:val="lowerLetter"/>
      <w:lvlText w:val="%5."/>
      <w:lvlJc w:val="left"/>
      <w:pPr>
        <w:ind w:left="3807" w:hanging="360"/>
      </w:pPr>
    </w:lvl>
    <w:lvl w:ilvl="5" w:tplc="0408001B" w:tentative="1">
      <w:start w:val="1"/>
      <w:numFmt w:val="lowerRoman"/>
      <w:lvlText w:val="%6."/>
      <w:lvlJc w:val="right"/>
      <w:pPr>
        <w:ind w:left="4527" w:hanging="180"/>
      </w:pPr>
    </w:lvl>
    <w:lvl w:ilvl="6" w:tplc="0408000F" w:tentative="1">
      <w:start w:val="1"/>
      <w:numFmt w:val="decimal"/>
      <w:lvlText w:val="%7."/>
      <w:lvlJc w:val="left"/>
      <w:pPr>
        <w:ind w:left="5247" w:hanging="360"/>
      </w:pPr>
    </w:lvl>
    <w:lvl w:ilvl="7" w:tplc="04080019" w:tentative="1">
      <w:start w:val="1"/>
      <w:numFmt w:val="lowerLetter"/>
      <w:lvlText w:val="%8."/>
      <w:lvlJc w:val="left"/>
      <w:pPr>
        <w:ind w:left="5967" w:hanging="360"/>
      </w:pPr>
    </w:lvl>
    <w:lvl w:ilvl="8" w:tplc="0408001B" w:tentative="1">
      <w:start w:val="1"/>
      <w:numFmt w:val="lowerRoman"/>
      <w:lvlText w:val="%9."/>
      <w:lvlJc w:val="right"/>
      <w:pPr>
        <w:ind w:left="6687" w:hanging="180"/>
      </w:pPr>
    </w:lvl>
  </w:abstractNum>
  <w:abstractNum w:abstractNumId="1" w15:restartNumberingAfterBreak="0">
    <w:nsid w:val="0DA106D7"/>
    <w:multiLevelType w:val="hybridMultilevel"/>
    <w:tmpl w:val="A32C3EC0"/>
    <w:lvl w:ilvl="0" w:tplc="FFFFFFFF">
      <w:start w:val="1"/>
      <w:numFmt w:val="decimal"/>
      <w:lvlText w:val="%1."/>
      <w:lvlJc w:val="left"/>
      <w:pPr>
        <w:ind w:left="927" w:hanging="360"/>
      </w:pPr>
      <w:rPr>
        <w:rFonts w:cstheme="minorBidi" w:hint="default"/>
        <w:b/>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 w15:restartNumberingAfterBreak="0">
    <w:nsid w:val="27F935DF"/>
    <w:multiLevelType w:val="hybridMultilevel"/>
    <w:tmpl w:val="D4647DBA"/>
    <w:lvl w:ilvl="0" w:tplc="FFFFFFFF">
      <w:start w:val="1"/>
      <w:numFmt w:val="decimal"/>
      <w:lvlText w:val="%1."/>
      <w:lvlJc w:val="left"/>
      <w:pPr>
        <w:ind w:left="927" w:hanging="360"/>
      </w:pPr>
      <w:rPr>
        <w:rFonts w:cstheme="minorBidi" w:hint="default"/>
        <w:b/>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 w15:restartNumberingAfterBreak="0">
    <w:nsid w:val="35F3735C"/>
    <w:multiLevelType w:val="hybridMultilevel"/>
    <w:tmpl w:val="1D4AE87E"/>
    <w:lvl w:ilvl="0" w:tplc="FFFFFFFF">
      <w:start w:val="1"/>
      <w:numFmt w:val="decimal"/>
      <w:lvlText w:val="%1."/>
      <w:lvlJc w:val="left"/>
      <w:pPr>
        <w:ind w:left="927" w:hanging="360"/>
      </w:pPr>
      <w:rPr>
        <w:rFonts w:cstheme="minorBidi" w:hint="default"/>
        <w:b/>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 w15:restartNumberingAfterBreak="0">
    <w:nsid w:val="51E90F2F"/>
    <w:multiLevelType w:val="hybridMultilevel"/>
    <w:tmpl w:val="8376DD7E"/>
    <w:lvl w:ilvl="0" w:tplc="C4BE4DE4">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52BC32A2"/>
    <w:multiLevelType w:val="hybridMultilevel"/>
    <w:tmpl w:val="3F0C3C8A"/>
    <w:lvl w:ilvl="0" w:tplc="FFFFFFFF">
      <w:start w:val="1"/>
      <w:numFmt w:val="decimal"/>
      <w:lvlText w:val="%1."/>
      <w:lvlJc w:val="left"/>
      <w:pPr>
        <w:ind w:left="927" w:hanging="360"/>
      </w:pPr>
      <w:rPr>
        <w:rFonts w:cstheme="minorBidi" w:hint="default"/>
        <w:b/>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num w:numId="1" w16cid:durableId="1334603222">
    <w:abstractNumId w:val="4"/>
  </w:num>
  <w:num w:numId="2" w16cid:durableId="498542758">
    <w:abstractNumId w:val="0"/>
  </w:num>
  <w:num w:numId="3" w16cid:durableId="1180001705">
    <w:abstractNumId w:val="3"/>
  </w:num>
  <w:num w:numId="4" w16cid:durableId="847596815">
    <w:abstractNumId w:val="2"/>
  </w:num>
  <w:num w:numId="5" w16cid:durableId="319968026">
    <w:abstractNumId w:val="5"/>
  </w:num>
  <w:num w:numId="6" w16cid:durableId="918443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C3149"/>
    <w:rsid w:val="00005943"/>
    <w:rsid w:val="000313DA"/>
    <w:rsid w:val="0003614E"/>
    <w:rsid w:val="00046D1C"/>
    <w:rsid w:val="000545E0"/>
    <w:rsid w:val="0006084A"/>
    <w:rsid w:val="00062E83"/>
    <w:rsid w:val="00066EF6"/>
    <w:rsid w:val="000765E4"/>
    <w:rsid w:val="00084A01"/>
    <w:rsid w:val="000869A5"/>
    <w:rsid w:val="0009555B"/>
    <w:rsid w:val="000A76EC"/>
    <w:rsid w:val="000B1976"/>
    <w:rsid w:val="000C0D2D"/>
    <w:rsid w:val="000C72D3"/>
    <w:rsid w:val="000F3B6D"/>
    <w:rsid w:val="0010198C"/>
    <w:rsid w:val="00120524"/>
    <w:rsid w:val="00121185"/>
    <w:rsid w:val="00131EEC"/>
    <w:rsid w:val="00133683"/>
    <w:rsid w:val="00144ADF"/>
    <w:rsid w:val="001459B6"/>
    <w:rsid w:val="00155869"/>
    <w:rsid w:val="00167305"/>
    <w:rsid w:val="00177B22"/>
    <w:rsid w:val="0018042E"/>
    <w:rsid w:val="001825A9"/>
    <w:rsid w:val="001855FE"/>
    <w:rsid w:val="00197439"/>
    <w:rsid w:val="001D49D4"/>
    <w:rsid w:val="001E2604"/>
    <w:rsid w:val="001F1BEF"/>
    <w:rsid w:val="001F31E4"/>
    <w:rsid w:val="00203909"/>
    <w:rsid w:val="00204586"/>
    <w:rsid w:val="00206FE3"/>
    <w:rsid w:val="00212662"/>
    <w:rsid w:val="002134DE"/>
    <w:rsid w:val="00215287"/>
    <w:rsid w:val="0022773B"/>
    <w:rsid w:val="00230DDD"/>
    <w:rsid w:val="00240386"/>
    <w:rsid w:val="0024754D"/>
    <w:rsid w:val="002612F9"/>
    <w:rsid w:val="00265D93"/>
    <w:rsid w:val="0027089E"/>
    <w:rsid w:val="0027519E"/>
    <w:rsid w:val="00275321"/>
    <w:rsid w:val="002839AF"/>
    <w:rsid w:val="00291EFB"/>
    <w:rsid w:val="002A442F"/>
    <w:rsid w:val="002C0622"/>
    <w:rsid w:val="002C6412"/>
    <w:rsid w:val="002E00C1"/>
    <w:rsid w:val="002E4813"/>
    <w:rsid w:val="002F0A45"/>
    <w:rsid w:val="002F311E"/>
    <w:rsid w:val="0030385E"/>
    <w:rsid w:val="00304B89"/>
    <w:rsid w:val="00321BE9"/>
    <w:rsid w:val="003242BC"/>
    <w:rsid w:val="00356A9A"/>
    <w:rsid w:val="003A7F19"/>
    <w:rsid w:val="003E2F11"/>
    <w:rsid w:val="003F1AF9"/>
    <w:rsid w:val="00403C63"/>
    <w:rsid w:val="004064E2"/>
    <w:rsid w:val="004344AC"/>
    <w:rsid w:val="00464DC5"/>
    <w:rsid w:val="0046687B"/>
    <w:rsid w:val="004700C1"/>
    <w:rsid w:val="004D31C7"/>
    <w:rsid w:val="004E16C5"/>
    <w:rsid w:val="004F2387"/>
    <w:rsid w:val="00501CA2"/>
    <w:rsid w:val="00522351"/>
    <w:rsid w:val="0053146C"/>
    <w:rsid w:val="00535770"/>
    <w:rsid w:val="00540601"/>
    <w:rsid w:val="00577626"/>
    <w:rsid w:val="005900E6"/>
    <w:rsid w:val="00594108"/>
    <w:rsid w:val="005C01FE"/>
    <w:rsid w:val="005C1FA9"/>
    <w:rsid w:val="005C2D95"/>
    <w:rsid w:val="005C7423"/>
    <w:rsid w:val="005E310B"/>
    <w:rsid w:val="005E7740"/>
    <w:rsid w:val="005F0D12"/>
    <w:rsid w:val="005F2C8C"/>
    <w:rsid w:val="00603861"/>
    <w:rsid w:val="0061061E"/>
    <w:rsid w:val="00614042"/>
    <w:rsid w:val="00614AB6"/>
    <w:rsid w:val="0062149A"/>
    <w:rsid w:val="006350CD"/>
    <w:rsid w:val="006428A1"/>
    <w:rsid w:val="00670728"/>
    <w:rsid w:val="006721A3"/>
    <w:rsid w:val="00694A04"/>
    <w:rsid w:val="006B1118"/>
    <w:rsid w:val="006B57BC"/>
    <w:rsid w:val="006C59E1"/>
    <w:rsid w:val="006D1E7B"/>
    <w:rsid w:val="006D2A09"/>
    <w:rsid w:val="006D2B77"/>
    <w:rsid w:val="006E0B65"/>
    <w:rsid w:val="006E247D"/>
    <w:rsid w:val="00707FF6"/>
    <w:rsid w:val="00713446"/>
    <w:rsid w:val="00713D9A"/>
    <w:rsid w:val="0071537A"/>
    <w:rsid w:val="00726B4B"/>
    <w:rsid w:val="00740E0C"/>
    <w:rsid w:val="00741548"/>
    <w:rsid w:val="00744703"/>
    <w:rsid w:val="00744F3C"/>
    <w:rsid w:val="007459AA"/>
    <w:rsid w:val="00750908"/>
    <w:rsid w:val="0076502D"/>
    <w:rsid w:val="00766FAF"/>
    <w:rsid w:val="00767086"/>
    <w:rsid w:val="00772A4B"/>
    <w:rsid w:val="007774E5"/>
    <w:rsid w:val="00784E04"/>
    <w:rsid w:val="00791A05"/>
    <w:rsid w:val="007A1F84"/>
    <w:rsid w:val="007A605D"/>
    <w:rsid w:val="007D2C0B"/>
    <w:rsid w:val="007D58B8"/>
    <w:rsid w:val="007D71B8"/>
    <w:rsid w:val="007E0C0A"/>
    <w:rsid w:val="007F39D8"/>
    <w:rsid w:val="007F76D0"/>
    <w:rsid w:val="00800B81"/>
    <w:rsid w:val="008074D1"/>
    <w:rsid w:val="00820596"/>
    <w:rsid w:val="008263DB"/>
    <w:rsid w:val="00827AFE"/>
    <w:rsid w:val="00833264"/>
    <w:rsid w:val="008360D6"/>
    <w:rsid w:val="00837120"/>
    <w:rsid w:val="0084317B"/>
    <w:rsid w:val="00865CFA"/>
    <w:rsid w:val="008669FA"/>
    <w:rsid w:val="008674AC"/>
    <w:rsid w:val="00874496"/>
    <w:rsid w:val="00885AD8"/>
    <w:rsid w:val="008C3149"/>
    <w:rsid w:val="008C4441"/>
    <w:rsid w:val="008C625C"/>
    <w:rsid w:val="008F2123"/>
    <w:rsid w:val="0090009B"/>
    <w:rsid w:val="009042DB"/>
    <w:rsid w:val="009173F6"/>
    <w:rsid w:val="00942E83"/>
    <w:rsid w:val="009930A9"/>
    <w:rsid w:val="009A6EF2"/>
    <w:rsid w:val="009B7881"/>
    <w:rsid w:val="009C19EC"/>
    <w:rsid w:val="009C7445"/>
    <w:rsid w:val="009D1D2E"/>
    <w:rsid w:val="009D43F7"/>
    <w:rsid w:val="009E1F54"/>
    <w:rsid w:val="009F0BFE"/>
    <w:rsid w:val="009F25BF"/>
    <w:rsid w:val="009F2A03"/>
    <w:rsid w:val="00A007AE"/>
    <w:rsid w:val="00A065A3"/>
    <w:rsid w:val="00A07604"/>
    <w:rsid w:val="00A30CE7"/>
    <w:rsid w:val="00A47553"/>
    <w:rsid w:val="00A65072"/>
    <w:rsid w:val="00A713DB"/>
    <w:rsid w:val="00A77579"/>
    <w:rsid w:val="00A859AB"/>
    <w:rsid w:val="00A85D41"/>
    <w:rsid w:val="00AA6D5F"/>
    <w:rsid w:val="00AB7477"/>
    <w:rsid w:val="00AC784A"/>
    <w:rsid w:val="00AD00C6"/>
    <w:rsid w:val="00AE4732"/>
    <w:rsid w:val="00AE4BB9"/>
    <w:rsid w:val="00B042F6"/>
    <w:rsid w:val="00B245DE"/>
    <w:rsid w:val="00B637F6"/>
    <w:rsid w:val="00B87FF7"/>
    <w:rsid w:val="00BA0C32"/>
    <w:rsid w:val="00BA3578"/>
    <w:rsid w:val="00BA3FF8"/>
    <w:rsid w:val="00BB3CFB"/>
    <w:rsid w:val="00BC1D31"/>
    <w:rsid w:val="00BE1C52"/>
    <w:rsid w:val="00BE79CC"/>
    <w:rsid w:val="00C00BDF"/>
    <w:rsid w:val="00C01389"/>
    <w:rsid w:val="00C0166E"/>
    <w:rsid w:val="00C142FE"/>
    <w:rsid w:val="00C20A5E"/>
    <w:rsid w:val="00C23A13"/>
    <w:rsid w:val="00C26038"/>
    <w:rsid w:val="00C94D24"/>
    <w:rsid w:val="00C97561"/>
    <w:rsid w:val="00CB4742"/>
    <w:rsid w:val="00CC5CEE"/>
    <w:rsid w:val="00CC7529"/>
    <w:rsid w:val="00CD1BFA"/>
    <w:rsid w:val="00D05E7D"/>
    <w:rsid w:val="00D066ED"/>
    <w:rsid w:val="00D204DA"/>
    <w:rsid w:val="00D20B8A"/>
    <w:rsid w:val="00D2247D"/>
    <w:rsid w:val="00D25CF9"/>
    <w:rsid w:val="00D536F8"/>
    <w:rsid w:val="00D617FB"/>
    <w:rsid w:val="00D623E7"/>
    <w:rsid w:val="00D6284E"/>
    <w:rsid w:val="00D66177"/>
    <w:rsid w:val="00DC6A01"/>
    <w:rsid w:val="00DD6C7E"/>
    <w:rsid w:val="00E03776"/>
    <w:rsid w:val="00E10C7E"/>
    <w:rsid w:val="00E217F6"/>
    <w:rsid w:val="00E341CA"/>
    <w:rsid w:val="00E669BE"/>
    <w:rsid w:val="00E85D9B"/>
    <w:rsid w:val="00E8743B"/>
    <w:rsid w:val="00E93722"/>
    <w:rsid w:val="00EA14D1"/>
    <w:rsid w:val="00EA43F9"/>
    <w:rsid w:val="00EA51AB"/>
    <w:rsid w:val="00EC3B44"/>
    <w:rsid w:val="00ED1539"/>
    <w:rsid w:val="00ED32E3"/>
    <w:rsid w:val="00EE27BA"/>
    <w:rsid w:val="00EE5808"/>
    <w:rsid w:val="00EE647B"/>
    <w:rsid w:val="00EF1B2F"/>
    <w:rsid w:val="00F01F46"/>
    <w:rsid w:val="00F15D7D"/>
    <w:rsid w:val="00F25446"/>
    <w:rsid w:val="00F26461"/>
    <w:rsid w:val="00F2771E"/>
    <w:rsid w:val="00F458B5"/>
    <w:rsid w:val="00F47273"/>
    <w:rsid w:val="00F70B8E"/>
    <w:rsid w:val="00F92919"/>
    <w:rsid w:val="00F961E7"/>
    <w:rsid w:val="00F97A88"/>
    <w:rsid w:val="00FA28BD"/>
    <w:rsid w:val="00FA3FEF"/>
    <w:rsid w:val="00FB2D95"/>
    <w:rsid w:val="00FC2DA2"/>
    <w:rsid w:val="00FC4239"/>
    <w:rsid w:val="00FD4A7E"/>
    <w:rsid w:val="00FE06CB"/>
    <w:rsid w:val="00FE2993"/>
    <w:rsid w:val="00FE5AD2"/>
    <w:rsid w:val="00FF0FB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6768E"/>
  <w15:docId w15:val="{CEC27487-6BAA-4989-BDA7-A4555E05E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2D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C31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8C3149"/>
    <w:pPr>
      <w:ind w:left="720"/>
      <w:contextualSpacing/>
    </w:pPr>
  </w:style>
  <w:style w:type="paragraph" w:styleId="a5">
    <w:name w:val="header"/>
    <w:basedOn w:val="a"/>
    <w:link w:val="Char"/>
    <w:uiPriority w:val="99"/>
    <w:unhideWhenUsed/>
    <w:rsid w:val="008360D6"/>
    <w:pPr>
      <w:tabs>
        <w:tab w:val="center" w:pos="4153"/>
        <w:tab w:val="right" w:pos="8306"/>
      </w:tabs>
      <w:spacing w:after="0" w:line="240" w:lineRule="auto"/>
    </w:pPr>
  </w:style>
  <w:style w:type="character" w:customStyle="1" w:styleId="Char">
    <w:name w:val="Κεφαλίδα Char"/>
    <w:basedOn w:val="a0"/>
    <w:link w:val="a5"/>
    <w:uiPriority w:val="99"/>
    <w:rsid w:val="008360D6"/>
  </w:style>
  <w:style w:type="paragraph" w:styleId="a6">
    <w:name w:val="footer"/>
    <w:basedOn w:val="a"/>
    <w:link w:val="Char0"/>
    <w:uiPriority w:val="99"/>
    <w:unhideWhenUsed/>
    <w:rsid w:val="008360D6"/>
    <w:pPr>
      <w:tabs>
        <w:tab w:val="center" w:pos="4153"/>
        <w:tab w:val="right" w:pos="8306"/>
      </w:tabs>
      <w:spacing w:after="0" w:line="240" w:lineRule="auto"/>
    </w:pPr>
  </w:style>
  <w:style w:type="character" w:customStyle="1" w:styleId="Char0">
    <w:name w:val="Υποσέλιδο Char"/>
    <w:basedOn w:val="a0"/>
    <w:link w:val="a6"/>
    <w:uiPriority w:val="99"/>
    <w:rsid w:val="008360D6"/>
  </w:style>
  <w:style w:type="character" w:styleId="a7">
    <w:name w:val="annotation reference"/>
    <w:basedOn w:val="a0"/>
    <w:uiPriority w:val="99"/>
    <w:semiHidden/>
    <w:unhideWhenUsed/>
    <w:rsid w:val="00FE5AD2"/>
    <w:rPr>
      <w:sz w:val="16"/>
      <w:szCs w:val="16"/>
    </w:rPr>
  </w:style>
  <w:style w:type="paragraph" w:styleId="a8">
    <w:name w:val="annotation text"/>
    <w:basedOn w:val="a"/>
    <w:link w:val="Char1"/>
    <w:uiPriority w:val="99"/>
    <w:semiHidden/>
    <w:unhideWhenUsed/>
    <w:rsid w:val="00FE5AD2"/>
    <w:pPr>
      <w:spacing w:line="240" w:lineRule="auto"/>
    </w:pPr>
    <w:rPr>
      <w:sz w:val="20"/>
      <w:szCs w:val="20"/>
    </w:rPr>
  </w:style>
  <w:style w:type="character" w:customStyle="1" w:styleId="Char1">
    <w:name w:val="Κείμενο σχολίου Char"/>
    <w:basedOn w:val="a0"/>
    <w:link w:val="a8"/>
    <w:uiPriority w:val="99"/>
    <w:semiHidden/>
    <w:rsid w:val="00FE5AD2"/>
    <w:rPr>
      <w:sz w:val="20"/>
      <w:szCs w:val="20"/>
    </w:rPr>
  </w:style>
  <w:style w:type="paragraph" w:styleId="a9">
    <w:name w:val="annotation subject"/>
    <w:basedOn w:val="a8"/>
    <w:next w:val="a8"/>
    <w:link w:val="Char2"/>
    <w:uiPriority w:val="99"/>
    <w:semiHidden/>
    <w:unhideWhenUsed/>
    <w:rsid w:val="00FE5AD2"/>
    <w:rPr>
      <w:b/>
      <w:bCs/>
    </w:rPr>
  </w:style>
  <w:style w:type="character" w:customStyle="1" w:styleId="Char2">
    <w:name w:val="Θέμα σχολίου Char"/>
    <w:basedOn w:val="Char1"/>
    <w:link w:val="a9"/>
    <w:uiPriority w:val="99"/>
    <w:semiHidden/>
    <w:rsid w:val="00FE5AD2"/>
    <w:rPr>
      <w:b/>
      <w:bCs/>
      <w:sz w:val="20"/>
      <w:szCs w:val="20"/>
    </w:rPr>
  </w:style>
  <w:style w:type="paragraph" w:styleId="aa">
    <w:name w:val="Balloon Text"/>
    <w:basedOn w:val="a"/>
    <w:link w:val="Char3"/>
    <w:uiPriority w:val="99"/>
    <w:semiHidden/>
    <w:unhideWhenUsed/>
    <w:rsid w:val="000A76EC"/>
    <w:pPr>
      <w:spacing w:after="0" w:line="240" w:lineRule="auto"/>
    </w:pPr>
    <w:rPr>
      <w:rFonts w:ascii="Tahoma" w:hAnsi="Tahoma" w:cs="Tahoma"/>
      <w:sz w:val="16"/>
      <w:szCs w:val="16"/>
    </w:rPr>
  </w:style>
  <w:style w:type="character" w:customStyle="1" w:styleId="Char3">
    <w:name w:val="Κείμενο πλαισίου Char"/>
    <w:basedOn w:val="a0"/>
    <w:link w:val="aa"/>
    <w:uiPriority w:val="99"/>
    <w:semiHidden/>
    <w:rsid w:val="000A76EC"/>
    <w:rPr>
      <w:rFonts w:ascii="Tahoma" w:hAnsi="Tahoma" w:cs="Tahoma"/>
      <w:sz w:val="16"/>
      <w:szCs w:val="16"/>
    </w:rPr>
  </w:style>
  <w:style w:type="paragraph" w:styleId="Web">
    <w:name w:val="Normal (Web)"/>
    <w:basedOn w:val="a"/>
    <w:uiPriority w:val="99"/>
    <w:unhideWhenUsed/>
    <w:rsid w:val="00275321"/>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93259">
      <w:bodyDiv w:val="1"/>
      <w:marLeft w:val="0"/>
      <w:marRight w:val="0"/>
      <w:marTop w:val="0"/>
      <w:marBottom w:val="0"/>
      <w:divBdr>
        <w:top w:val="none" w:sz="0" w:space="0" w:color="auto"/>
        <w:left w:val="none" w:sz="0" w:space="0" w:color="auto"/>
        <w:bottom w:val="none" w:sz="0" w:space="0" w:color="auto"/>
        <w:right w:val="none" w:sz="0" w:space="0" w:color="auto"/>
      </w:divBdr>
      <w:divsChild>
        <w:div w:id="598220619">
          <w:marLeft w:val="0"/>
          <w:marRight w:val="0"/>
          <w:marTop w:val="0"/>
          <w:marBottom w:val="0"/>
          <w:divBdr>
            <w:top w:val="none" w:sz="0" w:space="0" w:color="auto"/>
            <w:left w:val="none" w:sz="0" w:space="0" w:color="auto"/>
            <w:bottom w:val="none" w:sz="0" w:space="0" w:color="auto"/>
            <w:right w:val="none" w:sz="0" w:space="0" w:color="auto"/>
          </w:divBdr>
          <w:divsChild>
            <w:div w:id="1925065702">
              <w:marLeft w:val="0"/>
              <w:marRight w:val="0"/>
              <w:marTop w:val="0"/>
              <w:marBottom w:val="0"/>
              <w:divBdr>
                <w:top w:val="none" w:sz="0" w:space="0" w:color="auto"/>
                <w:left w:val="none" w:sz="0" w:space="0" w:color="auto"/>
                <w:bottom w:val="none" w:sz="0" w:space="0" w:color="auto"/>
                <w:right w:val="none" w:sz="0" w:space="0" w:color="auto"/>
              </w:divBdr>
              <w:divsChild>
                <w:div w:id="950475727">
                  <w:marLeft w:val="0"/>
                  <w:marRight w:val="0"/>
                  <w:marTop w:val="0"/>
                  <w:marBottom w:val="0"/>
                  <w:divBdr>
                    <w:top w:val="none" w:sz="0" w:space="0" w:color="auto"/>
                    <w:left w:val="none" w:sz="0" w:space="0" w:color="auto"/>
                    <w:bottom w:val="none" w:sz="0" w:space="0" w:color="auto"/>
                    <w:right w:val="none" w:sz="0" w:space="0" w:color="auto"/>
                  </w:divBdr>
                  <w:divsChild>
                    <w:div w:id="32238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491372">
      <w:bodyDiv w:val="1"/>
      <w:marLeft w:val="0"/>
      <w:marRight w:val="0"/>
      <w:marTop w:val="0"/>
      <w:marBottom w:val="0"/>
      <w:divBdr>
        <w:top w:val="none" w:sz="0" w:space="0" w:color="auto"/>
        <w:left w:val="none" w:sz="0" w:space="0" w:color="auto"/>
        <w:bottom w:val="none" w:sz="0" w:space="0" w:color="auto"/>
        <w:right w:val="none" w:sz="0" w:space="0" w:color="auto"/>
      </w:divBdr>
      <w:divsChild>
        <w:div w:id="497693132">
          <w:marLeft w:val="0"/>
          <w:marRight w:val="0"/>
          <w:marTop w:val="0"/>
          <w:marBottom w:val="0"/>
          <w:divBdr>
            <w:top w:val="none" w:sz="0" w:space="0" w:color="auto"/>
            <w:left w:val="none" w:sz="0" w:space="0" w:color="auto"/>
            <w:bottom w:val="none" w:sz="0" w:space="0" w:color="auto"/>
            <w:right w:val="none" w:sz="0" w:space="0" w:color="auto"/>
          </w:divBdr>
          <w:divsChild>
            <w:div w:id="299700499">
              <w:marLeft w:val="0"/>
              <w:marRight w:val="0"/>
              <w:marTop w:val="0"/>
              <w:marBottom w:val="0"/>
              <w:divBdr>
                <w:top w:val="none" w:sz="0" w:space="0" w:color="auto"/>
                <w:left w:val="none" w:sz="0" w:space="0" w:color="auto"/>
                <w:bottom w:val="none" w:sz="0" w:space="0" w:color="auto"/>
                <w:right w:val="none" w:sz="0" w:space="0" w:color="auto"/>
              </w:divBdr>
              <w:divsChild>
                <w:div w:id="166462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492</TotalTime>
  <Pages>1</Pages>
  <Words>174</Words>
  <Characters>940</Characters>
  <Application>Microsoft Office Word</Application>
  <DocSecurity>0</DocSecurity>
  <Lines>7</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Dimitra Mangana</dc:creator>
  <cp:lastModifiedBy>Dimitrios</cp:lastModifiedBy>
  <cp:revision>172</cp:revision>
  <dcterms:created xsi:type="dcterms:W3CDTF">2022-04-09T17:38:00Z</dcterms:created>
  <dcterms:modified xsi:type="dcterms:W3CDTF">2023-02-23T17:19:00Z</dcterms:modified>
</cp:coreProperties>
</file>