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F0878" w14:textId="77777777" w:rsidR="00547767" w:rsidRPr="00547767" w:rsidRDefault="00547767" w:rsidP="00547767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547767">
        <w:rPr>
          <w:b/>
          <w:sz w:val="24"/>
          <w:szCs w:val="24"/>
          <w:u w:val="single"/>
        </w:rPr>
        <w:t>ΕΝΔΕΙΚΤΙΚΕΣ ΑΠΑΝΤΗΣΕΙΣ</w:t>
      </w:r>
    </w:p>
    <w:p w14:paraId="6C7F8985" w14:textId="10BA815E" w:rsidR="00275321" w:rsidRPr="00547767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547767">
        <w:rPr>
          <w:b/>
          <w:sz w:val="24"/>
          <w:szCs w:val="24"/>
          <w:u w:val="single"/>
        </w:rPr>
        <w:t>Θέμα 2</w:t>
      </w:r>
      <w:r w:rsidRPr="00547767">
        <w:rPr>
          <w:b/>
          <w:sz w:val="24"/>
          <w:szCs w:val="24"/>
          <w:u w:val="single"/>
          <w:vertAlign w:val="superscript"/>
        </w:rPr>
        <w:t>ο</w:t>
      </w:r>
    </w:p>
    <w:p w14:paraId="5E8574D6" w14:textId="5FE2F7DF" w:rsidR="00434E18" w:rsidRPr="00547767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47767">
        <w:rPr>
          <w:rFonts w:cstheme="minorHAnsi"/>
          <w:b/>
          <w:sz w:val="24"/>
          <w:szCs w:val="24"/>
        </w:rPr>
        <w:t>2.1</w:t>
      </w:r>
    </w:p>
    <w:p w14:paraId="3FC75A1F" w14:textId="390A3FA5" w:rsidR="00220542" w:rsidRPr="00547767" w:rsidRDefault="00506A1E" w:rsidP="0022054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547767">
        <w:rPr>
          <w:rFonts w:eastAsiaTheme="minorEastAsia" w:cstheme="minorHAnsi"/>
          <w:bCs/>
          <w:sz w:val="24"/>
          <w:szCs w:val="24"/>
        </w:rPr>
        <w:t>α, β, δ, στ, ζ</w:t>
      </w:r>
    </w:p>
    <w:p w14:paraId="5C01D484" w14:textId="533BC758" w:rsidR="006F6051" w:rsidRPr="00547767" w:rsidRDefault="00506A1E" w:rsidP="00BD1CF4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547767">
        <w:rPr>
          <w:rFonts w:eastAsiaTheme="minorEastAsia" w:cstheme="minorHAnsi"/>
          <w:bCs/>
          <w:sz w:val="24"/>
          <w:szCs w:val="24"/>
        </w:rPr>
        <w:t>γ, ε, η</w:t>
      </w:r>
    </w:p>
    <w:p w14:paraId="0F2F81C6" w14:textId="77777777" w:rsidR="00506A1E" w:rsidRPr="00547767" w:rsidRDefault="00506A1E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5E1B0047" w14:textId="35DD27DC" w:rsidR="00BC6549" w:rsidRDefault="00EC3B44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47767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12550BA8" w14:textId="45A7D41A" w:rsidR="000802D0" w:rsidRPr="000802D0" w:rsidRDefault="000802D0" w:rsidP="000802D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0802D0">
        <w:rPr>
          <w:rFonts w:ascii="Calibri" w:eastAsia="Times New Roman" w:hAnsi="Calibri" w:cs="Calibri"/>
          <w:sz w:val="24"/>
          <w:szCs w:val="24"/>
          <w:lang w:eastAsia="el-GR"/>
        </w:rPr>
        <w:t>Το πεδίο εφαρμογής, των περιστροφικών αντλιών, εκτείνεται σε κάθε είδους υγρό που έχει κάποια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0802D0">
        <w:rPr>
          <w:rFonts w:ascii="Calibri" w:eastAsia="Times New Roman" w:hAnsi="Calibri" w:cs="Calibri"/>
          <w:sz w:val="24"/>
          <w:szCs w:val="24"/>
          <w:lang w:eastAsia="el-GR"/>
        </w:rPr>
        <w:t>λιπαντική ικανότητα και επαρκές ιξώδες, ώστε να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0802D0">
        <w:rPr>
          <w:rFonts w:ascii="Calibri" w:eastAsia="Times New Roman" w:hAnsi="Calibri" w:cs="Calibri"/>
          <w:sz w:val="24"/>
          <w:szCs w:val="24"/>
          <w:lang w:eastAsia="el-GR"/>
        </w:rPr>
        <w:t>αποτρέπεται η υπερβολική διαρροή μέσα από τα διάκενα στην πίεση που απαιτείται για να λειτουργεί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0802D0">
        <w:rPr>
          <w:rFonts w:ascii="Calibri" w:eastAsia="Times New Roman" w:hAnsi="Calibri" w:cs="Calibri"/>
          <w:sz w:val="24"/>
          <w:szCs w:val="24"/>
          <w:lang w:eastAsia="el-GR"/>
        </w:rPr>
        <w:t>η αντλία.</w:t>
      </w:r>
    </w:p>
    <w:sectPr w:rsidR="000802D0" w:rsidRPr="000802D0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571A" w14:textId="77777777" w:rsidR="00E77322" w:rsidRDefault="00E77322" w:rsidP="008360D6">
      <w:pPr>
        <w:spacing w:after="0" w:line="240" w:lineRule="auto"/>
      </w:pPr>
      <w:r>
        <w:separator/>
      </w:r>
    </w:p>
  </w:endnote>
  <w:endnote w:type="continuationSeparator" w:id="0">
    <w:p w14:paraId="27F05B5D" w14:textId="77777777" w:rsidR="00E77322" w:rsidRDefault="00E77322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2400" w14:textId="77777777" w:rsidR="00E77322" w:rsidRDefault="00E77322" w:rsidP="008360D6">
      <w:pPr>
        <w:spacing w:after="0" w:line="240" w:lineRule="auto"/>
      </w:pPr>
      <w:r>
        <w:separator/>
      </w:r>
    </w:p>
  </w:footnote>
  <w:footnote w:type="continuationSeparator" w:id="0">
    <w:p w14:paraId="6216CCAD" w14:textId="77777777" w:rsidR="00E77322" w:rsidRDefault="00E77322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4783"/>
    <w:multiLevelType w:val="hybridMultilevel"/>
    <w:tmpl w:val="4936ED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8E3922"/>
    <w:multiLevelType w:val="hybridMultilevel"/>
    <w:tmpl w:val="71E86784"/>
    <w:lvl w:ilvl="0" w:tplc="9EC0B10E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84E92"/>
    <w:multiLevelType w:val="hybridMultilevel"/>
    <w:tmpl w:val="53CABE9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7"/>
  </w:num>
  <w:num w:numId="2" w16cid:durableId="498542758">
    <w:abstractNumId w:val="1"/>
  </w:num>
  <w:num w:numId="3" w16cid:durableId="1180001705">
    <w:abstractNumId w:val="6"/>
  </w:num>
  <w:num w:numId="4" w16cid:durableId="847596815">
    <w:abstractNumId w:val="3"/>
  </w:num>
  <w:num w:numId="5" w16cid:durableId="319968026">
    <w:abstractNumId w:val="8"/>
  </w:num>
  <w:num w:numId="6" w16cid:durableId="918443852">
    <w:abstractNumId w:val="2"/>
  </w:num>
  <w:num w:numId="7" w16cid:durableId="1287929857">
    <w:abstractNumId w:val="5"/>
  </w:num>
  <w:num w:numId="8" w16cid:durableId="371851287">
    <w:abstractNumId w:val="4"/>
  </w:num>
  <w:num w:numId="9" w16cid:durableId="491264364">
    <w:abstractNumId w:val="9"/>
  </w:num>
  <w:num w:numId="10" w16cid:durableId="126246495">
    <w:abstractNumId w:val="10"/>
  </w:num>
  <w:num w:numId="11" w16cid:durableId="1706445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2B00"/>
    <w:rsid w:val="000638D4"/>
    <w:rsid w:val="00066EF6"/>
    <w:rsid w:val="000753D7"/>
    <w:rsid w:val="000765E4"/>
    <w:rsid w:val="000802D0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309F7"/>
    <w:rsid w:val="001459B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20542"/>
    <w:rsid w:val="0024754D"/>
    <w:rsid w:val="0027089E"/>
    <w:rsid w:val="0027519E"/>
    <w:rsid w:val="00275321"/>
    <w:rsid w:val="002839AF"/>
    <w:rsid w:val="002C0830"/>
    <w:rsid w:val="002C6412"/>
    <w:rsid w:val="002E746E"/>
    <w:rsid w:val="002F311E"/>
    <w:rsid w:val="00304B89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561AC"/>
    <w:rsid w:val="0046687B"/>
    <w:rsid w:val="004700C1"/>
    <w:rsid w:val="0047204A"/>
    <w:rsid w:val="004B44D0"/>
    <w:rsid w:val="004C0950"/>
    <w:rsid w:val="004C67AA"/>
    <w:rsid w:val="004D3C85"/>
    <w:rsid w:val="004D5E68"/>
    <w:rsid w:val="004F5D40"/>
    <w:rsid w:val="00501236"/>
    <w:rsid w:val="00501CA2"/>
    <w:rsid w:val="00506A1E"/>
    <w:rsid w:val="00513686"/>
    <w:rsid w:val="0053116D"/>
    <w:rsid w:val="00535770"/>
    <w:rsid w:val="005476B5"/>
    <w:rsid w:val="00547767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B6C69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A4D8B"/>
    <w:rsid w:val="008C3149"/>
    <w:rsid w:val="008E611A"/>
    <w:rsid w:val="009042DB"/>
    <w:rsid w:val="00914AA5"/>
    <w:rsid w:val="009173F6"/>
    <w:rsid w:val="009821AC"/>
    <w:rsid w:val="009930A9"/>
    <w:rsid w:val="009A6EF2"/>
    <w:rsid w:val="009D43F7"/>
    <w:rsid w:val="009D47AD"/>
    <w:rsid w:val="009F2A03"/>
    <w:rsid w:val="009F7BDF"/>
    <w:rsid w:val="00A07604"/>
    <w:rsid w:val="00A47553"/>
    <w:rsid w:val="00A713DB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5CF9"/>
    <w:rsid w:val="00D272CD"/>
    <w:rsid w:val="00D36B97"/>
    <w:rsid w:val="00D536F8"/>
    <w:rsid w:val="00D5426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75074"/>
    <w:rsid w:val="00E77322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0A80"/>
    <w:rsid w:val="00EF1B2F"/>
    <w:rsid w:val="00F01F46"/>
    <w:rsid w:val="00F2771E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85</cp:revision>
  <dcterms:created xsi:type="dcterms:W3CDTF">2022-04-09T17:38:00Z</dcterms:created>
  <dcterms:modified xsi:type="dcterms:W3CDTF">2023-02-23T17:40:00Z</dcterms:modified>
</cp:coreProperties>
</file>