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85396" w14:textId="77777777" w:rsidR="00DD1DDF" w:rsidRPr="00776381" w:rsidRDefault="00DD1DDF" w:rsidP="00DD1DDF">
      <w:pPr>
        <w:spacing w:after="120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262B7D6F" w14:textId="77777777" w:rsidR="00DD1DDF" w:rsidRPr="00776381" w:rsidRDefault="00DD1DDF" w:rsidP="00DD1DDF">
      <w:pPr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ΘΕΜΑ 4</w:t>
      </w:r>
      <w:r w:rsidRPr="00776381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776381">
        <w:rPr>
          <w:rFonts w:cstheme="minorHAnsi"/>
          <w:b/>
          <w:bCs/>
          <w:sz w:val="24"/>
          <w:szCs w:val="24"/>
        </w:rPr>
        <w:t xml:space="preserve"> </w:t>
      </w:r>
    </w:p>
    <w:p w14:paraId="6D77D0EE" w14:textId="14933FB8" w:rsidR="00DD1DDF" w:rsidRDefault="00DD1DDF" w:rsidP="00DD1DDF">
      <w:pPr>
        <w:rPr>
          <w:rFonts w:cstheme="minorHAnsi"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 xml:space="preserve">4.1 </w:t>
      </w:r>
      <w:r w:rsidRPr="00776381">
        <w:rPr>
          <w:rFonts w:cstheme="minorHAnsi"/>
          <w:sz w:val="24"/>
          <w:szCs w:val="24"/>
        </w:rPr>
        <w:t xml:space="preserve"> Ενδεικτικ</w:t>
      </w:r>
      <w:r>
        <w:rPr>
          <w:rFonts w:cstheme="minorHAnsi"/>
          <w:sz w:val="24"/>
          <w:szCs w:val="24"/>
        </w:rPr>
        <w:t>ά κριτήρια συμμετοχής σε έκθεση τουρισμού</w:t>
      </w:r>
      <w:r w:rsidRPr="00776381">
        <w:rPr>
          <w:rFonts w:cstheme="minorHAnsi"/>
          <w:sz w:val="24"/>
          <w:szCs w:val="24"/>
        </w:rPr>
        <w:t>:</w:t>
      </w:r>
    </w:p>
    <w:p w14:paraId="289730D9" w14:textId="77777777" w:rsidR="00DD1DDF" w:rsidRDefault="00DD1DDF" w:rsidP="00DD1DDF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 τύπος της έκθεσης (τοπική, εθνική, διεθνής),</w:t>
      </w:r>
    </w:p>
    <w:p w14:paraId="4B39CE5F" w14:textId="77777777" w:rsidR="00DD1DDF" w:rsidRDefault="00DD1DDF" w:rsidP="00DD1DDF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 τύπος του διοργανωτή (δημόσια, ιδιωτική, εμπορική),</w:t>
      </w:r>
    </w:p>
    <w:p w14:paraId="03AEEEAD" w14:textId="77777777" w:rsidR="00DD1DDF" w:rsidRDefault="00DD1DDF" w:rsidP="00DD1DDF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Το κοινό-στόχος στο οποίο θέλουμε να απευθυνθούμε,</w:t>
      </w:r>
    </w:p>
    <w:p w14:paraId="6907265B" w14:textId="77777777" w:rsidR="00DD1DDF" w:rsidRDefault="00DD1DDF" w:rsidP="00DD1DDF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επιλογή της κατάλληλης χρονικής στιγμής,</w:t>
      </w:r>
    </w:p>
    <w:p w14:paraId="52576426" w14:textId="77777777" w:rsidR="00DD1DDF" w:rsidRDefault="00DD1DDF" w:rsidP="00DD1DDF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Το κόστος συμμετοχής (πχ. κόστος ενοικίασης περιπτέρου),</w:t>
      </w:r>
    </w:p>
    <w:p w14:paraId="7DA9DFA4" w14:textId="77777777" w:rsidR="00DD1DDF" w:rsidRPr="002D33D0" w:rsidRDefault="00DD1DDF" w:rsidP="00DD1DDF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Άλλα στοιχεία υποστήριξης (πχ. πώς και που προωθείται στο κοινό το γεγονός).</w:t>
      </w:r>
    </w:p>
    <w:p w14:paraId="78F58E9C" w14:textId="77777777" w:rsidR="00DD1DDF" w:rsidRPr="00776381" w:rsidRDefault="00DD1DDF" w:rsidP="00DD1DDF">
      <w:pPr>
        <w:spacing w:after="120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7F6CF692" w14:textId="77777777" w:rsidR="00DD1DDF" w:rsidRDefault="00DD1DDF" w:rsidP="00DD1DDF">
      <w:pPr>
        <w:jc w:val="both"/>
        <w:rPr>
          <w:rFonts w:cstheme="minorHAnsi"/>
          <w:b/>
          <w:bCs/>
          <w:sz w:val="24"/>
          <w:szCs w:val="24"/>
        </w:rPr>
      </w:pPr>
      <w:r w:rsidRPr="00776381">
        <w:rPr>
          <w:rFonts w:cstheme="minorHAnsi"/>
          <w:b/>
          <w:bCs/>
          <w:sz w:val="24"/>
          <w:szCs w:val="24"/>
        </w:rPr>
        <w:t>4.</w:t>
      </w:r>
      <w:r>
        <w:rPr>
          <w:rFonts w:cstheme="minorHAnsi"/>
          <w:b/>
          <w:bCs/>
          <w:sz w:val="24"/>
          <w:szCs w:val="24"/>
        </w:rPr>
        <w:t xml:space="preserve">2  </w:t>
      </w:r>
    </w:p>
    <w:p w14:paraId="123C41A4" w14:textId="5493BA0D" w:rsidR="00DD1DDF" w:rsidRDefault="00DD1DDF" w:rsidP="00DD1DDF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α)  </w:t>
      </w:r>
      <w:r w:rsidRPr="00503F61">
        <w:rPr>
          <w:rFonts w:cstheme="minorHAnsi"/>
          <w:sz w:val="24"/>
          <w:szCs w:val="24"/>
        </w:rPr>
        <w:t xml:space="preserve">Η έμφαση στις προωθητικές ενέργειες </w:t>
      </w:r>
      <w:r>
        <w:rPr>
          <w:rFonts w:cstheme="minorHAnsi"/>
          <w:sz w:val="24"/>
          <w:szCs w:val="24"/>
        </w:rPr>
        <w:t xml:space="preserve">για το συνεταιρισμό </w:t>
      </w:r>
      <w:r w:rsidRPr="00503F61">
        <w:rPr>
          <w:rFonts w:cstheme="minorHAnsi"/>
          <w:sz w:val="24"/>
          <w:szCs w:val="24"/>
        </w:rPr>
        <w:t>είναι ασφαλέστερη επιλογή από την έμφαση στη διαφήμιση.</w:t>
      </w:r>
    </w:p>
    <w:p w14:paraId="2CAEFB22" w14:textId="77777777" w:rsidR="00DD1DDF" w:rsidRDefault="00DD1DDF" w:rsidP="00DD1DDF">
      <w:pPr>
        <w:rPr>
          <w:rFonts w:cstheme="minorHAnsi"/>
          <w:b/>
          <w:bCs/>
          <w:sz w:val="24"/>
          <w:szCs w:val="24"/>
        </w:rPr>
      </w:pPr>
    </w:p>
    <w:p w14:paraId="7E8CA4E3" w14:textId="77777777" w:rsidR="002617D3" w:rsidRDefault="00DD1DDF" w:rsidP="00DD1DD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β) </w:t>
      </w:r>
      <w:r w:rsidRPr="00E93A10">
        <w:rPr>
          <w:rFonts w:cstheme="minorHAnsi"/>
          <w:sz w:val="24"/>
          <w:szCs w:val="24"/>
        </w:rPr>
        <w:t xml:space="preserve">Οι προωθητικές ενέργειες </w:t>
      </w:r>
      <w:r>
        <w:rPr>
          <w:rFonts w:cstheme="minorHAnsi"/>
          <w:sz w:val="24"/>
          <w:szCs w:val="24"/>
        </w:rPr>
        <w:t xml:space="preserve">είναι προτιμότερες από τη διαφήμιση </w:t>
      </w:r>
      <w:r w:rsidRPr="00E93A10">
        <w:rPr>
          <w:rFonts w:cstheme="minorHAnsi"/>
          <w:sz w:val="24"/>
          <w:szCs w:val="24"/>
        </w:rPr>
        <w:t>διότι</w:t>
      </w:r>
      <w:r w:rsidR="002617D3">
        <w:rPr>
          <w:rFonts w:cstheme="minorHAnsi"/>
          <w:sz w:val="24"/>
          <w:szCs w:val="24"/>
        </w:rPr>
        <w:t>:</w:t>
      </w:r>
    </w:p>
    <w:p w14:paraId="4FE516ED" w14:textId="47CC911B" w:rsidR="00DD1DDF" w:rsidRDefault="002617D3" w:rsidP="00DD1DD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</w:t>
      </w:r>
      <w:r w:rsidR="00DD1DDF" w:rsidRPr="00A33284">
        <w:rPr>
          <w:rFonts w:cstheme="minorHAnsi"/>
          <w:sz w:val="24"/>
          <w:szCs w:val="24"/>
        </w:rPr>
        <w:t xml:space="preserve"> νεοσύστατος συνεταιρισμός</w:t>
      </w:r>
      <w:r w:rsidR="00DD1DDF">
        <w:rPr>
          <w:rFonts w:cstheme="minorHAnsi"/>
          <w:sz w:val="24"/>
          <w:szCs w:val="24"/>
        </w:rPr>
        <w:t>:</w:t>
      </w:r>
    </w:p>
    <w:p w14:paraId="22AD5831" w14:textId="77777777" w:rsidR="00DD1DDF" w:rsidRDefault="00DD1DDF" w:rsidP="00DD1DDF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A33284">
        <w:rPr>
          <w:rFonts w:cstheme="minorHAnsi"/>
          <w:sz w:val="24"/>
          <w:szCs w:val="24"/>
        </w:rPr>
        <w:t>έχει άγνωστο ακόμα σήμα</w:t>
      </w:r>
      <w:r>
        <w:rPr>
          <w:rFonts w:cstheme="minorHAnsi"/>
          <w:sz w:val="24"/>
          <w:szCs w:val="24"/>
        </w:rPr>
        <w:t>,</w:t>
      </w:r>
      <w:r w:rsidRPr="00A33284">
        <w:rPr>
          <w:rFonts w:cstheme="minorHAnsi"/>
          <w:sz w:val="24"/>
          <w:szCs w:val="24"/>
        </w:rPr>
        <w:t xml:space="preserve"> </w:t>
      </w:r>
    </w:p>
    <w:p w14:paraId="6F1D1E53" w14:textId="5541EBC9" w:rsidR="00DD1DDF" w:rsidRDefault="00933E8A" w:rsidP="00DD1DDF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επιδιώκει </w:t>
      </w:r>
      <w:r w:rsidR="00DD1DDF" w:rsidRPr="00A33284">
        <w:rPr>
          <w:rFonts w:cstheme="minorHAnsi"/>
          <w:sz w:val="24"/>
          <w:szCs w:val="24"/>
        </w:rPr>
        <w:t>οι υποψήφιοι καταναλωτές</w:t>
      </w:r>
      <w:r w:rsidR="00E867B6">
        <w:rPr>
          <w:rFonts w:cstheme="minorHAnsi"/>
          <w:sz w:val="24"/>
          <w:szCs w:val="24"/>
        </w:rPr>
        <w:t xml:space="preserve"> του</w:t>
      </w:r>
      <w:r w:rsidR="00DD1DDF" w:rsidRPr="00A33284">
        <w:rPr>
          <w:rFonts w:cstheme="minorHAnsi"/>
          <w:sz w:val="24"/>
          <w:szCs w:val="24"/>
        </w:rPr>
        <w:t xml:space="preserve"> να προβούν σε άμεση </w:t>
      </w:r>
      <w:r w:rsidR="00DD1DDF">
        <w:rPr>
          <w:rFonts w:cstheme="minorHAnsi"/>
          <w:sz w:val="24"/>
          <w:szCs w:val="24"/>
        </w:rPr>
        <w:t xml:space="preserve">μονάχα </w:t>
      </w:r>
      <w:r w:rsidR="00DD1DDF" w:rsidRPr="00A33284">
        <w:rPr>
          <w:rFonts w:cstheme="minorHAnsi"/>
          <w:sz w:val="24"/>
          <w:szCs w:val="24"/>
        </w:rPr>
        <w:t>δράση</w:t>
      </w:r>
      <w:r w:rsidR="004E29EC">
        <w:rPr>
          <w:rFonts w:cstheme="minorHAnsi"/>
          <w:sz w:val="24"/>
          <w:szCs w:val="24"/>
        </w:rPr>
        <w:t xml:space="preserve"> και</w:t>
      </w:r>
    </w:p>
    <w:p w14:paraId="4B213DC7" w14:textId="11BAB34C" w:rsidR="00DD1DDF" w:rsidRDefault="00DD1DDF" w:rsidP="00DD1DDF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οι βλέψεις, δηλαδή </w:t>
      </w:r>
      <w:r w:rsidRPr="00A33284">
        <w:rPr>
          <w:rFonts w:cstheme="minorHAnsi"/>
          <w:sz w:val="24"/>
          <w:szCs w:val="24"/>
        </w:rPr>
        <w:t>ο σκοπός</w:t>
      </w:r>
      <w:r>
        <w:rPr>
          <w:rFonts w:cstheme="minorHAnsi"/>
          <w:sz w:val="24"/>
          <w:szCs w:val="24"/>
        </w:rPr>
        <w:t xml:space="preserve">, </w:t>
      </w:r>
      <w:r w:rsidRPr="00A33284">
        <w:rPr>
          <w:rFonts w:cstheme="minorHAnsi"/>
          <w:sz w:val="24"/>
          <w:szCs w:val="24"/>
        </w:rPr>
        <w:t xml:space="preserve">του είναι </w:t>
      </w:r>
      <w:r>
        <w:rPr>
          <w:rFonts w:cstheme="minorHAnsi"/>
          <w:sz w:val="24"/>
          <w:szCs w:val="24"/>
        </w:rPr>
        <w:t xml:space="preserve">ακόμη </w:t>
      </w:r>
      <w:r w:rsidRPr="00A33284">
        <w:rPr>
          <w:rFonts w:cstheme="minorHAnsi"/>
          <w:sz w:val="24"/>
          <w:szCs w:val="24"/>
        </w:rPr>
        <w:t>περιορισμένος</w:t>
      </w:r>
      <w:r w:rsidR="00361BE2">
        <w:rPr>
          <w:rFonts w:cstheme="minorHAnsi"/>
          <w:sz w:val="24"/>
          <w:szCs w:val="24"/>
        </w:rPr>
        <w:t>.</w:t>
      </w:r>
    </w:p>
    <w:p w14:paraId="53D942B5" w14:textId="7EB8E5C6" w:rsidR="002F429A" w:rsidRPr="002F429A" w:rsidRDefault="002F429A" w:rsidP="002F429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Επίσης διότι:</w:t>
      </w:r>
    </w:p>
    <w:p w14:paraId="554BDD39" w14:textId="6F6A767F" w:rsidR="00DD1DDF" w:rsidRDefault="00DD1DDF" w:rsidP="00DD1DDF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οι ανταγωνιστές του</w:t>
      </w:r>
      <w:r w:rsidR="0057477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δεν επιλέγουν τη διαφήμιση, αλλά μάλλον </w:t>
      </w:r>
      <w:r w:rsidR="001C6F81">
        <w:rPr>
          <w:rFonts w:cstheme="minorHAnsi"/>
          <w:sz w:val="24"/>
          <w:szCs w:val="24"/>
        </w:rPr>
        <w:t xml:space="preserve">προτιμούν </w:t>
      </w:r>
      <w:r>
        <w:rPr>
          <w:rFonts w:cstheme="minorHAnsi"/>
          <w:sz w:val="24"/>
          <w:szCs w:val="24"/>
        </w:rPr>
        <w:t>να οργανώνουν και αυτοί</w:t>
      </w:r>
      <w:r w:rsidR="00351586">
        <w:rPr>
          <w:rFonts w:cstheme="minorHAnsi"/>
          <w:sz w:val="24"/>
          <w:szCs w:val="24"/>
        </w:rPr>
        <w:t xml:space="preserve"> σποραδικά</w:t>
      </w:r>
      <w:r>
        <w:rPr>
          <w:rFonts w:cstheme="minorHAnsi"/>
          <w:sz w:val="24"/>
          <w:szCs w:val="24"/>
        </w:rPr>
        <w:t xml:space="preserve"> προωθητικές ενέργειες,</w:t>
      </w:r>
    </w:p>
    <w:p w14:paraId="5A72BD0E" w14:textId="77777777" w:rsidR="00DD1DDF" w:rsidRDefault="00DD1DDF" w:rsidP="00DD1DDF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ποιότητα και η τιμή των προϊόντων στην αγορά κινούνται σε σχετικά χαμηλά επίπεδα,</w:t>
      </w:r>
    </w:p>
    <w:p w14:paraId="7ECBAAC2" w14:textId="77777777" w:rsidR="00DD1DDF" w:rsidRPr="00A33284" w:rsidRDefault="00DD1DDF" w:rsidP="00DD1DDF">
      <w:pPr>
        <w:pStyle w:val="a3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οι προωθητικές ενέργειες γίνονται συνήθως κατά τη διάρκεια της αγοράς.</w:t>
      </w:r>
    </w:p>
    <w:p w14:paraId="6662CB29" w14:textId="77777777" w:rsidR="00DD1DDF" w:rsidRPr="00776381" w:rsidRDefault="00DD1DDF" w:rsidP="00DD1DDF">
      <w:pPr>
        <w:rPr>
          <w:rFonts w:cstheme="minorHAnsi"/>
          <w:sz w:val="24"/>
          <w:szCs w:val="24"/>
        </w:rPr>
      </w:pPr>
    </w:p>
    <w:p w14:paraId="468E8EE2" w14:textId="77777777" w:rsidR="00A454DA" w:rsidRDefault="00361BE2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F23547"/>
    <w:multiLevelType w:val="hybridMultilevel"/>
    <w:tmpl w:val="502E5E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EAF05FC"/>
    <w:multiLevelType w:val="hybridMultilevel"/>
    <w:tmpl w:val="85FCBEEC"/>
    <w:lvl w:ilvl="0" w:tplc="04080001">
      <w:start w:val="1"/>
      <w:numFmt w:val="bullet"/>
      <w:lvlText w:val=""/>
      <w:lvlJc w:val="left"/>
      <w:pPr>
        <w:ind w:left="778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DF"/>
    <w:rsid w:val="00037F1C"/>
    <w:rsid w:val="001C6F81"/>
    <w:rsid w:val="002617D3"/>
    <w:rsid w:val="002C65C1"/>
    <w:rsid w:val="002F429A"/>
    <w:rsid w:val="00351586"/>
    <w:rsid w:val="00361BE2"/>
    <w:rsid w:val="004E29EC"/>
    <w:rsid w:val="00574772"/>
    <w:rsid w:val="007800B9"/>
    <w:rsid w:val="008C4B19"/>
    <w:rsid w:val="00933E8A"/>
    <w:rsid w:val="00A90F33"/>
    <w:rsid w:val="00B50C2A"/>
    <w:rsid w:val="00C05B31"/>
    <w:rsid w:val="00C1035D"/>
    <w:rsid w:val="00D0125F"/>
    <w:rsid w:val="00DD1DDF"/>
    <w:rsid w:val="00E8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DBBF"/>
  <w15:chartTrackingRefBased/>
  <w15:docId w15:val="{ED6F8FFC-4A3A-4CE2-A478-57FFB4C1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946</Characters>
  <Application>Microsoft Office Word</Application>
  <DocSecurity>0</DocSecurity>
  <Lines>22</Lines>
  <Paragraphs>8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16</cp:revision>
  <dcterms:created xsi:type="dcterms:W3CDTF">2023-02-19T07:21:00Z</dcterms:created>
  <dcterms:modified xsi:type="dcterms:W3CDTF">2023-02-19T07:34:00Z</dcterms:modified>
</cp:coreProperties>
</file>