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F762DB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F762DB" w:rsidRPr="00F762DB" w:rsidRDefault="00F762DB" w:rsidP="00F762DB">
      <w:pPr>
        <w:pStyle w:val="Web"/>
        <w:spacing w:after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Σε ένα εργοστάσιο</w:t>
      </w:r>
      <w:r w:rsidRPr="00F762DB">
        <w:rPr>
          <w:rFonts w:asciiTheme="minorHAnsi" w:hAnsiTheme="minorHAnsi" w:cstheme="minorHAnsi"/>
          <w:bCs/>
        </w:rPr>
        <w:t xml:space="preserve"> πρόκειται να κατασκευαστεί </w:t>
      </w:r>
      <w:r>
        <w:rPr>
          <w:rFonts w:asciiTheme="minorHAnsi" w:hAnsiTheme="minorHAnsi" w:cstheme="minorHAnsi"/>
          <w:bCs/>
        </w:rPr>
        <w:t>μια αποθήκη. Για τη δημιουργία της, χρειάζεται να χ</w:t>
      </w:r>
      <w:r w:rsidRPr="00F762DB">
        <w:rPr>
          <w:rFonts w:asciiTheme="minorHAnsi" w:hAnsiTheme="minorHAnsi" w:cstheme="minorHAnsi"/>
          <w:bCs/>
        </w:rPr>
        <w:t>τιστούν δύο (2) δρομικοί τοίχοι, μήκους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 xml:space="preserve">1,50μ. ο ένας και 2,50μ. ο </w:t>
      </w:r>
      <w:r>
        <w:rPr>
          <w:rFonts w:asciiTheme="minorHAnsi" w:hAnsiTheme="minorHAnsi" w:cstheme="minorHAnsi"/>
          <w:bCs/>
        </w:rPr>
        <w:t>άλλος και ύψους 3,0</w:t>
      </w:r>
      <w:r w:rsidRPr="00F762DB">
        <w:rPr>
          <w:rFonts w:asciiTheme="minorHAnsi" w:hAnsiTheme="minorHAnsi" w:cstheme="minorHAnsi"/>
          <w:bCs/>
        </w:rPr>
        <w:t>0μ. Σε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>έναν α</w:t>
      </w:r>
      <w:r>
        <w:rPr>
          <w:rFonts w:asciiTheme="minorHAnsi" w:hAnsiTheme="minorHAnsi" w:cstheme="minorHAnsi"/>
          <w:bCs/>
        </w:rPr>
        <w:t>πό τους δύο (2) τοίχους που θα χ</w:t>
      </w:r>
      <w:r w:rsidRPr="00F762DB">
        <w:rPr>
          <w:rFonts w:asciiTheme="minorHAnsi" w:hAnsiTheme="minorHAnsi" w:cstheme="minorHAnsi"/>
          <w:bCs/>
        </w:rPr>
        <w:t>τιστούν θα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>υπάρχ</w:t>
      </w:r>
      <w:r>
        <w:rPr>
          <w:rFonts w:asciiTheme="minorHAnsi" w:hAnsiTheme="minorHAnsi" w:cstheme="minorHAnsi"/>
          <w:bCs/>
        </w:rPr>
        <w:t>ει πόρτα διαστάσεων 1,00μ. x 2,0</w:t>
      </w:r>
      <w:r w:rsidRPr="00F762DB">
        <w:rPr>
          <w:rFonts w:asciiTheme="minorHAnsi" w:hAnsiTheme="minorHAnsi" w:cstheme="minorHAnsi"/>
          <w:bCs/>
        </w:rPr>
        <w:t>0μ.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>Να υπολογιστεί ο αριθμός των τούβλων που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>απαιτούνται και ο όγκος του κονιάματος που θα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>χρειαστεί για την κατασκευή των δύο (2) τοίχων.</w:t>
      </w:r>
    </w:p>
    <w:p w:rsidR="00D53418" w:rsidRPr="00602F8A" w:rsidRDefault="00F762DB" w:rsidP="00F762DB">
      <w:pPr>
        <w:pStyle w:val="Web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F762DB">
        <w:rPr>
          <w:rFonts w:asciiTheme="minorHAnsi" w:hAnsiTheme="minorHAnsi" w:cstheme="minorHAnsi"/>
          <w:bCs/>
        </w:rPr>
        <w:t>Δίνεται ότι για ένα τετραγωνικό μέτρο (</w:t>
      </w:r>
      <w:proofErr w:type="spellStart"/>
      <w:r w:rsidRPr="00F762DB">
        <w:rPr>
          <w:rFonts w:asciiTheme="minorHAnsi" w:hAnsiTheme="minorHAnsi" w:cstheme="minorHAnsi"/>
          <w:bCs/>
        </w:rPr>
        <w:t>μ</w:t>
      </w:r>
      <w:r>
        <w:rPr>
          <w:rFonts w:ascii="Calibri" w:hAnsi="Calibri" w:cs="Calibri"/>
          <w:bCs/>
          <w:vertAlign w:val="superscript"/>
        </w:rPr>
        <w:t>2</w:t>
      </w:r>
      <w:proofErr w:type="spellEnd"/>
      <w:r w:rsidRPr="00F762DB">
        <w:rPr>
          <w:rFonts w:asciiTheme="minorHAnsi" w:hAnsiTheme="minorHAnsi" w:cstheme="minorHAnsi"/>
          <w:bCs/>
        </w:rPr>
        <w:t>) δρομικού</w:t>
      </w:r>
      <w:r>
        <w:rPr>
          <w:rFonts w:asciiTheme="minorHAnsi" w:hAnsiTheme="minorHAnsi" w:cstheme="minorHAnsi"/>
          <w:bCs/>
        </w:rPr>
        <w:t xml:space="preserve"> </w:t>
      </w:r>
      <w:r w:rsidRPr="00F762DB">
        <w:rPr>
          <w:rFonts w:asciiTheme="minorHAnsi" w:hAnsiTheme="minorHAnsi" w:cstheme="minorHAnsi"/>
          <w:bCs/>
        </w:rPr>
        <w:t>τοίχου χρειάζονται 75 τούβλα.</w:t>
      </w:r>
      <w:r w:rsidR="00451361" w:rsidRPr="00602F8A">
        <w:rPr>
          <w:rFonts w:asciiTheme="minorHAnsi" w:hAnsiTheme="minorHAnsi" w:cstheme="minorHAnsi"/>
          <w:b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>
        <w:rPr>
          <w:rFonts w:asciiTheme="minorHAnsi" w:hAnsiTheme="minorHAnsi" w:cstheme="minorHAnsi"/>
          <w:b/>
        </w:rPr>
        <w:t xml:space="preserve"> 25</w:t>
      </w:r>
      <w:r w:rsidR="005C7D6B" w:rsidRPr="00602F8A">
        <w:rPr>
          <w:rFonts w:asciiTheme="minorHAnsi" w:hAnsiTheme="minorHAnsi" w:cstheme="minorHAnsi"/>
          <w:b/>
        </w:rPr>
        <w:t>)</w:t>
      </w:r>
    </w:p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26F1"/>
    <w:rsid w:val="000A747A"/>
    <w:rsid w:val="000A7606"/>
    <w:rsid w:val="000B04BD"/>
    <w:rsid w:val="000B2803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C36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48EE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E512F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E7FA3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4F2D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2DB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7DBA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2023-02-01T18:52:00Z</dcterms:created>
  <dcterms:modified xsi:type="dcterms:W3CDTF">2023-02-17T16:09:00Z</dcterms:modified>
</cp:coreProperties>
</file>