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8244D" w:rsidRDefault="00D32046" w:rsidP="009177D3">
      <w:pPr>
        <w:rPr>
          <w:rFonts w:cs="Calibri"/>
          <w:b/>
          <w:bCs/>
          <w:sz w:val="24"/>
          <w:szCs w:val="24"/>
          <w:u w:val="single"/>
        </w:rPr>
      </w:pPr>
      <w:r w:rsidRPr="00C8244D">
        <w:rPr>
          <w:rFonts w:cs="Calibri"/>
          <w:b/>
          <w:bCs/>
          <w:sz w:val="24"/>
          <w:szCs w:val="24"/>
          <w:u w:val="single"/>
        </w:rPr>
        <w:t>Θέμα 2</w:t>
      </w:r>
      <w:r w:rsidRPr="00C8244D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  <w:r w:rsidRPr="00C8244D">
        <w:rPr>
          <w:rFonts w:cs="Calibri"/>
          <w:b/>
          <w:bCs/>
          <w:sz w:val="24"/>
          <w:szCs w:val="24"/>
          <w:u w:val="single"/>
        </w:rPr>
        <w:t xml:space="preserve"> </w:t>
      </w:r>
    </w:p>
    <w:p w:rsidR="009177D3" w:rsidRPr="009177D3" w:rsidRDefault="00D32046" w:rsidP="00724DE5">
      <w:pPr>
        <w:spacing w:line="360" w:lineRule="auto"/>
        <w:jc w:val="both"/>
        <w:rPr>
          <w:sz w:val="24"/>
        </w:rPr>
      </w:pPr>
      <w:r w:rsidRPr="00C8244D">
        <w:rPr>
          <w:rFonts w:cs="Calibri"/>
          <w:b/>
          <w:bCs/>
          <w:sz w:val="24"/>
          <w:szCs w:val="24"/>
        </w:rPr>
        <w:t>2.</w:t>
      </w:r>
      <w:r w:rsidR="009177D3" w:rsidRPr="00C8244D">
        <w:rPr>
          <w:rFonts w:cs="Calibri"/>
          <w:b/>
          <w:bCs/>
          <w:sz w:val="24"/>
          <w:szCs w:val="24"/>
        </w:rPr>
        <w:t>1</w:t>
      </w:r>
      <w:r w:rsidR="00DE7687" w:rsidRPr="00C8244D">
        <w:rPr>
          <w:rFonts w:cs="Calibri"/>
          <w:b/>
          <w:bCs/>
          <w:sz w:val="24"/>
          <w:szCs w:val="24"/>
        </w:rPr>
        <w:t>.</w:t>
      </w:r>
      <w:r w:rsidR="00DE7687" w:rsidRPr="00C8244D">
        <w:rPr>
          <w:rFonts w:cs="Calibri"/>
          <w:b/>
          <w:bCs/>
          <w:sz w:val="32"/>
          <w:szCs w:val="32"/>
        </w:rPr>
        <w:t xml:space="preserve"> </w:t>
      </w:r>
      <w:r w:rsidR="009177D3" w:rsidRPr="00C8244D">
        <w:rPr>
          <w:rFonts w:cs="Calibri"/>
          <w:sz w:val="24"/>
        </w:rPr>
        <w:t>Να</w:t>
      </w:r>
      <w:r w:rsidR="009177D3" w:rsidRPr="009177D3">
        <w:rPr>
          <w:sz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</w:t>
      </w:r>
      <w:r>
        <w:rPr>
          <w:sz w:val="24"/>
        </w:rPr>
        <w:t>:</w:t>
      </w:r>
    </w:p>
    <w:p w:rsidR="007142CD" w:rsidRPr="002F4C01" w:rsidRDefault="00DE7687" w:rsidP="00724DE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2F4C01">
        <w:rPr>
          <w:rFonts w:cs="Calibri"/>
          <w:bCs/>
          <w:sz w:val="24"/>
          <w:szCs w:val="24"/>
        </w:rPr>
        <w:t>α.</w:t>
      </w:r>
      <w:bookmarkStart w:id="0" w:name="_Hlk111029794"/>
      <w:r w:rsidR="005E371D" w:rsidRPr="002F4C01">
        <w:rPr>
          <w:rFonts w:cs="Calibri"/>
          <w:bCs/>
          <w:sz w:val="24"/>
          <w:szCs w:val="24"/>
        </w:rPr>
        <w:t xml:space="preserve"> </w:t>
      </w:r>
      <w:bookmarkEnd w:id="0"/>
      <w:r w:rsidR="00FF46BC" w:rsidRPr="002F4C01">
        <w:rPr>
          <w:rFonts w:cs="Calibri"/>
          <w:sz w:val="24"/>
          <w:szCs w:val="24"/>
        </w:rPr>
        <w:t xml:space="preserve">Η κύρια αντλία καυσίμου </w:t>
      </w:r>
      <w:r w:rsidR="00472E7C">
        <w:rPr>
          <w:rFonts w:cs="Calibri"/>
          <w:sz w:val="24"/>
          <w:szCs w:val="24"/>
        </w:rPr>
        <w:t xml:space="preserve">αεριοστρόβιλου κινητήρα </w:t>
      </w:r>
      <w:r w:rsidR="00FF46BC" w:rsidRPr="002F4C01">
        <w:rPr>
          <w:rFonts w:cs="Calibri"/>
          <w:sz w:val="24"/>
          <w:szCs w:val="24"/>
        </w:rPr>
        <w:t>ανήκει στα εξαρτήματα σκάφους</w:t>
      </w:r>
      <w:r w:rsidR="00E841E9" w:rsidRPr="002F4C01">
        <w:rPr>
          <w:rFonts w:cs="Calibri"/>
          <w:sz w:val="24"/>
          <w:szCs w:val="24"/>
        </w:rPr>
        <w:t xml:space="preserve">. </w:t>
      </w:r>
    </w:p>
    <w:p w:rsidR="006337AB" w:rsidRPr="002F4C01" w:rsidRDefault="00CA70DE" w:rsidP="00724DE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bCs/>
          <w:sz w:val="24"/>
          <w:szCs w:val="24"/>
          <w:lang w:eastAsia="el-GR"/>
        </w:rPr>
      </w:pPr>
      <w:r w:rsidRPr="002F4C01">
        <w:rPr>
          <w:rFonts w:cs="Calibri"/>
          <w:bCs/>
          <w:sz w:val="24"/>
          <w:szCs w:val="24"/>
        </w:rPr>
        <w:t>β.</w:t>
      </w:r>
      <w:r w:rsidRPr="002F4C01">
        <w:rPr>
          <w:rFonts w:cs="Calibri"/>
          <w:sz w:val="24"/>
          <w:szCs w:val="24"/>
        </w:rPr>
        <w:t xml:space="preserve"> </w:t>
      </w:r>
      <w:r w:rsidR="00FD4498">
        <w:rPr>
          <w:rFonts w:cs="Calibri"/>
          <w:sz w:val="24"/>
          <w:szCs w:val="24"/>
        </w:rPr>
        <w:t>Ο ρυθμιστής καυσίμου έχει ως σκοπό την παροχή μετρημένης ποσότητας καυσίμου που θα ψεκάσουν οι εκχυτήρες καυσίμου στον θάλαμο καύσης.</w:t>
      </w:r>
    </w:p>
    <w:p w:rsidR="006337AB" w:rsidRPr="002F4C01" w:rsidRDefault="00CA70DE" w:rsidP="00724DE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bCs/>
          <w:sz w:val="24"/>
          <w:szCs w:val="24"/>
        </w:rPr>
      </w:pPr>
      <w:r w:rsidRPr="002F4C01">
        <w:rPr>
          <w:rFonts w:cs="Calibri"/>
          <w:bCs/>
          <w:sz w:val="24"/>
          <w:szCs w:val="24"/>
        </w:rPr>
        <w:t>γ.</w:t>
      </w:r>
      <w:r w:rsidRPr="002F4C01">
        <w:rPr>
          <w:rFonts w:cs="Calibri"/>
          <w:sz w:val="24"/>
          <w:szCs w:val="24"/>
          <w:lang w:eastAsia="el-GR"/>
        </w:rPr>
        <w:t xml:space="preserve"> </w:t>
      </w:r>
      <w:r w:rsidR="00FF46BC" w:rsidRPr="002F4C01">
        <w:rPr>
          <w:rFonts w:cs="Calibri"/>
          <w:sz w:val="24"/>
          <w:szCs w:val="24"/>
        </w:rPr>
        <w:t>Ο σχηματισμός πάγου στην ε</w:t>
      </w:r>
      <w:r w:rsidR="00470ED2">
        <w:rPr>
          <w:rFonts w:cs="Calibri"/>
          <w:sz w:val="24"/>
          <w:szCs w:val="24"/>
        </w:rPr>
        <w:t>ισαγωγή μπορεί να προκαλέσει τη</w:t>
      </w:r>
      <w:r w:rsidR="00FF46BC" w:rsidRPr="002F4C01">
        <w:rPr>
          <w:rFonts w:cs="Calibri"/>
          <w:sz w:val="24"/>
          <w:szCs w:val="24"/>
        </w:rPr>
        <w:t xml:space="preserve"> μείωση της διατομής της εισαγωγής</w:t>
      </w:r>
      <w:r w:rsidR="006028D0" w:rsidRPr="002F4C01">
        <w:rPr>
          <w:rFonts w:cs="Calibri"/>
          <w:sz w:val="24"/>
          <w:szCs w:val="24"/>
        </w:rPr>
        <w:t xml:space="preserve">. </w:t>
      </w:r>
    </w:p>
    <w:p w:rsidR="006028D0" w:rsidRPr="002F4C01" w:rsidRDefault="00CA70DE" w:rsidP="00724DE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bCs/>
          <w:sz w:val="24"/>
          <w:szCs w:val="24"/>
        </w:rPr>
      </w:pPr>
      <w:r w:rsidRPr="002F4C01">
        <w:rPr>
          <w:rFonts w:cs="Calibri"/>
          <w:bCs/>
          <w:sz w:val="24"/>
          <w:szCs w:val="24"/>
        </w:rPr>
        <w:t xml:space="preserve">δ. </w:t>
      </w:r>
      <w:r w:rsidR="00FF46BC" w:rsidRPr="002F4C01">
        <w:rPr>
          <w:rFonts w:cs="Calibri"/>
          <w:sz w:val="24"/>
          <w:szCs w:val="24"/>
        </w:rPr>
        <w:t xml:space="preserve">Η μαγνητική επιθεώρηση αφορά τα </w:t>
      </w:r>
      <w:r w:rsidR="004F4C01" w:rsidRPr="002F4C01">
        <w:rPr>
          <w:rFonts w:cs="Calibri"/>
          <w:sz w:val="24"/>
          <w:szCs w:val="24"/>
        </w:rPr>
        <w:t xml:space="preserve">μη </w:t>
      </w:r>
      <w:r w:rsidR="00FF46BC" w:rsidRPr="002F4C01">
        <w:rPr>
          <w:rFonts w:cs="Calibri"/>
          <w:sz w:val="24"/>
          <w:szCs w:val="24"/>
        </w:rPr>
        <w:t>σιδηρούχα υλικά</w:t>
      </w:r>
      <w:r w:rsidR="006028D0" w:rsidRPr="002F4C01">
        <w:rPr>
          <w:rFonts w:cs="Calibri"/>
          <w:sz w:val="24"/>
          <w:szCs w:val="24"/>
        </w:rPr>
        <w:t xml:space="preserve">. </w:t>
      </w:r>
    </w:p>
    <w:p w:rsidR="00215CD1" w:rsidRPr="002F4C01" w:rsidRDefault="00CA70DE" w:rsidP="00724DE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sz w:val="24"/>
          <w:szCs w:val="24"/>
          <w:lang w:eastAsia="el-GR"/>
        </w:rPr>
      </w:pPr>
      <w:r w:rsidRPr="002F4C01">
        <w:rPr>
          <w:rFonts w:cs="Calibri"/>
          <w:bCs/>
          <w:sz w:val="24"/>
          <w:szCs w:val="24"/>
        </w:rPr>
        <w:t xml:space="preserve">ε. </w:t>
      </w:r>
      <w:r w:rsidR="00FF46BC" w:rsidRPr="002F4C01">
        <w:rPr>
          <w:rFonts w:cs="Calibri"/>
          <w:sz w:val="24"/>
          <w:szCs w:val="24"/>
          <w:lang w:eastAsia="el-GR"/>
        </w:rPr>
        <w:t>Στους αεροπορικούς κινητήρες</w:t>
      </w:r>
      <w:r w:rsidR="00470ED2">
        <w:rPr>
          <w:rFonts w:cs="Calibri"/>
          <w:sz w:val="24"/>
          <w:szCs w:val="24"/>
          <w:lang w:eastAsia="el-GR"/>
        </w:rPr>
        <w:t>,</w:t>
      </w:r>
      <w:r w:rsidR="00FF46BC" w:rsidRPr="002F4C01">
        <w:rPr>
          <w:rFonts w:cs="Calibri"/>
          <w:sz w:val="24"/>
          <w:szCs w:val="24"/>
          <w:lang w:eastAsia="el-GR"/>
        </w:rPr>
        <w:t xml:space="preserve"> τα ελατήρια συμπίεσης είναι συνήθως 3 ενώ τα </w:t>
      </w:r>
      <w:r w:rsidR="00FF46BC">
        <w:rPr>
          <w:rFonts w:cs="Calibri"/>
          <w:sz w:val="24"/>
          <w:szCs w:val="24"/>
          <w:lang w:eastAsia="el-GR"/>
        </w:rPr>
        <w:t>ελατήρια λαδιού από 1 έως 3</w:t>
      </w:r>
      <w:r w:rsidR="006028D0" w:rsidRPr="006028D0">
        <w:rPr>
          <w:rFonts w:cs="Calibri"/>
          <w:sz w:val="24"/>
          <w:szCs w:val="24"/>
          <w:lang w:eastAsia="el-GR"/>
        </w:rPr>
        <w:t xml:space="preserve">. </w:t>
      </w:r>
    </w:p>
    <w:p w:rsidR="00507B61" w:rsidRPr="00A02CC8" w:rsidRDefault="00EB1E01" w:rsidP="00724DE5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8"/>
          <w:szCs w:val="28"/>
          <w:lang w:eastAsia="el-GR"/>
        </w:rPr>
        <w:t xml:space="preserve">   </w:t>
      </w:r>
      <w:r w:rsidR="002F4C01">
        <w:rPr>
          <w:rFonts w:eastAsia="Times New Roman" w:cs="Calibri"/>
          <w:b/>
          <w:i/>
          <w:sz w:val="28"/>
          <w:szCs w:val="28"/>
          <w:lang w:eastAsia="el-GR"/>
        </w:rPr>
        <w:t xml:space="preserve">    </w:t>
      </w:r>
      <w:r w:rsidR="00470ED2">
        <w:rPr>
          <w:rFonts w:eastAsia="Times New Roman" w:cs="Calibri"/>
          <w:b/>
          <w:i/>
          <w:sz w:val="24"/>
          <w:szCs w:val="24"/>
          <w:lang w:eastAsia="el-GR"/>
        </w:rPr>
        <w:t xml:space="preserve">Μονάδες  </w:t>
      </w:r>
      <w:r w:rsidR="00507B61" w:rsidRPr="00A02CC8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BB38BD" w:rsidRPr="00A02CC8">
        <w:rPr>
          <w:rFonts w:eastAsia="Times New Roman" w:cs="Calibri"/>
          <w:b/>
          <w:i/>
          <w:sz w:val="24"/>
          <w:szCs w:val="24"/>
          <w:lang w:eastAsia="el-GR"/>
        </w:rPr>
        <w:t>0</w:t>
      </w:r>
    </w:p>
    <w:p w:rsidR="00CB19D1" w:rsidRDefault="00CB19D1" w:rsidP="00724DE5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8"/>
          <w:szCs w:val="28"/>
          <w:lang w:eastAsia="el-GR"/>
        </w:rPr>
      </w:pPr>
    </w:p>
    <w:p w:rsidR="00CB19D1" w:rsidRDefault="00CB19D1" w:rsidP="00724DE5">
      <w:pPr>
        <w:spacing w:line="360" w:lineRule="auto"/>
        <w:jc w:val="both"/>
        <w:rPr>
          <w:sz w:val="24"/>
          <w:szCs w:val="24"/>
        </w:rPr>
      </w:pPr>
      <w:r w:rsidRPr="00CB19D1">
        <w:rPr>
          <w:rFonts w:eastAsia="Times New Roman" w:cs="Calibri"/>
          <w:b/>
          <w:sz w:val="24"/>
          <w:szCs w:val="24"/>
          <w:lang w:eastAsia="el-GR"/>
        </w:rPr>
        <w:t>2.2</w:t>
      </w:r>
      <w:r w:rsidR="00FE04A5">
        <w:rPr>
          <w:rFonts w:eastAsia="Times New Roman" w:cs="Calibri"/>
          <w:b/>
          <w:sz w:val="24"/>
          <w:szCs w:val="24"/>
          <w:lang w:eastAsia="el-GR"/>
        </w:rPr>
        <w:t>.</w:t>
      </w:r>
      <w:r w:rsidRPr="00CB19D1">
        <w:rPr>
          <w:rFonts w:eastAsia="Times New Roman" w:cs="Calibri"/>
          <w:b/>
          <w:sz w:val="24"/>
          <w:szCs w:val="24"/>
          <w:lang w:eastAsia="el-GR"/>
        </w:rPr>
        <w:t xml:space="preserve"> </w:t>
      </w:r>
      <w:r w:rsidRPr="00394C65">
        <w:rPr>
          <w:sz w:val="24"/>
          <w:szCs w:val="24"/>
        </w:rPr>
        <w:t>Να γράψετε τον αριθμό κάθε μίας από τις παρακάτω προτάσεις και δίπλα στον αριθμό, το γράμμα που αντιστοιχεί στη σωστή απάντηση.</w:t>
      </w:r>
    </w:p>
    <w:p w:rsidR="00CB19D1" w:rsidRPr="00CB19D1" w:rsidRDefault="00D82678" w:rsidP="00724DE5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b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Τα έμβολα ενός αεροπορικού εμβολοφόρου κινητήρα </w:t>
      </w:r>
      <w:r w:rsidR="004E44F1">
        <w:rPr>
          <w:rFonts w:eastAsia="Times New Roman" w:cs="Calibri"/>
          <w:sz w:val="24"/>
          <w:szCs w:val="24"/>
          <w:lang w:eastAsia="el-GR"/>
        </w:rPr>
        <w:t>ψύχονται</w:t>
      </w:r>
      <w:r>
        <w:rPr>
          <w:rFonts w:eastAsia="Times New Roman" w:cs="Calibri"/>
          <w:sz w:val="24"/>
          <w:szCs w:val="24"/>
          <w:lang w:eastAsia="el-GR"/>
        </w:rPr>
        <w:t xml:space="preserve"> </w:t>
      </w:r>
      <w:r w:rsidR="004E44F1">
        <w:rPr>
          <w:rFonts w:eastAsia="Times New Roman" w:cs="Calibri"/>
          <w:sz w:val="24"/>
          <w:szCs w:val="24"/>
          <w:lang w:eastAsia="el-GR"/>
        </w:rPr>
        <w:t>με</w:t>
      </w:r>
      <w:r w:rsidR="00CB19D1">
        <w:rPr>
          <w:rFonts w:eastAsia="Times New Roman" w:cs="Calibri"/>
          <w:sz w:val="24"/>
          <w:szCs w:val="24"/>
          <w:lang w:eastAsia="el-GR"/>
        </w:rPr>
        <w:t>:</w:t>
      </w:r>
    </w:p>
    <w:p w:rsidR="00CB19D1" w:rsidRPr="002F4C01" w:rsidRDefault="004E44F1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α. αέρα</w:t>
      </w:r>
      <w:r w:rsidR="00D82678" w:rsidRPr="002F4C01">
        <w:rPr>
          <w:rFonts w:eastAsia="Times New Roman" w:cs="Calibri"/>
          <w:sz w:val="24"/>
          <w:szCs w:val="24"/>
          <w:lang w:eastAsia="el-GR"/>
        </w:rPr>
        <w:t>.</w:t>
      </w:r>
    </w:p>
    <w:p w:rsidR="00CB19D1" w:rsidRPr="002F4C01" w:rsidRDefault="00CB19D1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2F4C01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4E44F1">
        <w:rPr>
          <w:rFonts w:eastAsia="Times New Roman" w:cs="Calibri"/>
          <w:sz w:val="24"/>
          <w:szCs w:val="24"/>
          <w:lang w:eastAsia="el-GR"/>
        </w:rPr>
        <w:t>νερό</w:t>
      </w:r>
      <w:r w:rsidR="00D82678" w:rsidRPr="002F4C01">
        <w:rPr>
          <w:rFonts w:eastAsia="Times New Roman" w:cs="Calibri"/>
          <w:sz w:val="24"/>
          <w:szCs w:val="24"/>
          <w:lang w:eastAsia="el-GR"/>
        </w:rPr>
        <w:t>.</w:t>
      </w:r>
    </w:p>
    <w:p w:rsidR="00CB19D1" w:rsidRPr="002F4C01" w:rsidRDefault="00CB19D1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2F4C01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4E44F1">
        <w:rPr>
          <w:rFonts w:eastAsia="Times New Roman" w:cs="Calibri"/>
          <w:sz w:val="24"/>
          <w:szCs w:val="24"/>
          <w:lang w:eastAsia="el-GR"/>
        </w:rPr>
        <w:t>πνευματικό σύστημα</w:t>
      </w:r>
      <w:r w:rsidR="00D82678" w:rsidRPr="002F4C01">
        <w:rPr>
          <w:rFonts w:eastAsia="Times New Roman" w:cs="Calibri"/>
          <w:sz w:val="24"/>
          <w:szCs w:val="24"/>
          <w:lang w:eastAsia="el-GR"/>
        </w:rPr>
        <w:t>.</w:t>
      </w:r>
      <w:r w:rsidRPr="002F4C01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CB19D1" w:rsidRPr="002F4C01" w:rsidRDefault="00CB19D1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b/>
          <w:sz w:val="24"/>
          <w:szCs w:val="24"/>
          <w:lang w:eastAsia="el-GR"/>
        </w:rPr>
      </w:pPr>
      <w:r w:rsidRPr="002F4C01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4E44F1">
        <w:rPr>
          <w:rFonts w:eastAsia="Times New Roman" w:cs="Calibri"/>
          <w:sz w:val="24"/>
          <w:szCs w:val="24"/>
          <w:lang w:eastAsia="el-GR"/>
        </w:rPr>
        <w:t>λάδι</w:t>
      </w:r>
      <w:r w:rsidR="00D82678" w:rsidRPr="002F4C01">
        <w:rPr>
          <w:rFonts w:eastAsia="Times New Roman" w:cs="Calibri"/>
          <w:sz w:val="24"/>
          <w:szCs w:val="24"/>
          <w:lang w:eastAsia="el-GR"/>
        </w:rPr>
        <w:t>.</w:t>
      </w:r>
      <w:r w:rsidRPr="002F4C01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CB19D1" w:rsidRPr="002F4C01" w:rsidRDefault="00D82678" w:rsidP="00724DE5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2F4C01">
        <w:rPr>
          <w:rFonts w:eastAsia="Times New Roman" w:cs="Calibri"/>
          <w:sz w:val="24"/>
          <w:szCs w:val="24"/>
          <w:lang w:eastAsia="el-GR"/>
        </w:rPr>
        <w:t xml:space="preserve">Ο </w:t>
      </w:r>
      <w:r w:rsidR="00070123" w:rsidRPr="002F4C01">
        <w:rPr>
          <w:rFonts w:eastAsia="Times New Roman" w:cs="Calibri"/>
          <w:sz w:val="24"/>
          <w:szCs w:val="24"/>
          <w:lang w:eastAsia="el-GR"/>
        </w:rPr>
        <w:t xml:space="preserve">στροβιλοανεμιστήρας </w:t>
      </w:r>
      <w:r w:rsidR="004E44F1">
        <w:rPr>
          <w:rFonts w:eastAsia="Times New Roman" w:cs="Calibri"/>
          <w:sz w:val="24"/>
          <w:szCs w:val="24"/>
          <w:lang w:eastAsia="el-GR"/>
        </w:rPr>
        <w:t>επιταχύνει μικρότερη μάζα αέρα από</w:t>
      </w:r>
      <w:r w:rsidR="00470ED2">
        <w:rPr>
          <w:rFonts w:eastAsia="Times New Roman" w:cs="Calibri"/>
          <w:sz w:val="24"/>
          <w:szCs w:val="24"/>
          <w:lang w:eastAsia="el-GR"/>
        </w:rPr>
        <w:t xml:space="preserve"> τον</w:t>
      </w:r>
      <w:r w:rsidR="00CB19D1" w:rsidRPr="002F4C01">
        <w:rPr>
          <w:rFonts w:eastAsia="Times New Roman" w:cs="Calibri"/>
          <w:sz w:val="24"/>
          <w:szCs w:val="24"/>
          <w:lang w:eastAsia="el-GR"/>
        </w:rPr>
        <w:t>:</w:t>
      </w:r>
    </w:p>
    <w:p w:rsidR="00CB19D1" w:rsidRPr="002F4C01" w:rsidRDefault="00CB19D1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b/>
          <w:sz w:val="24"/>
          <w:szCs w:val="24"/>
          <w:lang w:eastAsia="el-GR"/>
        </w:rPr>
      </w:pPr>
      <w:r w:rsidRPr="002F4C01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070123" w:rsidRPr="002F4C01">
        <w:rPr>
          <w:rFonts w:eastAsia="Times New Roman" w:cs="Calibri"/>
          <w:sz w:val="24"/>
          <w:szCs w:val="24"/>
          <w:lang w:eastAsia="el-GR"/>
        </w:rPr>
        <w:t>ελικοστρόβιλο</w:t>
      </w:r>
      <w:r w:rsidR="00D82678" w:rsidRPr="002F4C01">
        <w:rPr>
          <w:rFonts w:eastAsia="Times New Roman" w:cs="Calibri"/>
          <w:sz w:val="24"/>
          <w:szCs w:val="24"/>
          <w:lang w:eastAsia="el-GR"/>
        </w:rPr>
        <w:t>.</w:t>
      </w:r>
      <w:r w:rsidR="00485D53" w:rsidRPr="002F4C01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CB19D1" w:rsidRPr="002F4C01" w:rsidRDefault="00CB19D1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2F4C01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070123" w:rsidRPr="002F4C01">
        <w:rPr>
          <w:rFonts w:eastAsia="Times New Roman" w:cs="Calibri"/>
          <w:sz w:val="24"/>
          <w:szCs w:val="24"/>
          <w:lang w:eastAsia="el-GR"/>
        </w:rPr>
        <w:t>αξονοστρόβιλο</w:t>
      </w:r>
      <w:r w:rsidR="00D82678" w:rsidRPr="002F4C01">
        <w:rPr>
          <w:rFonts w:eastAsia="Times New Roman" w:cs="Calibri"/>
          <w:sz w:val="24"/>
          <w:szCs w:val="24"/>
          <w:lang w:eastAsia="el-GR"/>
        </w:rPr>
        <w:t>.</w:t>
      </w:r>
    </w:p>
    <w:p w:rsidR="00CB19D1" w:rsidRPr="002F4C01" w:rsidRDefault="00CB19D1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2F4C01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4E44F1">
        <w:rPr>
          <w:rFonts w:eastAsia="Times New Roman" w:cs="Calibri"/>
          <w:sz w:val="24"/>
          <w:szCs w:val="24"/>
          <w:lang w:eastAsia="el-GR"/>
        </w:rPr>
        <w:t>στροβιλοαντιδραστήρα</w:t>
      </w:r>
      <w:r w:rsidR="00D82678" w:rsidRPr="002F4C01">
        <w:rPr>
          <w:rFonts w:eastAsia="Times New Roman" w:cs="Calibri"/>
          <w:sz w:val="24"/>
          <w:szCs w:val="24"/>
          <w:lang w:eastAsia="el-GR"/>
        </w:rPr>
        <w:t>.</w:t>
      </w:r>
    </w:p>
    <w:p w:rsidR="00CB19D1" w:rsidRDefault="00CB19D1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2F4C01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4E44F1">
        <w:rPr>
          <w:rFonts w:eastAsia="Times New Roman" w:cs="Calibri"/>
          <w:sz w:val="24"/>
          <w:szCs w:val="24"/>
          <w:lang w:eastAsia="el-GR"/>
        </w:rPr>
        <w:t>υπερσυμπιεστή</w:t>
      </w:r>
      <w:r w:rsidR="00D82678" w:rsidRPr="002F4C01">
        <w:rPr>
          <w:rFonts w:eastAsia="Times New Roman" w:cs="Calibri"/>
          <w:sz w:val="24"/>
          <w:szCs w:val="24"/>
          <w:lang w:eastAsia="el-GR"/>
        </w:rPr>
        <w:t>.</w:t>
      </w:r>
      <w:r w:rsidR="00485D53" w:rsidRPr="002F4C01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472E7C" w:rsidRDefault="00472E7C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</w:p>
    <w:p w:rsidR="00472E7C" w:rsidRDefault="00472E7C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</w:p>
    <w:p w:rsidR="00472E7C" w:rsidRPr="002F4C01" w:rsidRDefault="00472E7C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</w:p>
    <w:p w:rsidR="00485D53" w:rsidRPr="002F4C01" w:rsidRDefault="00070123" w:rsidP="00724DE5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2F4C01">
        <w:rPr>
          <w:rFonts w:eastAsia="Times New Roman" w:cs="Calibri"/>
          <w:sz w:val="24"/>
          <w:szCs w:val="24"/>
          <w:lang w:eastAsia="el-GR"/>
        </w:rPr>
        <w:lastRenderedPageBreak/>
        <w:t xml:space="preserve">Η </w:t>
      </w:r>
      <w:r w:rsidR="004E44F1">
        <w:rPr>
          <w:rFonts w:eastAsia="Times New Roman" w:cs="Calibri"/>
          <w:sz w:val="24"/>
          <w:szCs w:val="24"/>
          <w:lang w:eastAsia="el-GR"/>
        </w:rPr>
        <w:t xml:space="preserve">ανακουφιστική </w:t>
      </w:r>
      <w:r w:rsidRPr="002F4C01">
        <w:rPr>
          <w:rFonts w:eastAsia="Times New Roman" w:cs="Calibri"/>
          <w:sz w:val="24"/>
          <w:szCs w:val="24"/>
          <w:lang w:eastAsia="el-GR"/>
        </w:rPr>
        <w:t xml:space="preserve">βαλβίδα σε σύστημα λίπανσης </w:t>
      </w:r>
      <w:r w:rsidR="004207B4">
        <w:rPr>
          <w:rFonts w:eastAsia="Times New Roman" w:cs="Calibri"/>
          <w:sz w:val="24"/>
          <w:szCs w:val="24"/>
          <w:lang w:eastAsia="el-GR"/>
        </w:rPr>
        <w:t>θέτει την πίεση του λαδιού σε</w:t>
      </w:r>
      <w:r w:rsidR="00485D53" w:rsidRPr="002F4C01">
        <w:rPr>
          <w:rFonts w:eastAsia="Times New Roman" w:cs="Calibri"/>
          <w:sz w:val="24"/>
          <w:szCs w:val="24"/>
          <w:lang w:eastAsia="el-GR"/>
        </w:rPr>
        <w:t>:</w:t>
      </w:r>
    </w:p>
    <w:p w:rsidR="00485D53" w:rsidRPr="00470ED2" w:rsidRDefault="00485D53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2F4C01">
        <w:rPr>
          <w:rFonts w:eastAsia="Times New Roman" w:cs="Calibri"/>
          <w:sz w:val="24"/>
          <w:szCs w:val="24"/>
          <w:lang w:eastAsia="el-GR"/>
        </w:rPr>
        <w:t>α</w:t>
      </w:r>
      <w:r w:rsidRPr="00470ED2">
        <w:rPr>
          <w:rFonts w:eastAsia="Times New Roman" w:cs="Calibri"/>
          <w:sz w:val="24"/>
          <w:szCs w:val="24"/>
          <w:lang w:eastAsia="el-GR"/>
        </w:rPr>
        <w:t xml:space="preserve">. </w:t>
      </w:r>
      <w:r w:rsidR="004207B4">
        <w:rPr>
          <w:rFonts w:eastAsia="Times New Roman" w:cs="Calibri"/>
          <w:sz w:val="24"/>
          <w:szCs w:val="24"/>
          <w:lang w:eastAsia="el-GR"/>
        </w:rPr>
        <w:t>πίεση</w:t>
      </w:r>
      <w:r w:rsidR="004207B4" w:rsidRPr="00470ED2">
        <w:rPr>
          <w:rFonts w:eastAsia="Times New Roman" w:cs="Calibri"/>
          <w:sz w:val="24"/>
          <w:szCs w:val="24"/>
          <w:lang w:eastAsia="el-GR"/>
        </w:rPr>
        <w:t xml:space="preserve"> 50 </w:t>
      </w:r>
      <w:r w:rsidR="004207B4">
        <w:rPr>
          <w:rFonts w:eastAsia="Times New Roman" w:cs="Calibri"/>
          <w:sz w:val="24"/>
          <w:szCs w:val="24"/>
          <w:lang w:val="en-US" w:eastAsia="el-GR"/>
        </w:rPr>
        <w:t>bar</w:t>
      </w:r>
      <w:r w:rsidR="00070123" w:rsidRPr="00470ED2">
        <w:rPr>
          <w:rFonts w:eastAsia="Times New Roman" w:cs="Calibri"/>
          <w:sz w:val="24"/>
          <w:szCs w:val="24"/>
          <w:lang w:eastAsia="el-GR"/>
        </w:rPr>
        <w:t>.</w:t>
      </w:r>
    </w:p>
    <w:p w:rsidR="00485D53" w:rsidRPr="004207B4" w:rsidRDefault="00485D53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2F4C01">
        <w:rPr>
          <w:rFonts w:eastAsia="Times New Roman" w:cs="Calibri"/>
          <w:sz w:val="24"/>
          <w:szCs w:val="24"/>
          <w:lang w:eastAsia="el-GR"/>
        </w:rPr>
        <w:t>β</w:t>
      </w:r>
      <w:r w:rsidRPr="004207B4">
        <w:rPr>
          <w:rFonts w:eastAsia="Times New Roman" w:cs="Calibri"/>
          <w:sz w:val="24"/>
          <w:szCs w:val="24"/>
          <w:lang w:eastAsia="el-GR"/>
        </w:rPr>
        <w:t xml:space="preserve">. </w:t>
      </w:r>
      <w:r w:rsidR="004207B4">
        <w:rPr>
          <w:rFonts w:eastAsia="Times New Roman" w:cs="Calibri"/>
          <w:sz w:val="24"/>
          <w:szCs w:val="24"/>
          <w:lang w:eastAsia="el-GR"/>
        </w:rPr>
        <w:t>πίεση</w:t>
      </w:r>
      <w:r w:rsidR="004207B4" w:rsidRPr="004207B4">
        <w:rPr>
          <w:rFonts w:eastAsia="Times New Roman" w:cs="Calibri"/>
          <w:sz w:val="24"/>
          <w:szCs w:val="24"/>
          <w:lang w:eastAsia="el-GR"/>
        </w:rPr>
        <w:t xml:space="preserve"> 100 </w:t>
      </w:r>
      <w:r w:rsidR="004207B4">
        <w:rPr>
          <w:rFonts w:eastAsia="Times New Roman" w:cs="Calibri"/>
          <w:sz w:val="24"/>
          <w:szCs w:val="24"/>
          <w:lang w:val="en-US" w:eastAsia="el-GR"/>
        </w:rPr>
        <w:t>bar</w:t>
      </w:r>
      <w:r w:rsidR="00070123" w:rsidRPr="004207B4">
        <w:rPr>
          <w:rFonts w:eastAsia="Times New Roman" w:cs="Calibri"/>
          <w:sz w:val="24"/>
          <w:szCs w:val="24"/>
          <w:lang w:eastAsia="el-GR"/>
        </w:rPr>
        <w:t>.</w:t>
      </w:r>
    </w:p>
    <w:p w:rsidR="00485D53" w:rsidRPr="002F4C01" w:rsidRDefault="00485D53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2F4C01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4207B4">
        <w:rPr>
          <w:rFonts w:eastAsia="Times New Roman" w:cs="Calibri"/>
          <w:sz w:val="24"/>
          <w:szCs w:val="24"/>
          <w:lang w:eastAsia="el-GR"/>
        </w:rPr>
        <w:t>οποιαδήποτε τιμή.</w:t>
      </w:r>
    </w:p>
    <w:p w:rsidR="00485D53" w:rsidRPr="002F4C01" w:rsidRDefault="00485D53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b/>
          <w:sz w:val="24"/>
          <w:szCs w:val="24"/>
          <w:lang w:eastAsia="el-GR"/>
        </w:rPr>
      </w:pPr>
      <w:r w:rsidRPr="002F4C01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4207B4">
        <w:rPr>
          <w:rFonts w:eastAsia="Times New Roman" w:cs="Calibri"/>
          <w:sz w:val="24"/>
          <w:szCs w:val="24"/>
          <w:lang w:eastAsia="el-GR"/>
        </w:rPr>
        <w:t>σε μία συγκεκριμένη τιμή.</w:t>
      </w:r>
      <w:r w:rsidR="003B47EE" w:rsidRPr="002F4C01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DC67ED" w:rsidRPr="002F4C01" w:rsidRDefault="004207B4" w:rsidP="00724DE5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Η κωνικότητα που δημιουργείται από τις καταπονήσεις, δημιουργεί αλλοίωση των γεωμετρικών χαρακτηριστικών του:</w:t>
      </w:r>
    </w:p>
    <w:p w:rsidR="00485D53" w:rsidRPr="002F4C01" w:rsidRDefault="00DC67ED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2F4C01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070123" w:rsidRPr="002F4C01">
        <w:rPr>
          <w:rFonts w:eastAsia="Times New Roman" w:cs="Calibri"/>
          <w:sz w:val="24"/>
          <w:szCs w:val="24"/>
          <w:lang w:eastAsia="el-GR"/>
        </w:rPr>
        <w:t>διωστήρα</w:t>
      </w:r>
    </w:p>
    <w:p w:rsidR="00DC67ED" w:rsidRPr="002F4C01" w:rsidRDefault="00DC67ED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2F4C01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4207B4">
        <w:rPr>
          <w:rFonts w:eastAsia="Times New Roman" w:cs="Calibri"/>
          <w:sz w:val="24"/>
          <w:szCs w:val="24"/>
          <w:lang w:eastAsia="el-GR"/>
        </w:rPr>
        <w:t>εμβόλου.</w:t>
      </w:r>
    </w:p>
    <w:p w:rsidR="00DC67ED" w:rsidRPr="002F4C01" w:rsidRDefault="00DC67ED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b/>
          <w:sz w:val="24"/>
          <w:szCs w:val="24"/>
          <w:lang w:eastAsia="el-GR"/>
        </w:rPr>
      </w:pPr>
      <w:r w:rsidRPr="002F4C01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070123" w:rsidRPr="002F4C01">
        <w:rPr>
          <w:rFonts w:eastAsia="Times New Roman" w:cs="Calibri"/>
          <w:sz w:val="24"/>
          <w:szCs w:val="24"/>
          <w:lang w:eastAsia="el-GR"/>
        </w:rPr>
        <w:t>κυλίνδρου</w:t>
      </w:r>
      <w:r w:rsidR="007C19DA">
        <w:rPr>
          <w:rFonts w:eastAsia="Times New Roman" w:cs="Calibri"/>
          <w:sz w:val="24"/>
          <w:szCs w:val="24"/>
          <w:lang w:eastAsia="el-GR"/>
        </w:rPr>
        <w:t>.</w:t>
      </w:r>
      <w:r w:rsidR="00070123" w:rsidRPr="002F4C01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DC67ED" w:rsidRPr="002F4C01" w:rsidRDefault="00DC67ED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2F4C01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4207B4">
        <w:rPr>
          <w:rFonts w:eastAsia="Times New Roman" w:cs="Calibri"/>
          <w:sz w:val="24"/>
          <w:szCs w:val="24"/>
          <w:lang w:eastAsia="el-GR"/>
        </w:rPr>
        <w:t>πείρου του εμβόλου.</w:t>
      </w:r>
    </w:p>
    <w:p w:rsidR="00DC67ED" w:rsidRPr="002F4C01" w:rsidRDefault="00F930D2" w:rsidP="00724DE5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Η μείωση του θορύβου στα αερ</w:t>
      </w:r>
      <w:r w:rsidR="00470ED2">
        <w:rPr>
          <w:rFonts w:eastAsia="Times New Roman" w:cs="Calibri"/>
          <w:sz w:val="24"/>
          <w:szCs w:val="24"/>
          <w:lang w:eastAsia="el-GR"/>
        </w:rPr>
        <w:t>οπλάνα επιτεύχθηκε με τη χρήση</w:t>
      </w:r>
      <w:r w:rsidR="00BB38BD" w:rsidRPr="002F4C01">
        <w:rPr>
          <w:rFonts w:eastAsia="Times New Roman" w:cs="Calibri"/>
          <w:sz w:val="24"/>
          <w:szCs w:val="24"/>
          <w:lang w:eastAsia="el-GR"/>
        </w:rPr>
        <w:t>:</w:t>
      </w:r>
    </w:p>
    <w:p w:rsidR="00BB38BD" w:rsidRPr="002F4C01" w:rsidRDefault="00BB38BD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2F4C01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F930D2">
        <w:rPr>
          <w:rFonts w:eastAsia="Times New Roman" w:cs="Calibri"/>
          <w:sz w:val="24"/>
          <w:szCs w:val="24"/>
          <w:lang w:eastAsia="el-GR"/>
        </w:rPr>
        <w:t>στροβιλοαντιδραστήρα.</w:t>
      </w:r>
    </w:p>
    <w:p w:rsidR="00BB38BD" w:rsidRPr="002F4C01" w:rsidRDefault="00BB38BD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2F4C01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F930D2">
        <w:rPr>
          <w:rFonts w:eastAsia="Times New Roman" w:cs="Calibri"/>
          <w:sz w:val="24"/>
          <w:szCs w:val="24"/>
          <w:lang w:eastAsia="el-GR"/>
        </w:rPr>
        <w:t>στροβιλοανεμιστήρα.</w:t>
      </w:r>
      <w:r w:rsidR="004E44F1" w:rsidRPr="002F4C01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BB38BD" w:rsidRPr="002F4C01" w:rsidRDefault="00BB38BD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2F4C01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F930D2">
        <w:rPr>
          <w:rFonts w:eastAsia="Times New Roman" w:cs="Calibri"/>
          <w:sz w:val="24"/>
          <w:szCs w:val="24"/>
          <w:lang w:eastAsia="el-GR"/>
        </w:rPr>
        <w:t>ελικοστρόβιλου.</w:t>
      </w:r>
    </w:p>
    <w:p w:rsidR="00BB38BD" w:rsidRPr="00A02CC8" w:rsidRDefault="00BB38BD" w:rsidP="00724DE5">
      <w:pPr>
        <w:spacing w:after="0" w:line="360" w:lineRule="auto"/>
        <w:ind w:left="720" w:right="118" w:firstLine="360"/>
        <w:jc w:val="both"/>
        <w:rPr>
          <w:rFonts w:eastAsia="Times New Roman" w:cs="Calibri"/>
          <w:bCs/>
          <w:iCs/>
          <w:sz w:val="24"/>
          <w:szCs w:val="24"/>
          <w:lang w:eastAsia="el-GR"/>
        </w:rPr>
      </w:pPr>
      <w:r w:rsidRPr="002F4C01">
        <w:rPr>
          <w:rFonts w:eastAsia="Times New Roman" w:cs="Calibri"/>
          <w:sz w:val="24"/>
          <w:szCs w:val="24"/>
          <w:lang w:eastAsia="el-GR"/>
        </w:rPr>
        <w:t>δ.</w:t>
      </w:r>
      <w:r w:rsidR="004E44F1">
        <w:rPr>
          <w:rFonts w:eastAsia="Times New Roman" w:cs="Calibri"/>
          <w:sz w:val="24"/>
          <w:szCs w:val="24"/>
          <w:lang w:eastAsia="el-GR"/>
        </w:rPr>
        <w:t xml:space="preserve"> </w:t>
      </w:r>
      <w:r w:rsidR="00F930D2">
        <w:rPr>
          <w:rFonts w:eastAsia="Times New Roman" w:cs="Calibri"/>
          <w:sz w:val="24"/>
          <w:szCs w:val="24"/>
          <w:lang w:eastAsia="el-GR"/>
        </w:rPr>
        <w:t>αξονοστρόβιλο</w:t>
      </w:r>
      <w:r w:rsidR="00470ED2">
        <w:rPr>
          <w:rFonts w:eastAsia="Times New Roman" w:cs="Calibri"/>
          <w:sz w:val="24"/>
          <w:szCs w:val="24"/>
          <w:lang w:eastAsia="el-GR"/>
        </w:rPr>
        <w:t>υ</w:t>
      </w:r>
      <w:r w:rsidR="00F930D2">
        <w:rPr>
          <w:rFonts w:eastAsia="Times New Roman" w:cs="Calibri"/>
          <w:sz w:val="24"/>
          <w:szCs w:val="24"/>
          <w:lang w:eastAsia="el-GR"/>
        </w:rPr>
        <w:t>.</w:t>
      </w:r>
      <w:r w:rsidR="00733300">
        <w:rPr>
          <w:rFonts w:eastAsia="Times New Roman" w:cs="Calibri"/>
          <w:sz w:val="24"/>
          <w:szCs w:val="24"/>
          <w:lang w:eastAsia="el-GR"/>
        </w:rPr>
        <w:tab/>
      </w:r>
      <w:r w:rsidR="00733300">
        <w:rPr>
          <w:rFonts w:eastAsia="Times New Roman" w:cs="Calibri"/>
          <w:sz w:val="24"/>
          <w:szCs w:val="24"/>
          <w:lang w:eastAsia="el-GR"/>
        </w:rPr>
        <w:tab/>
      </w:r>
      <w:r w:rsidR="00733300">
        <w:rPr>
          <w:rFonts w:eastAsia="Times New Roman" w:cs="Calibri"/>
          <w:sz w:val="24"/>
          <w:szCs w:val="24"/>
          <w:lang w:eastAsia="el-GR"/>
        </w:rPr>
        <w:tab/>
      </w:r>
      <w:r w:rsidR="00733300">
        <w:rPr>
          <w:rFonts w:eastAsia="Times New Roman" w:cs="Calibri"/>
          <w:sz w:val="24"/>
          <w:szCs w:val="24"/>
          <w:lang w:eastAsia="el-GR"/>
        </w:rPr>
        <w:tab/>
      </w:r>
      <w:r w:rsidR="00733300">
        <w:rPr>
          <w:rFonts w:eastAsia="Times New Roman" w:cs="Calibri"/>
          <w:sz w:val="24"/>
          <w:szCs w:val="24"/>
          <w:lang w:eastAsia="el-GR"/>
        </w:rPr>
        <w:tab/>
      </w:r>
      <w:r w:rsidR="00733300">
        <w:rPr>
          <w:rFonts w:eastAsia="Times New Roman" w:cs="Calibri"/>
          <w:sz w:val="24"/>
          <w:szCs w:val="24"/>
          <w:lang w:eastAsia="el-GR"/>
        </w:rPr>
        <w:tab/>
        <w:t xml:space="preserve"> </w:t>
      </w:r>
      <w:r>
        <w:rPr>
          <w:rFonts w:eastAsia="Times New Roman" w:cs="Calibri"/>
          <w:bCs/>
          <w:iCs/>
          <w:sz w:val="28"/>
          <w:szCs w:val="28"/>
          <w:lang w:eastAsia="el-GR"/>
        </w:rPr>
        <w:tab/>
        <w:t xml:space="preserve">              </w:t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733300">
        <w:rPr>
          <w:rFonts w:eastAsia="Times New Roman" w:cs="Calibri"/>
          <w:b/>
          <w:i/>
          <w:sz w:val="28"/>
          <w:szCs w:val="28"/>
          <w:lang w:eastAsia="el-GR"/>
        </w:rPr>
        <w:t xml:space="preserve">  </w:t>
      </w:r>
      <w:r>
        <w:rPr>
          <w:rFonts w:eastAsia="Times New Roman" w:cs="Calibri"/>
          <w:b/>
          <w:i/>
          <w:sz w:val="28"/>
          <w:szCs w:val="28"/>
          <w:lang w:eastAsia="el-GR"/>
        </w:rPr>
        <w:t xml:space="preserve">   </w:t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Pr="00FF46BC">
        <w:rPr>
          <w:rFonts w:eastAsia="Times New Roman" w:cs="Calibri"/>
          <w:b/>
          <w:i/>
          <w:sz w:val="28"/>
          <w:szCs w:val="28"/>
          <w:lang w:eastAsia="el-GR"/>
        </w:rPr>
        <w:t xml:space="preserve">   </w:t>
      </w:r>
      <w:r w:rsidR="00733300">
        <w:rPr>
          <w:rFonts w:eastAsia="Times New Roman" w:cs="Calibri"/>
          <w:b/>
          <w:i/>
          <w:sz w:val="28"/>
          <w:szCs w:val="28"/>
          <w:lang w:eastAsia="el-GR"/>
        </w:rPr>
        <w:t xml:space="preserve">            </w:t>
      </w:r>
      <w:r w:rsidR="00070123">
        <w:rPr>
          <w:rFonts w:eastAsia="Times New Roman" w:cs="Calibri"/>
          <w:b/>
          <w:i/>
          <w:sz w:val="28"/>
          <w:szCs w:val="28"/>
          <w:lang w:eastAsia="el-GR"/>
        </w:rPr>
        <w:t xml:space="preserve">   </w:t>
      </w:r>
      <w:r w:rsidR="00470ED2">
        <w:rPr>
          <w:rFonts w:eastAsia="Times New Roman" w:cs="Calibri"/>
          <w:b/>
          <w:i/>
          <w:sz w:val="28"/>
          <w:szCs w:val="28"/>
          <w:lang w:eastAsia="el-GR"/>
        </w:rPr>
        <w:t xml:space="preserve"> </w:t>
      </w:r>
      <w:r w:rsidR="00470ED2">
        <w:rPr>
          <w:rFonts w:eastAsia="Times New Roman" w:cs="Calibri"/>
          <w:b/>
          <w:i/>
          <w:sz w:val="24"/>
          <w:szCs w:val="24"/>
          <w:lang w:eastAsia="el-GR"/>
        </w:rPr>
        <w:t>Μονάδες</w:t>
      </w:r>
      <w:r w:rsidRPr="00A02CC8">
        <w:rPr>
          <w:rFonts w:eastAsia="Times New Roman" w:cs="Calibri"/>
          <w:b/>
          <w:i/>
          <w:sz w:val="24"/>
          <w:szCs w:val="24"/>
          <w:lang w:eastAsia="el-GR"/>
        </w:rPr>
        <w:t xml:space="preserve"> 15</w:t>
      </w:r>
    </w:p>
    <w:p w:rsidR="00BB38BD" w:rsidRPr="00BB38BD" w:rsidRDefault="00BB38BD" w:rsidP="00724DE5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</w:p>
    <w:sectPr w:rsidR="00BB38BD" w:rsidRPr="00BB38BD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8F5" w:rsidRDefault="009108F5" w:rsidP="000A5916">
      <w:pPr>
        <w:spacing w:after="0" w:line="240" w:lineRule="auto"/>
      </w:pPr>
      <w:r>
        <w:separator/>
      </w:r>
    </w:p>
  </w:endnote>
  <w:endnote w:type="continuationSeparator" w:id="1">
    <w:p w:rsidR="009108F5" w:rsidRDefault="009108F5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8F5" w:rsidRDefault="009108F5" w:rsidP="000A5916">
      <w:pPr>
        <w:spacing w:after="0" w:line="240" w:lineRule="auto"/>
      </w:pPr>
      <w:r>
        <w:separator/>
      </w:r>
    </w:p>
  </w:footnote>
  <w:footnote w:type="continuationSeparator" w:id="1">
    <w:p w:rsidR="009108F5" w:rsidRDefault="009108F5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  <w:r w:rsidRPr="00FB2BF2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D6443AF"/>
    <w:multiLevelType w:val="hybridMultilevel"/>
    <w:tmpl w:val="453C7866"/>
    <w:lvl w:ilvl="0" w:tplc="5574991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687"/>
    <w:rsid w:val="000059B5"/>
    <w:rsid w:val="00045039"/>
    <w:rsid w:val="00070123"/>
    <w:rsid w:val="0008723C"/>
    <w:rsid w:val="000A5916"/>
    <w:rsid w:val="000B4D52"/>
    <w:rsid w:val="000D0FD1"/>
    <w:rsid w:val="0014003A"/>
    <w:rsid w:val="00145E5F"/>
    <w:rsid w:val="00165A96"/>
    <w:rsid w:val="0018531B"/>
    <w:rsid w:val="001A0A2B"/>
    <w:rsid w:val="001B7368"/>
    <w:rsid w:val="00215CD1"/>
    <w:rsid w:val="00253850"/>
    <w:rsid w:val="00253C51"/>
    <w:rsid w:val="00265A6B"/>
    <w:rsid w:val="002C5E51"/>
    <w:rsid w:val="002F4C01"/>
    <w:rsid w:val="00316ADA"/>
    <w:rsid w:val="003203E1"/>
    <w:rsid w:val="003B47EE"/>
    <w:rsid w:val="003B4AF0"/>
    <w:rsid w:val="004207B4"/>
    <w:rsid w:val="0042430C"/>
    <w:rsid w:val="00445F56"/>
    <w:rsid w:val="00447A2D"/>
    <w:rsid w:val="00470ED2"/>
    <w:rsid w:val="00472E7C"/>
    <w:rsid w:val="00485D53"/>
    <w:rsid w:val="004B73B2"/>
    <w:rsid w:val="004E44F1"/>
    <w:rsid w:val="004E6F6D"/>
    <w:rsid w:val="004F4C01"/>
    <w:rsid w:val="00507B61"/>
    <w:rsid w:val="005667EE"/>
    <w:rsid w:val="005700C9"/>
    <w:rsid w:val="00577BBB"/>
    <w:rsid w:val="005C2F16"/>
    <w:rsid w:val="005D7D27"/>
    <w:rsid w:val="005E106F"/>
    <w:rsid w:val="005E371D"/>
    <w:rsid w:val="006028D0"/>
    <w:rsid w:val="0063110E"/>
    <w:rsid w:val="00633257"/>
    <w:rsid w:val="006337AB"/>
    <w:rsid w:val="0066557B"/>
    <w:rsid w:val="006D60DE"/>
    <w:rsid w:val="007142CD"/>
    <w:rsid w:val="00724022"/>
    <w:rsid w:val="00724DE5"/>
    <w:rsid w:val="00730817"/>
    <w:rsid w:val="00733300"/>
    <w:rsid w:val="00773206"/>
    <w:rsid w:val="00774D74"/>
    <w:rsid w:val="00784AAE"/>
    <w:rsid w:val="007C19DA"/>
    <w:rsid w:val="007D616F"/>
    <w:rsid w:val="00842B74"/>
    <w:rsid w:val="008C4570"/>
    <w:rsid w:val="008E0347"/>
    <w:rsid w:val="009108F5"/>
    <w:rsid w:val="009177D3"/>
    <w:rsid w:val="00941BC1"/>
    <w:rsid w:val="00994184"/>
    <w:rsid w:val="009B3F32"/>
    <w:rsid w:val="009D525A"/>
    <w:rsid w:val="009E06B7"/>
    <w:rsid w:val="00A02CC8"/>
    <w:rsid w:val="00A133E1"/>
    <w:rsid w:val="00A308FA"/>
    <w:rsid w:val="00A7286F"/>
    <w:rsid w:val="00AA6827"/>
    <w:rsid w:val="00B2617A"/>
    <w:rsid w:val="00B548C8"/>
    <w:rsid w:val="00BB38BD"/>
    <w:rsid w:val="00BF71EB"/>
    <w:rsid w:val="00C3220C"/>
    <w:rsid w:val="00C55D9D"/>
    <w:rsid w:val="00C81C6B"/>
    <w:rsid w:val="00C8244D"/>
    <w:rsid w:val="00CA70DE"/>
    <w:rsid w:val="00CB06E9"/>
    <w:rsid w:val="00CB11D0"/>
    <w:rsid w:val="00CB19D1"/>
    <w:rsid w:val="00CC5FCB"/>
    <w:rsid w:val="00D32046"/>
    <w:rsid w:val="00D82678"/>
    <w:rsid w:val="00D96A66"/>
    <w:rsid w:val="00DB7C2B"/>
    <w:rsid w:val="00DC67ED"/>
    <w:rsid w:val="00DE7687"/>
    <w:rsid w:val="00E01927"/>
    <w:rsid w:val="00E31725"/>
    <w:rsid w:val="00E5136D"/>
    <w:rsid w:val="00E65BAA"/>
    <w:rsid w:val="00E841E9"/>
    <w:rsid w:val="00E85A55"/>
    <w:rsid w:val="00EB1E01"/>
    <w:rsid w:val="00EC201B"/>
    <w:rsid w:val="00ED1AB9"/>
    <w:rsid w:val="00F14A73"/>
    <w:rsid w:val="00F27951"/>
    <w:rsid w:val="00F84EAE"/>
    <w:rsid w:val="00F930D2"/>
    <w:rsid w:val="00FB2BF2"/>
    <w:rsid w:val="00FB4650"/>
    <w:rsid w:val="00FD4498"/>
    <w:rsid w:val="00FE04A5"/>
    <w:rsid w:val="00FF2B22"/>
    <w:rsid w:val="00FF4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3E1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Maria</cp:lastModifiedBy>
  <cp:revision>8</cp:revision>
  <cp:lastPrinted>2018-05-14T14:13:00Z</cp:lastPrinted>
  <dcterms:created xsi:type="dcterms:W3CDTF">2022-12-09T07:48:00Z</dcterms:created>
  <dcterms:modified xsi:type="dcterms:W3CDTF">2023-02-17T10:20:00Z</dcterms:modified>
</cp:coreProperties>
</file>