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F76" w:rsidRPr="00A604D2" w:rsidRDefault="00305F76" w:rsidP="00A604D2">
      <w:pPr>
        <w:spacing w:after="0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l-GR"/>
        </w:rPr>
      </w:pPr>
      <w:bookmarkStart w:id="0" w:name="_GoBack"/>
      <w:bookmarkEnd w:id="0"/>
      <w:r w:rsidRPr="00A604D2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l-GR"/>
        </w:rPr>
        <w:t>ΘΕΜΑ 4</w:t>
      </w:r>
      <w:r w:rsidRPr="00A604D2">
        <w:rPr>
          <w:rFonts w:eastAsia="Times New Roman" w:cstheme="minorHAnsi"/>
          <w:b/>
          <w:bCs/>
          <w:color w:val="000000"/>
          <w:sz w:val="24"/>
          <w:szCs w:val="24"/>
          <w:u w:val="single"/>
          <w:vertAlign w:val="superscript"/>
          <w:lang w:eastAsia="el-GR"/>
        </w:rPr>
        <w:t>ο</w:t>
      </w:r>
      <w:r w:rsidRPr="00A604D2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l-GR"/>
        </w:rPr>
        <w:t xml:space="preserve"> </w:t>
      </w:r>
    </w:p>
    <w:p w:rsidR="00305F76" w:rsidRPr="00A604D2" w:rsidRDefault="00305F76" w:rsidP="00A604D2">
      <w:pPr>
        <w:spacing w:after="0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l-GR"/>
        </w:rPr>
      </w:pPr>
    </w:p>
    <w:p w:rsidR="00305F76" w:rsidRPr="00A604D2" w:rsidRDefault="00305F76" w:rsidP="00A604D2">
      <w:pPr>
        <w:spacing w:after="0" w:line="360" w:lineRule="auto"/>
        <w:jc w:val="both"/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r w:rsidRPr="00A604D2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4.1 </w:t>
      </w:r>
      <w:r w:rsidRPr="00A604D2">
        <w:rPr>
          <w:rFonts w:eastAsia="Times New Roman" w:cstheme="minorHAnsi"/>
          <w:bCs/>
          <w:color w:val="000000"/>
          <w:sz w:val="24"/>
          <w:szCs w:val="24"/>
          <w:lang w:eastAsia="el-GR"/>
        </w:rPr>
        <w:t>Τα υφάσματα ανάλογα με τη χρήση τους ταξινομούνται στις εξής κατηγορίες</w:t>
      </w:r>
    </w:p>
    <w:p w:rsidR="00305F76" w:rsidRPr="00A604D2" w:rsidRDefault="00305F76" w:rsidP="00A604D2">
      <w:pPr>
        <w:pStyle w:val="a6"/>
        <w:numPr>
          <w:ilvl w:val="0"/>
          <w:numId w:val="11"/>
        </w:numPr>
        <w:spacing w:after="0" w:line="360" w:lineRule="auto"/>
        <w:ind w:left="1560" w:firstLine="0"/>
        <w:jc w:val="both"/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r w:rsidRPr="00A604D2">
        <w:rPr>
          <w:rFonts w:eastAsia="Times New Roman" w:cstheme="minorHAnsi"/>
          <w:bCs/>
          <w:color w:val="000000"/>
          <w:sz w:val="24"/>
          <w:szCs w:val="24"/>
          <w:lang w:eastAsia="el-GR"/>
        </w:rPr>
        <w:t>Υφάσματα ένδυσης (εξωτερικής ένδυσης, εσώρουχα)</w:t>
      </w:r>
    </w:p>
    <w:p w:rsidR="00305F76" w:rsidRPr="00A604D2" w:rsidRDefault="00305F76" w:rsidP="00A604D2">
      <w:pPr>
        <w:pStyle w:val="a6"/>
        <w:numPr>
          <w:ilvl w:val="0"/>
          <w:numId w:val="11"/>
        </w:numPr>
        <w:spacing w:after="0" w:line="360" w:lineRule="auto"/>
        <w:ind w:left="1560" w:firstLine="0"/>
        <w:jc w:val="both"/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r w:rsidRPr="00A604D2">
        <w:rPr>
          <w:rFonts w:eastAsia="Times New Roman" w:cstheme="minorHAnsi"/>
          <w:bCs/>
          <w:color w:val="000000"/>
          <w:sz w:val="24"/>
          <w:szCs w:val="24"/>
          <w:lang w:eastAsia="el-GR"/>
        </w:rPr>
        <w:t>Λευκά είδη (σεντόνια, τραπεζομάντηλα)</w:t>
      </w:r>
    </w:p>
    <w:p w:rsidR="00305F76" w:rsidRPr="00A604D2" w:rsidRDefault="00305F76" w:rsidP="00A604D2">
      <w:pPr>
        <w:pStyle w:val="a6"/>
        <w:numPr>
          <w:ilvl w:val="0"/>
          <w:numId w:val="11"/>
        </w:numPr>
        <w:spacing w:after="0" w:line="360" w:lineRule="auto"/>
        <w:ind w:left="1560" w:firstLine="0"/>
        <w:jc w:val="both"/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r w:rsidRPr="00A604D2">
        <w:rPr>
          <w:rFonts w:eastAsia="Times New Roman" w:cstheme="minorHAnsi"/>
          <w:bCs/>
          <w:color w:val="000000"/>
          <w:sz w:val="24"/>
          <w:szCs w:val="24"/>
          <w:lang w:eastAsia="el-GR"/>
        </w:rPr>
        <w:t>Υφάσματα διακόσμησης (κουρτίνες, επιπλώσεως)</w:t>
      </w:r>
    </w:p>
    <w:p w:rsidR="00305F76" w:rsidRPr="00A604D2" w:rsidRDefault="00305F76" w:rsidP="00A604D2">
      <w:pPr>
        <w:pStyle w:val="a6"/>
        <w:numPr>
          <w:ilvl w:val="0"/>
          <w:numId w:val="11"/>
        </w:numPr>
        <w:spacing w:after="0" w:line="360" w:lineRule="auto"/>
        <w:ind w:left="1560" w:firstLine="0"/>
        <w:jc w:val="both"/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r w:rsidRPr="00A604D2">
        <w:rPr>
          <w:rFonts w:eastAsia="Times New Roman" w:cstheme="minorHAnsi"/>
          <w:bCs/>
          <w:color w:val="000000"/>
          <w:sz w:val="24"/>
          <w:szCs w:val="24"/>
          <w:lang w:eastAsia="el-GR"/>
        </w:rPr>
        <w:t>Τεχνικά υφάσματα (Φίλτρα, ιμάντες, στολές πυροπροστασίας)</w:t>
      </w:r>
    </w:p>
    <w:p w:rsidR="009E6B47" w:rsidRPr="00A604D2" w:rsidRDefault="00305F76" w:rsidP="00A604D2">
      <w:pPr>
        <w:pStyle w:val="a6"/>
        <w:numPr>
          <w:ilvl w:val="0"/>
          <w:numId w:val="11"/>
        </w:numPr>
        <w:spacing w:after="0" w:line="360" w:lineRule="auto"/>
        <w:ind w:left="1560" w:firstLine="0"/>
        <w:jc w:val="both"/>
        <w:rPr>
          <w:rFonts w:eastAsia="Times New Roman" w:cstheme="minorHAnsi"/>
          <w:b/>
          <w:bCs/>
          <w:color w:val="000000"/>
          <w:u w:val="single"/>
          <w:lang w:eastAsia="el-GR"/>
        </w:rPr>
      </w:pPr>
      <w:r w:rsidRPr="00A604D2">
        <w:rPr>
          <w:rFonts w:eastAsia="Times New Roman" w:cstheme="minorHAnsi"/>
          <w:bCs/>
          <w:color w:val="000000"/>
          <w:sz w:val="24"/>
          <w:szCs w:val="24"/>
          <w:lang w:eastAsia="el-GR"/>
        </w:rPr>
        <w:t>Άλλες χρήσεις (ιατρικοί σκοποί, παιχνίδια, αθλήματα)</w:t>
      </w:r>
    </w:p>
    <w:p w:rsidR="009E6B47" w:rsidRPr="00A604D2" w:rsidRDefault="009E6B47" w:rsidP="00A604D2">
      <w:pPr>
        <w:spacing w:after="0" w:line="360" w:lineRule="auto"/>
        <w:jc w:val="both"/>
        <w:rPr>
          <w:rFonts w:eastAsia="Times New Roman" w:cstheme="minorHAnsi"/>
          <w:b/>
          <w:bCs/>
          <w:color w:val="000000"/>
          <w:u w:val="single"/>
          <w:lang w:eastAsia="el-GR"/>
        </w:rPr>
      </w:pPr>
    </w:p>
    <w:p w:rsidR="009E6B47" w:rsidRPr="00A604D2" w:rsidRDefault="009E6B47" w:rsidP="00A604D2">
      <w:pPr>
        <w:spacing w:after="0" w:line="360" w:lineRule="auto"/>
        <w:jc w:val="both"/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r w:rsidRPr="00A604D2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4.2 </w:t>
      </w:r>
      <w:r w:rsidRPr="00A604D2">
        <w:rPr>
          <w:rFonts w:eastAsia="Times New Roman" w:cstheme="minorHAnsi"/>
          <w:bCs/>
          <w:color w:val="000000"/>
          <w:sz w:val="24"/>
          <w:szCs w:val="24"/>
          <w:lang w:eastAsia="el-GR"/>
        </w:rPr>
        <w:t>Τα μη υφάνσιμα κατατάσσονται σύμφωνα με την κατασκευή τους στις εξής κατηγορίες</w:t>
      </w:r>
    </w:p>
    <w:p w:rsidR="009E6B47" w:rsidRPr="00A604D2" w:rsidRDefault="009E6B47" w:rsidP="00A604D2">
      <w:pPr>
        <w:pStyle w:val="a6"/>
        <w:numPr>
          <w:ilvl w:val="0"/>
          <w:numId w:val="11"/>
        </w:numPr>
        <w:spacing w:after="0" w:line="360" w:lineRule="auto"/>
        <w:ind w:left="1560" w:firstLine="0"/>
        <w:jc w:val="both"/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r w:rsidRPr="00A604D2">
        <w:rPr>
          <w:rFonts w:eastAsia="Times New Roman" w:cstheme="minorHAnsi"/>
          <w:bCs/>
          <w:color w:val="000000"/>
          <w:sz w:val="24"/>
          <w:szCs w:val="24"/>
          <w:lang w:eastAsia="el-GR"/>
        </w:rPr>
        <w:t>Μη υφάνσιμα παραγόμενα με τη μέθοδο συγκόλλησης ινωστρωμάτων με συγκολλητικό υλικό.</w:t>
      </w:r>
    </w:p>
    <w:p w:rsidR="009E6B47" w:rsidRPr="00A604D2" w:rsidRDefault="009E6B47" w:rsidP="00A604D2">
      <w:pPr>
        <w:pStyle w:val="a6"/>
        <w:numPr>
          <w:ilvl w:val="0"/>
          <w:numId w:val="11"/>
        </w:numPr>
        <w:spacing w:after="0" w:line="360" w:lineRule="auto"/>
        <w:ind w:left="1560" w:firstLine="0"/>
        <w:jc w:val="both"/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r w:rsidRPr="00A604D2">
        <w:rPr>
          <w:rFonts w:eastAsia="Times New Roman" w:cstheme="minorHAnsi"/>
          <w:bCs/>
          <w:color w:val="000000"/>
          <w:sz w:val="24"/>
          <w:szCs w:val="24"/>
          <w:lang w:eastAsia="el-GR"/>
        </w:rPr>
        <w:t>Μη υφάνσιμα παραγόμενα με την υγρή μέθοδο</w:t>
      </w:r>
    </w:p>
    <w:p w:rsidR="009E6B47" w:rsidRPr="00A604D2" w:rsidRDefault="009E6B47" w:rsidP="00A604D2">
      <w:pPr>
        <w:pStyle w:val="a6"/>
        <w:numPr>
          <w:ilvl w:val="0"/>
          <w:numId w:val="11"/>
        </w:numPr>
        <w:spacing w:after="0" w:line="360" w:lineRule="auto"/>
        <w:ind w:left="1560" w:firstLine="0"/>
        <w:jc w:val="both"/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r w:rsidRPr="00A604D2">
        <w:rPr>
          <w:rFonts w:eastAsia="Times New Roman" w:cstheme="minorHAnsi"/>
          <w:bCs/>
          <w:color w:val="000000"/>
          <w:sz w:val="24"/>
          <w:szCs w:val="24"/>
          <w:lang w:eastAsia="el-GR"/>
        </w:rPr>
        <w:t>Μη υφάνσιμα παραγόμενα με μηχανική συγκόλληση των ινωστρωμάτων</w:t>
      </w:r>
    </w:p>
    <w:p w:rsidR="009E6B47" w:rsidRPr="00A604D2" w:rsidRDefault="009E6B47" w:rsidP="00A604D2">
      <w:pPr>
        <w:pStyle w:val="a6"/>
        <w:numPr>
          <w:ilvl w:val="0"/>
          <w:numId w:val="11"/>
        </w:numPr>
        <w:spacing w:after="0" w:line="360" w:lineRule="auto"/>
        <w:ind w:left="1560" w:firstLine="0"/>
        <w:jc w:val="both"/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r w:rsidRPr="00A604D2">
        <w:rPr>
          <w:rFonts w:eastAsia="Times New Roman" w:cstheme="minorHAnsi"/>
          <w:bCs/>
          <w:color w:val="000000"/>
          <w:sz w:val="24"/>
          <w:szCs w:val="24"/>
          <w:lang w:eastAsia="el-GR"/>
        </w:rPr>
        <w:t>Μη υφάνσιμα παραγόμενα με τη μέθοδο της κλωστοποίησης με τήξη και ρεύμα αέρος</w:t>
      </w:r>
    </w:p>
    <w:p w:rsidR="00412CAF" w:rsidRPr="00A604D2" w:rsidRDefault="00412CAF" w:rsidP="00A604D2">
      <w:pPr>
        <w:spacing w:after="0" w:line="360" w:lineRule="auto"/>
        <w:jc w:val="both"/>
        <w:rPr>
          <w:rFonts w:eastAsia="Times New Roman" w:cstheme="minorHAnsi"/>
          <w:b/>
          <w:bCs/>
          <w:color w:val="000000"/>
          <w:u w:val="single"/>
          <w:lang w:eastAsia="el-GR"/>
        </w:rPr>
      </w:pPr>
    </w:p>
    <w:sectPr w:rsidR="00412CAF" w:rsidRPr="00A604D2" w:rsidSect="00A604D2">
      <w:headerReference w:type="default" r:id="rId7"/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A1F" w:rsidRDefault="00EA0A1F" w:rsidP="009A0CC9">
      <w:pPr>
        <w:spacing w:after="0" w:line="240" w:lineRule="auto"/>
      </w:pPr>
      <w:r>
        <w:separator/>
      </w:r>
    </w:p>
  </w:endnote>
  <w:endnote w:type="continuationSeparator" w:id="0">
    <w:p w:rsidR="00EA0A1F" w:rsidRDefault="00EA0A1F" w:rsidP="009A0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A1F" w:rsidRDefault="00EA0A1F" w:rsidP="009A0CC9">
      <w:pPr>
        <w:spacing w:after="0" w:line="240" w:lineRule="auto"/>
      </w:pPr>
      <w:r>
        <w:separator/>
      </w:r>
    </w:p>
  </w:footnote>
  <w:footnote w:type="continuationSeparator" w:id="0">
    <w:p w:rsidR="00EA0A1F" w:rsidRDefault="00EA0A1F" w:rsidP="009A0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CC9" w:rsidRDefault="009A0CC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57481"/>
    <w:multiLevelType w:val="multilevel"/>
    <w:tmpl w:val="7B98D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6E47CC"/>
    <w:multiLevelType w:val="hybridMultilevel"/>
    <w:tmpl w:val="32625AA4"/>
    <w:lvl w:ilvl="0" w:tplc="0408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>
    <w:nsid w:val="243C3F7A"/>
    <w:multiLevelType w:val="multilevel"/>
    <w:tmpl w:val="D6A078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5E68F0"/>
    <w:multiLevelType w:val="hybridMultilevel"/>
    <w:tmpl w:val="851C0AE2"/>
    <w:lvl w:ilvl="0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>
    <w:nsid w:val="28B02782"/>
    <w:multiLevelType w:val="multilevel"/>
    <w:tmpl w:val="D02E0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7190F"/>
    <w:multiLevelType w:val="multilevel"/>
    <w:tmpl w:val="F8906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8B397B"/>
    <w:multiLevelType w:val="hybridMultilevel"/>
    <w:tmpl w:val="DE2CEEBA"/>
    <w:lvl w:ilvl="0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304202"/>
    <w:multiLevelType w:val="multilevel"/>
    <w:tmpl w:val="08608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D10090"/>
    <w:multiLevelType w:val="hybridMultilevel"/>
    <w:tmpl w:val="281033F8"/>
    <w:lvl w:ilvl="0" w:tplc="0408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>
    <w:nsid w:val="741E06D9"/>
    <w:multiLevelType w:val="hybridMultilevel"/>
    <w:tmpl w:val="BDEA4238"/>
    <w:lvl w:ilvl="0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8"/>
  </w:num>
  <w:num w:numId="6">
    <w:abstractNumId w:val="2"/>
    <w:lvlOverride w:ilvl="0">
      <w:lvl w:ilvl="0">
        <w:numFmt w:val="decimal"/>
        <w:lvlText w:val="%1."/>
        <w:lvlJc w:val="left"/>
      </w:lvl>
    </w:lvlOverride>
  </w:num>
  <w:num w:numId="7">
    <w:abstractNumId w:val="3"/>
  </w:num>
  <w:num w:numId="8">
    <w:abstractNumId w:val="9"/>
  </w:num>
  <w:num w:numId="9">
    <w:abstractNumId w:val="1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2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CAF"/>
    <w:rsid w:val="00087047"/>
    <w:rsid w:val="00193056"/>
    <w:rsid w:val="00240F94"/>
    <w:rsid w:val="002F5D48"/>
    <w:rsid w:val="00305F76"/>
    <w:rsid w:val="00345B6E"/>
    <w:rsid w:val="003E5D3B"/>
    <w:rsid w:val="003E75E5"/>
    <w:rsid w:val="00412CAF"/>
    <w:rsid w:val="004D130B"/>
    <w:rsid w:val="00537C68"/>
    <w:rsid w:val="006A0B47"/>
    <w:rsid w:val="009A0CC9"/>
    <w:rsid w:val="009E6B47"/>
    <w:rsid w:val="00A604D2"/>
    <w:rsid w:val="00AB156D"/>
    <w:rsid w:val="00BA690A"/>
    <w:rsid w:val="00D343F4"/>
    <w:rsid w:val="00EA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76A109-25B3-4782-AD4E-2B0D11BE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paragraph" w:styleId="a3">
    <w:name w:val="header"/>
    <w:basedOn w:val="a"/>
    <w:link w:val="Char"/>
    <w:uiPriority w:val="99"/>
    <w:unhideWhenUsed/>
    <w:rsid w:val="009A0C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9A0CC9"/>
  </w:style>
  <w:style w:type="paragraph" w:styleId="a4">
    <w:name w:val="footer"/>
    <w:basedOn w:val="a"/>
    <w:link w:val="Char0"/>
    <w:uiPriority w:val="99"/>
    <w:unhideWhenUsed/>
    <w:rsid w:val="009A0C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9A0CC9"/>
  </w:style>
  <w:style w:type="table" w:styleId="a5">
    <w:name w:val="Table Grid"/>
    <w:basedOn w:val="a1"/>
    <w:uiPriority w:val="39"/>
    <w:rsid w:val="009A0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05F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2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2023-02-14T07:53:00Z</dcterms:created>
  <dcterms:modified xsi:type="dcterms:W3CDTF">2023-02-14T07:54:00Z</dcterms:modified>
</cp:coreProperties>
</file>