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C77" w:rsidRPr="009E07CB" w:rsidRDefault="00A26B76" w:rsidP="00A26B7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9"/>
        </w:rPr>
      </w:pPr>
      <w:bookmarkStart w:id="0" w:name="_Hlk114078324"/>
      <w:r w:rsidRPr="009E07CB">
        <w:rPr>
          <w:rFonts w:ascii="Calibri" w:hAnsi="Calibri" w:cs="Calibri"/>
          <w:b/>
          <w:bCs/>
          <w:color w:val="000000"/>
        </w:rPr>
        <w:t>ΙΣΤΟΡΙΑ Β΄ ΤΑΞΗΣ ΛΥΚΕΙ</w:t>
      </w:r>
      <w:bookmarkEnd w:id="0"/>
      <w:r w:rsidR="00D079A0" w:rsidRPr="009E07CB">
        <w:rPr>
          <w:rFonts w:ascii="Calibri" w:hAnsi="Calibri" w:cs="Calibri"/>
          <w:b/>
          <w:bCs/>
          <w:color w:val="000000"/>
        </w:rPr>
        <w:t>ΟΥ</w:t>
      </w:r>
      <w:r w:rsidR="00474E74" w:rsidRPr="009E07CB">
        <w:rPr>
          <w:rFonts w:ascii="Calibri" w:hAnsi="Calibri" w:cs="Calibri"/>
          <w:b/>
          <w:bCs/>
          <w:color w:val="000000"/>
        </w:rPr>
        <w:t xml:space="preserve"> Ε</w:t>
      </w:r>
      <w:r w:rsidR="00777EED" w:rsidRPr="009E07CB">
        <w:rPr>
          <w:rFonts w:ascii="Calibri" w:hAnsi="Calibri" w:cs="Calibri"/>
          <w:b/>
          <w:bCs/>
          <w:color w:val="000000"/>
        </w:rPr>
        <w:t>.</w:t>
      </w:r>
      <w:r w:rsidR="00474E74" w:rsidRPr="009E07CB">
        <w:rPr>
          <w:rFonts w:ascii="Calibri" w:hAnsi="Calibri" w:cs="Calibri"/>
          <w:b/>
          <w:bCs/>
          <w:color w:val="000000"/>
        </w:rPr>
        <w:t>Α</w:t>
      </w:r>
      <w:r w:rsidR="00777EED" w:rsidRPr="009E07CB">
        <w:rPr>
          <w:rFonts w:ascii="Calibri" w:hAnsi="Calibri" w:cs="Calibri"/>
          <w:b/>
          <w:bCs/>
          <w:color w:val="000000"/>
        </w:rPr>
        <w:t>.</w:t>
      </w:r>
      <w:r w:rsidR="00474E74" w:rsidRPr="009E07CB">
        <w:rPr>
          <w:rFonts w:ascii="Calibri" w:hAnsi="Calibri" w:cs="Calibri"/>
          <w:b/>
          <w:bCs/>
          <w:color w:val="000000"/>
        </w:rPr>
        <w:t>Ε</w:t>
      </w:r>
      <w:r w:rsidR="00777EED" w:rsidRPr="009E07CB">
        <w:rPr>
          <w:rFonts w:ascii="Calibri" w:hAnsi="Calibri" w:cs="Calibri"/>
          <w:b/>
          <w:bCs/>
          <w:color w:val="000000"/>
        </w:rPr>
        <w:t>.</w:t>
      </w:r>
    </w:p>
    <w:p w:rsidR="009211F7" w:rsidRPr="009E07CB" w:rsidRDefault="009211F7" w:rsidP="001F32D5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9E07CB">
        <w:rPr>
          <w:rFonts w:ascii="Calibri" w:hAnsi="Calibri" w:cs="Calibri"/>
          <w:b/>
          <w:sz w:val="24"/>
          <w:szCs w:val="24"/>
        </w:rPr>
        <w:t>1</w:t>
      </w:r>
      <w:r w:rsidRPr="009E07CB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9E07CB">
        <w:rPr>
          <w:rFonts w:ascii="Calibri" w:hAnsi="Calibri" w:cs="Calibri"/>
          <w:b/>
          <w:sz w:val="24"/>
          <w:szCs w:val="24"/>
        </w:rPr>
        <w:t xml:space="preserve"> ΘΕΜΑ</w:t>
      </w:r>
    </w:p>
    <w:p w:rsidR="00777EED" w:rsidRPr="009E07CB" w:rsidRDefault="00777EED" w:rsidP="00777EE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E07CB">
        <w:rPr>
          <w:rFonts w:ascii="Calibri" w:hAnsi="Calibri" w:cs="Calibri"/>
          <w:b/>
          <w:sz w:val="24"/>
          <w:szCs w:val="24"/>
        </w:rPr>
        <w:t xml:space="preserve">1.α. </w:t>
      </w:r>
      <w:r w:rsidRPr="009E07CB">
        <w:rPr>
          <w:rFonts w:ascii="Calibri" w:hAnsi="Calibri" w:cs="Calibri"/>
          <w:sz w:val="24"/>
          <w:szCs w:val="24"/>
        </w:rPr>
        <w:t xml:space="preserve">Οι πληροφορίες των παρακάτω προτάσεων είναι </w:t>
      </w:r>
      <w:r w:rsidRPr="009E07CB">
        <w:rPr>
          <w:rFonts w:ascii="Calibri" w:hAnsi="Calibri" w:cs="Calibri"/>
          <w:b/>
          <w:sz w:val="24"/>
          <w:szCs w:val="24"/>
        </w:rPr>
        <w:t>σωστές</w:t>
      </w:r>
      <w:r w:rsidRPr="009E07CB">
        <w:rPr>
          <w:rFonts w:ascii="Calibri" w:hAnsi="Calibri" w:cs="Calibri"/>
          <w:sz w:val="24"/>
          <w:szCs w:val="24"/>
        </w:rPr>
        <w:t xml:space="preserve"> ή </w:t>
      </w:r>
      <w:r w:rsidRPr="009E07CB">
        <w:rPr>
          <w:rFonts w:ascii="Calibri" w:hAnsi="Calibri" w:cs="Calibri"/>
          <w:b/>
          <w:sz w:val="24"/>
          <w:szCs w:val="24"/>
        </w:rPr>
        <w:t>λανθασμένες</w:t>
      </w:r>
      <w:r w:rsidRPr="009E07CB">
        <w:rPr>
          <w:rFonts w:ascii="Calibri" w:hAnsi="Calibri" w:cs="Calibri"/>
          <w:sz w:val="24"/>
          <w:szCs w:val="24"/>
        </w:rPr>
        <w:t>; Να επιλέξετε τη σωστή απάντηση.</w:t>
      </w:r>
    </w:p>
    <w:p w:rsidR="00777EED" w:rsidRPr="009E07CB" w:rsidRDefault="00777EED" w:rsidP="00274C3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095"/>
        <w:gridCol w:w="1130"/>
        <w:gridCol w:w="1131"/>
      </w:tblGrid>
      <w:tr w:rsidR="00777EED" w:rsidRPr="009E07CB" w:rsidTr="00777EED">
        <w:tc>
          <w:tcPr>
            <w:tcW w:w="704" w:type="dxa"/>
            <w:tcBorders>
              <w:top w:val="nil"/>
              <w:left w:val="nil"/>
              <w:right w:val="nil"/>
            </w:tcBorders>
            <w:vAlign w:val="center"/>
          </w:tcPr>
          <w:p w:rsidR="00777EED" w:rsidRPr="009E07CB" w:rsidRDefault="00777EED" w:rsidP="00777EED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</w:tcBorders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777EED" w:rsidRPr="009E07CB" w:rsidRDefault="00777EED" w:rsidP="00777EED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E07CB">
              <w:rPr>
                <w:rFonts w:ascii="Calibri" w:hAnsi="Calibri" w:cs="Calibri"/>
                <w:b/>
                <w:sz w:val="24"/>
                <w:szCs w:val="24"/>
              </w:rPr>
              <w:t>ΣΩΣΤΟ</w:t>
            </w:r>
          </w:p>
        </w:tc>
        <w:tc>
          <w:tcPr>
            <w:tcW w:w="1131" w:type="dxa"/>
            <w:vAlign w:val="center"/>
          </w:tcPr>
          <w:p w:rsidR="00777EED" w:rsidRPr="009E07CB" w:rsidRDefault="00777EED" w:rsidP="00777EED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E07CB">
              <w:rPr>
                <w:rFonts w:ascii="Calibri" w:hAnsi="Calibri" w:cs="Calibri"/>
                <w:b/>
                <w:sz w:val="24"/>
                <w:szCs w:val="24"/>
              </w:rPr>
              <w:t>ΛΑΘΟΣ</w:t>
            </w:r>
          </w:p>
        </w:tc>
      </w:tr>
      <w:tr w:rsidR="00777EED" w:rsidRPr="009E07CB" w:rsidTr="00777EED">
        <w:tc>
          <w:tcPr>
            <w:tcW w:w="704" w:type="dxa"/>
            <w:vAlign w:val="center"/>
          </w:tcPr>
          <w:p w:rsidR="00777EED" w:rsidRPr="009E07CB" w:rsidRDefault="00777EED" w:rsidP="00777EED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E07CB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07CB">
              <w:rPr>
                <w:rFonts w:ascii="Calibri" w:hAnsi="Calibri" w:cs="Calibri"/>
                <w:sz w:val="24"/>
                <w:szCs w:val="24"/>
              </w:rPr>
              <w:t>Η εικονομαχία τερματίστηκε με την οριστική αποκατάσταση των εικόνων το 843.</w:t>
            </w:r>
          </w:p>
        </w:tc>
        <w:tc>
          <w:tcPr>
            <w:tcW w:w="1130" w:type="dxa"/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77EED" w:rsidRPr="009E07CB" w:rsidTr="00777EED">
        <w:tc>
          <w:tcPr>
            <w:tcW w:w="704" w:type="dxa"/>
            <w:vAlign w:val="center"/>
          </w:tcPr>
          <w:p w:rsidR="00777EED" w:rsidRPr="009E07CB" w:rsidRDefault="00777EED" w:rsidP="00777EED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E07CB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095" w:type="dxa"/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07CB">
              <w:rPr>
                <w:rFonts w:ascii="Calibri" w:hAnsi="Calibri" w:cs="Calibri"/>
                <w:sz w:val="24"/>
                <w:szCs w:val="24"/>
              </w:rPr>
              <w:t>Οι μόνιμες εγκαταστάσεις των Βουλγάρων στη χερσόνησο του Αίμου λέγονταν σκλαβηνίες.</w:t>
            </w:r>
          </w:p>
        </w:tc>
        <w:tc>
          <w:tcPr>
            <w:tcW w:w="1130" w:type="dxa"/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77EED" w:rsidRPr="009E07CB" w:rsidTr="00777EED">
        <w:tc>
          <w:tcPr>
            <w:tcW w:w="704" w:type="dxa"/>
            <w:vAlign w:val="center"/>
          </w:tcPr>
          <w:p w:rsidR="00777EED" w:rsidRPr="009E07CB" w:rsidRDefault="00777EED" w:rsidP="00777EED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E07CB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6095" w:type="dxa"/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07CB">
              <w:rPr>
                <w:rFonts w:ascii="Calibri" w:hAnsi="Calibri" w:cs="Calibri"/>
                <w:sz w:val="24"/>
                <w:szCs w:val="24"/>
              </w:rPr>
              <w:t>Τη μεγαλύτερη οικονομική δύναμη στο βυζαντινό χωρίον (κοινότητα) κατείχαν οι «δυνατοί».</w:t>
            </w:r>
          </w:p>
        </w:tc>
        <w:tc>
          <w:tcPr>
            <w:tcW w:w="1130" w:type="dxa"/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77EED" w:rsidRPr="009E07CB" w:rsidTr="00777EED">
        <w:tc>
          <w:tcPr>
            <w:tcW w:w="704" w:type="dxa"/>
            <w:vAlign w:val="center"/>
          </w:tcPr>
          <w:p w:rsidR="00777EED" w:rsidRPr="009E07CB" w:rsidRDefault="00777EED" w:rsidP="00777EED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E07CB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6095" w:type="dxa"/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07CB">
              <w:rPr>
                <w:rFonts w:ascii="Calibri" w:hAnsi="Calibri" w:cs="Calibri"/>
                <w:sz w:val="24"/>
                <w:szCs w:val="24"/>
              </w:rPr>
              <w:t>Η άλωση της Κωνσταντινούπο</w:t>
            </w:r>
            <w:bookmarkStart w:id="1" w:name="_GoBack"/>
            <w:bookmarkEnd w:id="1"/>
            <w:r w:rsidRPr="009E07CB">
              <w:rPr>
                <w:rFonts w:ascii="Calibri" w:hAnsi="Calibri" w:cs="Calibri"/>
                <w:sz w:val="24"/>
                <w:szCs w:val="24"/>
              </w:rPr>
              <w:t>λης από τους Λατίνους το 1204 είχε ολέθριες συνέπειες για τη Βυζαντινή αυτοκρατορία.</w:t>
            </w:r>
          </w:p>
        </w:tc>
        <w:tc>
          <w:tcPr>
            <w:tcW w:w="1130" w:type="dxa"/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77EED" w:rsidRPr="009E07CB" w:rsidTr="00777EED">
        <w:tc>
          <w:tcPr>
            <w:tcW w:w="704" w:type="dxa"/>
            <w:vAlign w:val="center"/>
          </w:tcPr>
          <w:p w:rsidR="00777EED" w:rsidRPr="009E07CB" w:rsidRDefault="00777EED" w:rsidP="00777EED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E07CB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095" w:type="dxa"/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07CB">
              <w:rPr>
                <w:rFonts w:ascii="Calibri" w:hAnsi="Calibri" w:cs="Calibri"/>
                <w:sz w:val="24"/>
                <w:szCs w:val="24"/>
              </w:rPr>
              <w:t xml:space="preserve">Η πνευματική παράδοση του Βυζαντίου έσβησε μετά την Άλωση της Κωνσταντινούπολης από τους Τούρκους. </w:t>
            </w:r>
            <w:r w:rsidRPr="009E07C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777EED" w:rsidRPr="009E07CB" w:rsidRDefault="00777EED" w:rsidP="00274C3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A26B76" w:rsidRPr="009E07CB" w:rsidRDefault="00A26B76" w:rsidP="00E605CF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9E07CB">
        <w:rPr>
          <w:rFonts w:ascii="Calibri" w:hAnsi="Calibri" w:cs="Calibri"/>
          <w:b/>
          <w:sz w:val="24"/>
          <w:szCs w:val="24"/>
        </w:rPr>
        <w:t>Μ</w:t>
      </w:r>
      <w:r w:rsidR="00A179FC" w:rsidRPr="009E07CB">
        <w:rPr>
          <w:rFonts w:ascii="Calibri" w:hAnsi="Calibri" w:cs="Calibri"/>
          <w:b/>
          <w:sz w:val="24"/>
          <w:szCs w:val="24"/>
        </w:rPr>
        <w:t xml:space="preserve">ονάδες </w:t>
      </w:r>
      <w:r w:rsidRPr="009E07CB">
        <w:rPr>
          <w:rFonts w:ascii="Calibri" w:hAnsi="Calibri" w:cs="Calibri"/>
          <w:b/>
          <w:sz w:val="24"/>
          <w:szCs w:val="24"/>
        </w:rPr>
        <w:t>10</w:t>
      </w:r>
    </w:p>
    <w:p w:rsidR="00777EED" w:rsidRPr="009E07CB" w:rsidRDefault="00777EED" w:rsidP="001F32D5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9211F7" w:rsidRPr="009E07CB" w:rsidRDefault="009211F7" w:rsidP="001F32D5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E07CB">
        <w:rPr>
          <w:rFonts w:ascii="Calibri" w:hAnsi="Calibri" w:cs="Calibri"/>
          <w:b/>
          <w:bCs/>
          <w:sz w:val="24"/>
          <w:szCs w:val="24"/>
        </w:rPr>
        <w:t>1.β.</w:t>
      </w:r>
      <w:r w:rsidRPr="009E07CB">
        <w:rPr>
          <w:rFonts w:ascii="Calibri" w:hAnsi="Calibri" w:cs="Calibri"/>
          <w:sz w:val="24"/>
          <w:szCs w:val="24"/>
        </w:rPr>
        <w:t xml:space="preserve"> </w:t>
      </w:r>
      <w:r w:rsidR="00027B54" w:rsidRPr="009E07CB">
        <w:rPr>
          <w:rFonts w:ascii="Calibri" w:hAnsi="Calibri" w:cs="Calibri"/>
          <w:sz w:val="24"/>
          <w:szCs w:val="24"/>
        </w:rPr>
        <w:t xml:space="preserve">Να </w:t>
      </w:r>
      <w:r w:rsidR="00FD312A" w:rsidRPr="009E07CB">
        <w:rPr>
          <w:rFonts w:ascii="Calibri" w:hAnsi="Calibri" w:cs="Calibri"/>
          <w:sz w:val="24"/>
          <w:szCs w:val="24"/>
        </w:rPr>
        <w:t>εξηγήσετε</w:t>
      </w:r>
      <w:r w:rsidR="00027B54" w:rsidRPr="009E07CB">
        <w:rPr>
          <w:rFonts w:ascii="Calibri" w:hAnsi="Calibri" w:cs="Calibri"/>
          <w:sz w:val="24"/>
          <w:szCs w:val="24"/>
        </w:rPr>
        <w:t xml:space="preserve"> το περιεχόμενο των ιστορικών όρων</w:t>
      </w:r>
      <w:r w:rsidR="00027B54" w:rsidRPr="009E07CB">
        <w:rPr>
          <w:rFonts w:ascii="Calibri" w:hAnsi="Calibri" w:cs="Calibri"/>
          <w:color w:val="000000" w:themeColor="text1"/>
          <w:sz w:val="24"/>
          <w:szCs w:val="24"/>
        </w:rPr>
        <w:t>:</w:t>
      </w:r>
      <w:r w:rsidR="00027B54" w:rsidRPr="009E07CB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r w:rsidR="00274C3A" w:rsidRPr="009E07CB">
        <w:rPr>
          <w:rFonts w:ascii="Calibri" w:hAnsi="Calibri" w:cs="Calibri"/>
          <w:i/>
          <w:iCs/>
          <w:color w:val="000000" w:themeColor="text1"/>
          <w:sz w:val="24"/>
          <w:szCs w:val="24"/>
        </w:rPr>
        <w:t>χαλίφης</w:t>
      </w:r>
      <w:r w:rsidR="00777EED" w:rsidRPr="009E07CB">
        <w:rPr>
          <w:rFonts w:ascii="Calibri" w:hAnsi="Calibri" w:cs="Calibri"/>
          <w:iCs/>
          <w:color w:val="000000" w:themeColor="text1"/>
          <w:sz w:val="24"/>
          <w:szCs w:val="24"/>
        </w:rPr>
        <w:t xml:space="preserve"> (μονάδες 8)</w:t>
      </w:r>
      <w:r w:rsidR="009E07CB" w:rsidRPr="009E07CB">
        <w:rPr>
          <w:rFonts w:ascii="Calibri" w:hAnsi="Calibri" w:cs="Calibri"/>
          <w:iCs/>
          <w:color w:val="000000" w:themeColor="text1"/>
          <w:sz w:val="24"/>
          <w:szCs w:val="24"/>
        </w:rPr>
        <w:t>,</w:t>
      </w:r>
      <w:r w:rsidR="00777EED" w:rsidRPr="009E07CB">
        <w:rPr>
          <w:rFonts w:ascii="Calibri" w:hAnsi="Calibri" w:cs="Calibri"/>
          <w:iCs/>
          <w:color w:val="000000" w:themeColor="text1"/>
          <w:sz w:val="24"/>
          <w:szCs w:val="24"/>
        </w:rPr>
        <w:t xml:space="preserve"> </w:t>
      </w:r>
      <w:r w:rsidR="00274C3A" w:rsidRPr="009E07CB">
        <w:rPr>
          <w:rFonts w:ascii="Calibri" w:hAnsi="Calibri" w:cs="Calibri"/>
          <w:i/>
          <w:iCs/>
          <w:color w:val="000000" w:themeColor="text1"/>
          <w:sz w:val="24"/>
          <w:szCs w:val="24"/>
        </w:rPr>
        <w:t>τριζωνική καλλιέργεια</w:t>
      </w:r>
      <w:r w:rsidR="00777EED" w:rsidRPr="009E07CB">
        <w:rPr>
          <w:rFonts w:ascii="Calibri" w:hAnsi="Calibri" w:cs="Calibri"/>
          <w:iCs/>
          <w:color w:val="000000" w:themeColor="text1"/>
          <w:sz w:val="24"/>
          <w:szCs w:val="24"/>
        </w:rPr>
        <w:t xml:space="preserve"> (μονάδες 7)</w:t>
      </w:r>
      <w:r w:rsidR="00027B54" w:rsidRPr="009E07CB">
        <w:rPr>
          <w:rFonts w:ascii="Calibri" w:hAnsi="Calibri" w:cs="Calibri"/>
          <w:sz w:val="24"/>
          <w:szCs w:val="24"/>
        </w:rPr>
        <w:t>.</w:t>
      </w:r>
    </w:p>
    <w:p w:rsidR="007E4F08" w:rsidRPr="009E07CB" w:rsidRDefault="00A26B76" w:rsidP="007A4043">
      <w:pPr>
        <w:spacing w:after="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9E07CB">
        <w:rPr>
          <w:rFonts w:ascii="Calibri" w:hAnsi="Calibri" w:cs="Calibri"/>
          <w:b/>
          <w:sz w:val="24"/>
          <w:szCs w:val="24"/>
        </w:rPr>
        <w:t>Μ</w:t>
      </w:r>
      <w:r w:rsidR="00366094" w:rsidRPr="009E07CB">
        <w:rPr>
          <w:rFonts w:ascii="Calibri" w:hAnsi="Calibri" w:cs="Calibri"/>
          <w:b/>
          <w:sz w:val="24"/>
          <w:szCs w:val="24"/>
        </w:rPr>
        <w:t>ονάδες</w:t>
      </w:r>
      <w:r w:rsidR="00B56F5B" w:rsidRPr="009E07CB">
        <w:rPr>
          <w:rFonts w:ascii="Calibri" w:hAnsi="Calibri" w:cs="Calibri"/>
          <w:b/>
          <w:sz w:val="24"/>
          <w:szCs w:val="24"/>
        </w:rPr>
        <w:t xml:space="preserve"> </w:t>
      </w:r>
      <w:r w:rsidR="008D2D4B" w:rsidRPr="009E07CB">
        <w:rPr>
          <w:rFonts w:ascii="Calibri" w:hAnsi="Calibri" w:cs="Calibri"/>
          <w:b/>
          <w:sz w:val="24"/>
          <w:szCs w:val="24"/>
        </w:rPr>
        <w:t>15</w:t>
      </w:r>
    </w:p>
    <w:sectPr w:rsidR="007E4F08" w:rsidRPr="009E07CB" w:rsidSect="00777EE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8DA" w:rsidRDefault="003838DA" w:rsidP="00BC4F44">
      <w:pPr>
        <w:spacing w:after="0" w:line="240" w:lineRule="auto"/>
      </w:pPr>
      <w:r>
        <w:separator/>
      </w:r>
    </w:p>
  </w:endnote>
  <w:endnote w:type="continuationSeparator" w:id="0">
    <w:p w:rsidR="003838DA" w:rsidRDefault="003838DA" w:rsidP="00BC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8DA" w:rsidRDefault="003838DA" w:rsidP="00BC4F44">
      <w:pPr>
        <w:spacing w:after="0" w:line="240" w:lineRule="auto"/>
      </w:pPr>
      <w:r>
        <w:separator/>
      </w:r>
    </w:p>
  </w:footnote>
  <w:footnote w:type="continuationSeparator" w:id="0">
    <w:p w:rsidR="003838DA" w:rsidRDefault="003838DA" w:rsidP="00BC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640CB"/>
    <w:multiLevelType w:val="hybridMultilevel"/>
    <w:tmpl w:val="58C4D7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6EA2"/>
    <w:multiLevelType w:val="hybridMultilevel"/>
    <w:tmpl w:val="AC5CDA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F7EC2"/>
    <w:multiLevelType w:val="hybridMultilevel"/>
    <w:tmpl w:val="0CCC2C08"/>
    <w:lvl w:ilvl="0" w:tplc="8CE6DF8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11F7"/>
    <w:rsid w:val="00010E6B"/>
    <w:rsid w:val="00027B54"/>
    <w:rsid w:val="000C0E8A"/>
    <w:rsid w:val="000F0FED"/>
    <w:rsid w:val="001368DA"/>
    <w:rsid w:val="001813EB"/>
    <w:rsid w:val="001819CB"/>
    <w:rsid w:val="001A79F6"/>
    <w:rsid w:val="001F32D5"/>
    <w:rsid w:val="00225D4F"/>
    <w:rsid w:val="00274C3A"/>
    <w:rsid w:val="00366094"/>
    <w:rsid w:val="003838DA"/>
    <w:rsid w:val="00386634"/>
    <w:rsid w:val="003A7659"/>
    <w:rsid w:val="003C7890"/>
    <w:rsid w:val="003F2E39"/>
    <w:rsid w:val="004571DF"/>
    <w:rsid w:val="00474E74"/>
    <w:rsid w:val="00543EF7"/>
    <w:rsid w:val="0055202C"/>
    <w:rsid w:val="00597715"/>
    <w:rsid w:val="005E3484"/>
    <w:rsid w:val="005E3E9E"/>
    <w:rsid w:val="006460C1"/>
    <w:rsid w:val="00675BE2"/>
    <w:rsid w:val="006933DE"/>
    <w:rsid w:val="006C5E21"/>
    <w:rsid w:val="00706EF3"/>
    <w:rsid w:val="007237E5"/>
    <w:rsid w:val="00724CF0"/>
    <w:rsid w:val="00735FC3"/>
    <w:rsid w:val="00777EED"/>
    <w:rsid w:val="007A4043"/>
    <w:rsid w:val="007C200D"/>
    <w:rsid w:val="007C5D95"/>
    <w:rsid w:val="007E4F08"/>
    <w:rsid w:val="008220B4"/>
    <w:rsid w:val="00887F2A"/>
    <w:rsid w:val="008A2323"/>
    <w:rsid w:val="008B3271"/>
    <w:rsid w:val="008D2D4B"/>
    <w:rsid w:val="008E24A3"/>
    <w:rsid w:val="009211F7"/>
    <w:rsid w:val="00930C3B"/>
    <w:rsid w:val="009E07CB"/>
    <w:rsid w:val="009E2640"/>
    <w:rsid w:val="00A179FC"/>
    <w:rsid w:val="00A26B76"/>
    <w:rsid w:val="00A96297"/>
    <w:rsid w:val="00B04AD3"/>
    <w:rsid w:val="00B56F5B"/>
    <w:rsid w:val="00B75B8C"/>
    <w:rsid w:val="00BB045A"/>
    <w:rsid w:val="00BC4F44"/>
    <w:rsid w:val="00BF4F9B"/>
    <w:rsid w:val="00BF739A"/>
    <w:rsid w:val="00C44F9F"/>
    <w:rsid w:val="00C6331B"/>
    <w:rsid w:val="00CA2914"/>
    <w:rsid w:val="00CE2AA3"/>
    <w:rsid w:val="00D07404"/>
    <w:rsid w:val="00D079A0"/>
    <w:rsid w:val="00D23B45"/>
    <w:rsid w:val="00D4463D"/>
    <w:rsid w:val="00D761B6"/>
    <w:rsid w:val="00D972ED"/>
    <w:rsid w:val="00E12C77"/>
    <w:rsid w:val="00E605CF"/>
    <w:rsid w:val="00EA136A"/>
    <w:rsid w:val="00F036EF"/>
    <w:rsid w:val="00F6497D"/>
    <w:rsid w:val="00FD312A"/>
    <w:rsid w:val="099CF3A4"/>
    <w:rsid w:val="0B136E77"/>
    <w:rsid w:val="10E53525"/>
    <w:rsid w:val="14D40D0F"/>
    <w:rsid w:val="15098912"/>
    <w:rsid w:val="21B63CC8"/>
    <w:rsid w:val="2689ADEB"/>
    <w:rsid w:val="2848E475"/>
    <w:rsid w:val="29667431"/>
    <w:rsid w:val="2AE7A4BA"/>
    <w:rsid w:val="2F6BADB5"/>
    <w:rsid w:val="30CA08FC"/>
    <w:rsid w:val="3287CBBD"/>
    <w:rsid w:val="32CE0B04"/>
    <w:rsid w:val="32E9B1E2"/>
    <w:rsid w:val="344A863E"/>
    <w:rsid w:val="39163CAC"/>
    <w:rsid w:val="3B3F3EA6"/>
    <w:rsid w:val="3C4DDD6E"/>
    <w:rsid w:val="452E9BBD"/>
    <w:rsid w:val="5B8A4B5D"/>
    <w:rsid w:val="5BA5369F"/>
    <w:rsid w:val="66679710"/>
    <w:rsid w:val="68D1676A"/>
    <w:rsid w:val="7037A7BD"/>
    <w:rsid w:val="73FB2485"/>
    <w:rsid w:val="756455C9"/>
    <w:rsid w:val="7700262A"/>
    <w:rsid w:val="77008AD1"/>
    <w:rsid w:val="78B280D1"/>
    <w:rsid w:val="7BA07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E79E"/>
  <w15:docId w15:val="{77BD7346-B510-4D34-8930-E4788B00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5D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93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136A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rsid w:val="00675BE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675BE2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675BE2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F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F32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Char1"/>
    <w:uiPriority w:val="99"/>
    <w:semiHidden/>
    <w:unhideWhenUsed/>
    <w:rsid w:val="00BC4F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8"/>
    <w:uiPriority w:val="99"/>
    <w:semiHidden/>
    <w:rsid w:val="00BC4F44"/>
  </w:style>
  <w:style w:type="paragraph" w:styleId="a9">
    <w:name w:val="footer"/>
    <w:basedOn w:val="a"/>
    <w:link w:val="Char2"/>
    <w:uiPriority w:val="99"/>
    <w:semiHidden/>
    <w:unhideWhenUsed/>
    <w:rsid w:val="00BC4F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9"/>
    <w:uiPriority w:val="99"/>
    <w:semiHidden/>
    <w:rsid w:val="00BC4F44"/>
  </w:style>
  <w:style w:type="paragraph" w:styleId="aa">
    <w:name w:val="Revision"/>
    <w:hidden/>
    <w:uiPriority w:val="99"/>
    <w:semiHidden/>
    <w:rsid w:val="007E4F08"/>
    <w:pPr>
      <w:spacing w:after="0" w:line="240" w:lineRule="auto"/>
    </w:pPr>
  </w:style>
  <w:style w:type="paragraph" w:customStyle="1" w:styleId="paragraph">
    <w:name w:val="paragraph"/>
    <w:basedOn w:val="a"/>
    <w:rsid w:val="00A26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4D6C70-46B7-460C-9C79-0CDABA2A15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3042D8-4BB4-46B4-AFC3-CE44D92ED7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8E6D0-E00C-423C-8FFB-135337932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Τίγκα Ευαγγελία</cp:lastModifiedBy>
  <cp:revision>9</cp:revision>
  <cp:lastPrinted>2022-02-23T14:30:00Z</cp:lastPrinted>
  <dcterms:created xsi:type="dcterms:W3CDTF">2023-02-07T10:29:00Z</dcterms:created>
  <dcterms:modified xsi:type="dcterms:W3CDTF">2023-03-15T12:29:00Z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