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141FEA" w:rsidRP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</w:t>
      </w:r>
      <w:r w:rsidR="00D0628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τους, γράφοντας τη λέξη «Σωστό»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  ή </w:t>
      </w:r>
      <w:r w:rsidR="00D0628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«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Λάθος</w:t>
      </w:r>
      <w:r w:rsidR="00D0628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»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 δίπλα από το γράμμα που αντιστοιχεί σε κάθε πρόταση: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B0BAF" w:rsidRPr="00FB0BAF" w:rsidRDefault="00FE2AEF" w:rsidP="00FB0BAF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>Η δομή του πλεκτού καθορίζει</w:t>
      </w:r>
      <w:r w:rsid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την ελαστικότητα του πλεκτού.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</w:p>
    <w:p w:rsidR="00FB0BAF" w:rsidRPr="00FB0BAF" w:rsidRDefault="00FE2AEF" w:rsidP="00FB0BAF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υφαδοπλεκτό έχει </w:t>
      </w:r>
      <w:r w:rsidR="00FB0BAF">
        <w:rPr>
          <w:rFonts w:eastAsia="Times New Roman" w:cstheme="minorHAnsi"/>
          <w:color w:val="000000"/>
          <w:sz w:val="24"/>
          <w:szCs w:val="24"/>
          <w:lang w:eastAsia="el-GR"/>
        </w:rPr>
        <w:t>μικρότερη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ελαστικότητα από το στημονοπλεκτό και ξηλώνεται ευκολότερα.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>Οι στήλες του πλεκτού σχηματίζονται από τις βελόνες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        </w:t>
      </w:r>
    </w:p>
    <w:p w:rsidR="00BF4ECC" w:rsidRPr="00BF4ECC" w:rsidRDefault="00FE2AEF" w:rsidP="00BF4EC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Ο αριθμός των </w:t>
      </w:r>
      <w:r w:rsidR="00FB0BAF">
        <w:rPr>
          <w:rFonts w:eastAsia="Times New Roman" w:cstheme="minorHAnsi"/>
          <w:color w:val="000000"/>
          <w:sz w:val="24"/>
          <w:szCs w:val="24"/>
          <w:lang w:eastAsia="el-GR"/>
        </w:rPr>
        <w:t>σειρών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ισ</w:t>
      </w:r>
      <w:r w:rsidR="00FB0BAF">
        <w:rPr>
          <w:rFonts w:eastAsia="Times New Roman" w:cstheme="minorHAnsi"/>
          <w:color w:val="000000"/>
          <w:sz w:val="24"/>
          <w:szCs w:val="24"/>
          <w:lang w:eastAsia="el-GR"/>
        </w:rPr>
        <w:t>ούται με τον αριθμό των βελονών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="00BF4ECC" w:rsidRPr="00BF4ECC">
        <w:t xml:space="preserve"> </w:t>
      </w:r>
      <w:r w:rsidR="00FB0BAF" w:rsidRPr="00FB0BAF">
        <w:rPr>
          <w:rFonts w:eastAsia="Times New Roman" w:cstheme="minorHAnsi"/>
          <w:color w:val="000000"/>
          <w:sz w:val="24"/>
          <w:szCs w:val="24"/>
          <w:lang w:eastAsia="el-GR"/>
        </w:rPr>
        <w:t>Ο αριθμός των στηλών αποτελεί το πλάτος του πλεκτού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97189E">
      <w:pPr>
        <w:spacing w:after="0" w:line="240" w:lineRule="auto"/>
        <w:ind w:left="576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A1648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5</w:t>
      </w: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περισσέψουν.</w:t>
      </w:r>
    </w:p>
    <w:p w:rsidR="00D06284" w:rsidRDefault="00D06284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Default="00D44163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(</w:t>
      </w:r>
      <w:r w:rsidR="00BF4ECC">
        <w:rPr>
          <w:rFonts w:eastAsia="Times New Roman" w:cstheme="minorHAnsi"/>
          <w:sz w:val="24"/>
          <w:szCs w:val="24"/>
          <w:lang w:eastAsia="el-GR"/>
        </w:rPr>
        <w:t xml:space="preserve">πλέξη, ελαστικότητα, δίπλακο υφαδοπλεκτό, σειρές, </w:t>
      </w:r>
      <w:r w:rsidR="00203F37">
        <w:rPr>
          <w:rFonts w:eastAsia="Times New Roman" w:cstheme="minorHAnsi"/>
          <w:sz w:val="24"/>
          <w:szCs w:val="24"/>
          <w:lang w:eastAsia="el-GR"/>
        </w:rPr>
        <w:t>ύφανση, δύο, τσαλακώματος, στήλες, τέσσερις, στημονοπλεκτά</w:t>
      </w:r>
      <w:r>
        <w:rPr>
          <w:rFonts w:eastAsia="Times New Roman" w:cstheme="minorHAnsi"/>
          <w:sz w:val="24"/>
          <w:szCs w:val="24"/>
          <w:lang w:eastAsia="el-GR"/>
        </w:rPr>
        <w:t>)</w:t>
      </w:r>
    </w:p>
    <w:p w:rsidR="00D06284" w:rsidRPr="00141FEA" w:rsidRDefault="00D06284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………………………. </w:t>
      </w:r>
      <w:r w:rsidR="00D71180">
        <w:rPr>
          <w:rFonts w:eastAsia="Times New Roman" w:cstheme="minorHAnsi"/>
          <w:color w:val="000000"/>
          <w:sz w:val="24"/>
          <w:szCs w:val="24"/>
          <w:lang w:eastAsia="el-GR"/>
        </w:rPr>
        <w:t>ε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>ίναι η διεργασία με την οποία τα νήματα μετατρέπονται σε θηλιές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Σύμφωνα με τη δομή τους τα πλεκτά χωρίζονται σε 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……………………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κύριες κατηγορίες.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Η δομή των πλεκτών προσδιορίζει το βαθμό 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…………………………………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Default="00FE2AEF" w:rsidP="00141FEA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μήκος του πλεκτού δημιουργείται από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…………………….. </w:t>
      </w:r>
      <w:r w:rsidR="00203F37">
        <w:rPr>
          <w:rFonts w:eastAsia="Times New Roman" w:cstheme="minorHAnsi"/>
          <w:color w:val="000000"/>
          <w:sz w:val="24"/>
          <w:szCs w:val="24"/>
          <w:lang w:eastAsia="el-GR"/>
        </w:rPr>
        <w:t>θηλιών</w:t>
      </w:r>
    </w:p>
    <w:p w:rsidR="00203F37" w:rsidRPr="00203F37" w:rsidRDefault="00203F37" w:rsidP="00141FEA">
      <w:pPr>
        <w:spacing w:after="0" w:line="36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203F37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  <w:r w:rsidRPr="00203F3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Τα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……………………….……. ξηλώνονται πάρα πολύ δύσκολα ή καθόλου.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24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FB0BA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0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</w:p>
    <w:p w:rsidR="006B026A" w:rsidRPr="00141FEA" w:rsidRDefault="006B026A" w:rsidP="006B026A">
      <w:pPr>
        <w:rPr>
          <w:rFonts w:cstheme="minorHAnsi"/>
          <w:b/>
          <w:sz w:val="24"/>
          <w:szCs w:val="24"/>
        </w:rPr>
      </w:pPr>
    </w:p>
    <w:p w:rsidR="00FE2AEF" w:rsidRPr="00141FEA" w:rsidRDefault="00FE2AEF" w:rsidP="006B026A">
      <w:pPr>
        <w:rPr>
          <w:rFonts w:cstheme="minorHAnsi"/>
          <w:b/>
          <w:sz w:val="24"/>
          <w:szCs w:val="24"/>
        </w:rPr>
      </w:pPr>
    </w:p>
    <w:p w:rsidR="00FE2AEF" w:rsidRPr="00141FEA" w:rsidRDefault="00FE2AEF" w:rsidP="006B026A">
      <w:pPr>
        <w:rPr>
          <w:rFonts w:cstheme="minorHAnsi"/>
          <w:b/>
          <w:sz w:val="24"/>
          <w:szCs w:val="24"/>
        </w:rPr>
      </w:pPr>
    </w:p>
    <w:p w:rsidR="00203F37" w:rsidRDefault="00203F37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sectPr w:rsidR="00203F37" w:rsidSect="00D71180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90F" w:rsidRDefault="0000790F" w:rsidP="00141FEA">
      <w:pPr>
        <w:spacing w:after="0" w:line="240" w:lineRule="auto"/>
      </w:pPr>
      <w:r>
        <w:separator/>
      </w:r>
    </w:p>
  </w:endnote>
  <w:endnote w:type="continuationSeparator" w:id="0">
    <w:p w:rsidR="0000790F" w:rsidRDefault="0000790F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90F" w:rsidRDefault="0000790F" w:rsidP="00141FEA">
      <w:pPr>
        <w:spacing w:after="0" w:line="240" w:lineRule="auto"/>
      </w:pPr>
      <w:r>
        <w:separator/>
      </w:r>
    </w:p>
  </w:footnote>
  <w:footnote w:type="continuationSeparator" w:id="0">
    <w:p w:rsidR="0000790F" w:rsidRDefault="0000790F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0790F"/>
    <w:rsid w:val="000D410B"/>
    <w:rsid w:val="000F6A91"/>
    <w:rsid w:val="00141FEA"/>
    <w:rsid w:val="00203F37"/>
    <w:rsid w:val="00282008"/>
    <w:rsid w:val="002F3ABF"/>
    <w:rsid w:val="00327676"/>
    <w:rsid w:val="00440F75"/>
    <w:rsid w:val="004D0D58"/>
    <w:rsid w:val="00533F58"/>
    <w:rsid w:val="005E13B3"/>
    <w:rsid w:val="00643A5F"/>
    <w:rsid w:val="006B026A"/>
    <w:rsid w:val="00777188"/>
    <w:rsid w:val="007C355E"/>
    <w:rsid w:val="008A28F6"/>
    <w:rsid w:val="00962414"/>
    <w:rsid w:val="0097189E"/>
    <w:rsid w:val="00A1648A"/>
    <w:rsid w:val="00A62589"/>
    <w:rsid w:val="00BD332B"/>
    <w:rsid w:val="00BF4ECC"/>
    <w:rsid w:val="00D06284"/>
    <w:rsid w:val="00D44163"/>
    <w:rsid w:val="00D71180"/>
    <w:rsid w:val="00D92FE9"/>
    <w:rsid w:val="00E85DCD"/>
    <w:rsid w:val="00EF3E64"/>
    <w:rsid w:val="00F72D81"/>
    <w:rsid w:val="00FB0BAF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2023-02-13T21:16:00Z</dcterms:created>
  <dcterms:modified xsi:type="dcterms:W3CDTF">2023-02-13T21:16:00Z</dcterms:modified>
</cp:coreProperties>
</file>