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141FEA" w:rsidRP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6C637E">
        <w:rPr>
          <w:rFonts w:eastAsia="Times New Roman" w:cstheme="minorHAnsi"/>
          <w:color w:val="000000"/>
          <w:sz w:val="24"/>
          <w:szCs w:val="24"/>
          <w:lang w:eastAsia="el-GR"/>
        </w:rPr>
        <w:t>Κατά τον προσδιορισμό του στημονιού ενός υφάσματος, το σύστημα με τη λιγότερη ελαστικότητα είναι συνήθως το στημόνι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6C637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</w:t>
      </w:r>
      <w:r w:rsidR="004B2379">
        <w:rPr>
          <w:rFonts w:eastAsia="Times New Roman" w:cstheme="minorHAnsi"/>
          <w:color w:val="000000"/>
          <w:sz w:val="24"/>
          <w:szCs w:val="24"/>
          <w:lang w:eastAsia="el-GR"/>
        </w:rPr>
        <w:t>τεστ</w:t>
      </w:r>
      <w:r w:rsidR="006C637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καύσης χρησιμοποιείται κατά τον προσδιορισμό της πρώτης ύλης ενός υφάσματος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6C637E">
        <w:rPr>
          <w:rFonts w:eastAsia="Times New Roman" w:cstheme="minorHAnsi"/>
          <w:color w:val="000000"/>
          <w:sz w:val="24"/>
          <w:szCs w:val="24"/>
          <w:lang w:eastAsia="el-GR"/>
        </w:rPr>
        <w:t>Ο όρος πυκνότητα δηλώνει</w:t>
      </w:r>
      <w:r w:rsidR="00934484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συνολικά</w:t>
      </w:r>
      <w:r w:rsidR="006C637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τον αριθμό των νημάτων στημονιού ή υφαδιού στ</w:t>
      </w:r>
      <w:r w:rsidR="00934484">
        <w:rPr>
          <w:rFonts w:eastAsia="Times New Roman" w:cstheme="minorHAnsi"/>
          <w:color w:val="000000"/>
          <w:sz w:val="24"/>
          <w:szCs w:val="24"/>
          <w:lang w:eastAsia="el-GR"/>
        </w:rPr>
        <w:t>ο ύφασμα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       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="004B2379" w:rsidRPr="004B2379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  <w:r w:rsidR="004B2379" w:rsidRPr="004B2379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Επανάληψη </w:t>
      </w:r>
      <w:r w:rsidR="004B2379">
        <w:rPr>
          <w:rFonts w:eastAsia="Times New Roman" w:cstheme="minorHAnsi"/>
          <w:color w:val="000000"/>
          <w:sz w:val="24"/>
          <w:szCs w:val="24"/>
          <w:lang w:eastAsia="el-GR"/>
        </w:rPr>
        <w:t>του σχεδίου ύφανσης δηλώνει τον διπλάσιο αριθμό νημάτων στημονιού και υφαδιού που διασταυρώνονται διαφορετικά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934484" w:rsidRDefault="00FE2AEF" w:rsidP="0093448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="004B2379">
        <w:rPr>
          <w:rFonts w:eastAsia="Times New Roman" w:cstheme="minorHAnsi"/>
          <w:color w:val="000000"/>
          <w:sz w:val="24"/>
          <w:szCs w:val="24"/>
          <w:lang w:eastAsia="el-GR"/>
        </w:rPr>
        <w:t>Η ικανότητα διατήρησης της τσάκισης ανήκει στις μηχανικές ιδιότητες των υφαντών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606154" w:rsidRDefault="00FE2AEF" w:rsidP="00934484">
      <w:pPr>
        <w:spacing w:after="0" w:line="360" w:lineRule="auto"/>
        <w:ind w:left="5760" w:firstLine="720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60615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0</w:t>
      </w:r>
    </w:p>
    <w:p w:rsidR="00606154" w:rsidRPr="00606154" w:rsidRDefault="00606154" w:rsidP="00606154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606154">
        <w:rPr>
          <w:rFonts w:asciiTheme="minorHAnsi" w:hAnsiTheme="minorHAnsi" w:cstheme="minorHAnsi"/>
          <w:b/>
          <w:bCs/>
          <w:color w:val="000000"/>
        </w:rPr>
        <w:t>2.2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606154" w:rsidRDefault="00606154" w:rsidP="00141FEA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1</w:t>
      </w:r>
      <w:r w:rsidR="00FE2AEF"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)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Τι δηλώνει το λευκό τετραγωνάκι στην απεικόνιση του σχεδίου ύφανσης;</w:t>
      </w:r>
    </w:p>
    <w:p w:rsidR="00FE2AEF" w:rsidRDefault="00D44163" w:rsidP="00141FEA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</w:t>
      </w:r>
      <w:r w:rsidR="00606154">
        <w:rPr>
          <w:rFonts w:eastAsia="Times New Roman" w:cstheme="minorHAnsi"/>
          <w:color w:val="000000"/>
          <w:sz w:val="24"/>
          <w:szCs w:val="24"/>
          <w:lang w:eastAsia="el-GR"/>
        </w:rPr>
        <w:tab/>
        <w:t xml:space="preserve">Α) δεν υπάρχει διασταύρωση νημάτων </w:t>
      </w:r>
    </w:p>
    <w:p w:rsidR="00606154" w:rsidRDefault="00606154" w:rsidP="00141FEA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  <w:t>Β) το στημόνι βρίσκεται πάνω από το υφάδι</w:t>
      </w:r>
    </w:p>
    <w:p w:rsidR="00606154" w:rsidRPr="005002BC" w:rsidRDefault="00606154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002BC">
        <w:rPr>
          <w:rFonts w:eastAsia="Times New Roman" w:cstheme="minorHAnsi"/>
          <w:sz w:val="24"/>
          <w:szCs w:val="24"/>
          <w:lang w:eastAsia="el-GR"/>
        </w:rPr>
        <w:t>Γ) το στημόνι βρίσκεται κάτω από το υφάδι</w:t>
      </w:r>
    </w:p>
    <w:p w:rsidR="00606154" w:rsidRPr="00606154" w:rsidRDefault="00606154" w:rsidP="00141FEA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  <w:t>Δ) επίπλευση νήματος</w:t>
      </w:r>
    </w:p>
    <w:p w:rsidR="00FE2AEF" w:rsidRDefault="00606154" w:rsidP="0060615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>2</w:t>
      </w:r>
      <w:r w:rsidR="00FE2AEF"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)</w:t>
      </w:r>
      <w:r w:rsidR="00FE2AEF"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Ποιο είναι το χαρακτηριστικό γνώρισμα του διαγωνάλ σχεδίου;</w:t>
      </w:r>
    </w:p>
    <w:p w:rsidR="00606154" w:rsidRDefault="00606154" w:rsidP="0060615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  <w:t>Α) τα νήματα στημονιού σχηματίζουν κατά μήκος ραβδώσεις</w:t>
      </w:r>
    </w:p>
    <w:p w:rsidR="00606154" w:rsidRPr="005002BC" w:rsidRDefault="00606154" w:rsidP="00606154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002BC">
        <w:rPr>
          <w:rFonts w:eastAsia="Times New Roman" w:cstheme="minorHAnsi"/>
          <w:sz w:val="24"/>
          <w:szCs w:val="24"/>
          <w:lang w:eastAsia="el-GR"/>
        </w:rPr>
        <w:t>Β) διαγώνιες γραμμές στην επιφάνεια του υφάσματος</w:t>
      </w:r>
    </w:p>
    <w:p w:rsidR="00606154" w:rsidRDefault="00606154" w:rsidP="0060615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  <w:t>Γ) τα νήματα στημονιού είναι περισσότερα από αυτά του υφαδιού</w:t>
      </w:r>
    </w:p>
    <w:p w:rsidR="00606154" w:rsidRDefault="00606154" w:rsidP="0060615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3) </w:t>
      </w:r>
      <w:r w:rsidR="00934484">
        <w:rPr>
          <w:rFonts w:eastAsia="Times New Roman" w:cstheme="minorHAnsi"/>
          <w:color w:val="000000"/>
          <w:sz w:val="24"/>
          <w:szCs w:val="24"/>
          <w:lang w:eastAsia="el-GR"/>
        </w:rPr>
        <w:t>Ποιο στοιχείο προσδιορίζει τον ομοιόμορφο καταμερισμό σημείων διασταύρωσης των νημάτων στο σατέν σχέδιο:</w:t>
      </w:r>
    </w:p>
    <w:p w:rsidR="00934484" w:rsidRPr="005002BC" w:rsidRDefault="00934484" w:rsidP="00606154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5002BC">
        <w:rPr>
          <w:rFonts w:eastAsia="Times New Roman" w:cstheme="minorHAnsi"/>
          <w:sz w:val="24"/>
          <w:szCs w:val="24"/>
          <w:lang w:eastAsia="el-GR"/>
        </w:rPr>
        <w:t>Α) η διαπήδηση</w:t>
      </w:r>
    </w:p>
    <w:p w:rsidR="00934484" w:rsidRDefault="00934484" w:rsidP="0060615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  <w:t xml:space="preserve">Β) η πυκνότητα των νημάτων </w:t>
      </w:r>
    </w:p>
    <w:p w:rsidR="00934484" w:rsidRDefault="00934484" w:rsidP="0060615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  <w:t>Γ) η επανάληψη του στημονιού</w:t>
      </w:r>
    </w:p>
    <w:p w:rsidR="00934484" w:rsidRDefault="00934484" w:rsidP="00934484">
      <w:pPr>
        <w:spacing w:after="0" w:line="360" w:lineRule="auto"/>
        <w:ind w:firstLine="720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Δ) η επανάληψη του υφαδιού</w:t>
      </w:r>
    </w:p>
    <w:p w:rsidR="00FE2AEF" w:rsidRPr="00141FEA" w:rsidRDefault="00934484" w:rsidP="00934484">
      <w:pPr>
        <w:spacing w:after="0" w:line="240" w:lineRule="auto"/>
        <w:ind w:left="576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     </w:t>
      </w:r>
      <w:r w:rsidR="00FE2AEF"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  <w:bookmarkStart w:id="0" w:name="_GoBack"/>
      <w:bookmarkEnd w:id="0"/>
    </w:p>
    <w:sectPr w:rsidR="00FE2AEF" w:rsidRPr="00141FE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5B3" w:rsidRDefault="003575B3" w:rsidP="00141FEA">
      <w:pPr>
        <w:spacing w:after="0" w:line="240" w:lineRule="auto"/>
      </w:pPr>
      <w:r>
        <w:separator/>
      </w:r>
    </w:p>
  </w:endnote>
  <w:endnote w:type="continuationSeparator" w:id="0">
    <w:p w:rsidR="003575B3" w:rsidRDefault="003575B3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5B3" w:rsidRDefault="003575B3" w:rsidP="00141FEA">
      <w:pPr>
        <w:spacing w:after="0" w:line="240" w:lineRule="auto"/>
      </w:pPr>
      <w:r>
        <w:separator/>
      </w:r>
    </w:p>
  </w:footnote>
  <w:footnote w:type="continuationSeparator" w:id="0">
    <w:p w:rsidR="003575B3" w:rsidRDefault="003575B3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A"/>
    <w:rsid w:val="000122EB"/>
    <w:rsid w:val="00141FEA"/>
    <w:rsid w:val="001E78F7"/>
    <w:rsid w:val="00282008"/>
    <w:rsid w:val="003575B3"/>
    <w:rsid w:val="00440F75"/>
    <w:rsid w:val="004B2379"/>
    <w:rsid w:val="004C4A3C"/>
    <w:rsid w:val="004D0D58"/>
    <w:rsid w:val="005002BC"/>
    <w:rsid w:val="00606154"/>
    <w:rsid w:val="006B026A"/>
    <w:rsid w:val="006C637E"/>
    <w:rsid w:val="00712056"/>
    <w:rsid w:val="00777188"/>
    <w:rsid w:val="007F1CDF"/>
    <w:rsid w:val="00934484"/>
    <w:rsid w:val="00962414"/>
    <w:rsid w:val="0097189E"/>
    <w:rsid w:val="00A672D5"/>
    <w:rsid w:val="00B850AF"/>
    <w:rsid w:val="00D44163"/>
    <w:rsid w:val="00D92FE9"/>
    <w:rsid w:val="00E3371F"/>
    <w:rsid w:val="00E85DCD"/>
    <w:rsid w:val="00EF3E64"/>
    <w:rsid w:val="00FD2C01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60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60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 Συκαρα</cp:lastModifiedBy>
  <cp:revision>2</cp:revision>
  <dcterms:created xsi:type="dcterms:W3CDTF">2023-02-13T18:30:00Z</dcterms:created>
  <dcterms:modified xsi:type="dcterms:W3CDTF">2023-02-13T18:30:00Z</dcterms:modified>
</cp:coreProperties>
</file>