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CAF" w:rsidRPr="00412CAF" w:rsidRDefault="00412CAF" w:rsidP="00412CAF">
      <w:pPr>
        <w:spacing w:after="0" w:line="240" w:lineRule="auto"/>
        <w:ind w:left="360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l-GR"/>
        </w:rPr>
        <w:t>ΘΕΜΑ 2ο </w:t>
      </w:r>
    </w:p>
    <w:p w:rsidR="00412CAF" w:rsidRPr="00412CAF" w:rsidRDefault="00412CAF" w:rsidP="00412CA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12CAF" w:rsidRPr="00412CAF" w:rsidRDefault="00412CAF" w:rsidP="004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  <w:t>2.1 Να συμπληρώσετε τα κενά επιλέγοντας τη σωστή λέξη ή φράση από αυτές που σας δίνονται.  Σημειώνεται ότι πέντε (5) από τις παρακάτω λέξεις ή φράσεις θα περισσέψουν </w:t>
      </w:r>
    </w:p>
    <w:p w:rsidR="00412CAF" w:rsidRDefault="00412CAF" w:rsidP="00412CA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  <w:br/>
        <w:t>(μη υφάνσιμα,</w:t>
      </w:r>
      <w:r w:rsidR="005C21D4"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  <w:t xml:space="preserve"> βελούδα, υφαντά,</w:t>
      </w:r>
      <w:r w:rsidRPr="00412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  <w:t xml:space="preserve"> ευθύγραμμες, θηλιές, πλεκτά,</w:t>
      </w:r>
      <w:r w:rsidR="005C21D4" w:rsidRPr="005C21D4"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  <w:t xml:space="preserve"> </w:t>
      </w:r>
      <w:r w:rsidR="005C21D4"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  <w:t>κυκλικές,</w:t>
      </w:r>
      <w:r w:rsidRPr="00412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  <w:t xml:space="preserve"> κύμανση, διαπλοκή,</w:t>
      </w:r>
      <w:r w:rsidR="005C21D4"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  <w:t xml:space="preserve"> υφαδιού,</w:t>
      </w:r>
      <w:r w:rsidRPr="00412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  <w:t xml:space="preserve"> στημονιού</w:t>
      </w:r>
      <w:r w:rsidR="005C21D4"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  <w:t>, ύφασμα</w:t>
      </w:r>
      <w:bookmarkStart w:id="0" w:name="_GoBack"/>
      <w:bookmarkEnd w:id="0"/>
      <w:r w:rsidRPr="00412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  <w:t>)</w:t>
      </w:r>
    </w:p>
    <w:p w:rsidR="00E0064A" w:rsidRPr="00412CAF" w:rsidRDefault="00E0064A" w:rsidP="004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12CAF" w:rsidRPr="00412CAF" w:rsidRDefault="00412CAF" w:rsidP="00412CAF">
      <w:pPr>
        <w:numPr>
          <w:ilvl w:val="0"/>
          <w:numId w:val="3"/>
        </w:numPr>
        <w:spacing w:after="0" w:line="360" w:lineRule="auto"/>
        <w:ind w:left="714" w:hanging="35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Τα επίπεδα πλεκτά κατασκευάζονται σε ……</w:t>
      </w:r>
      <w:r w:rsidR="003E75E5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……………</w:t>
      </w: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… πλεκτομηχανές.</w:t>
      </w:r>
    </w:p>
    <w:p w:rsidR="00412CAF" w:rsidRPr="00412CAF" w:rsidRDefault="00412CAF" w:rsidP="00412CAF">
      <w:pPr>
        <w:numPr>
          <w:ilvl w:val="0"/>
          <w:numId w:val="3"/>
        </w:numPr>
        <w:spacing w:after="0" w:line="360" w:lineRule="auto"/>
        <w:ind w:left="714" w:hanging="35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Τα υφαντά είναι κάθετη διασταύρωση δύο συστημάτων νημάτων του …</w:t>
      </w:r>
      <w:r w:rsidR="003E75E5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……</w:t>
      </w: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… και του ….…</w:t>
      </w:r>
      <w:r w:rsidR="003E75E5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…….</w:t>
      </w:r>
    </w:p>
    <w:p w:rsidR="00412CAF" w:rsidRPr="00412CAF" w:rsidRDefault="00412CAF" w:rsidP="00412CAF">
      <w:pPr>
        <w:numPr>
          <w:ilvl w:val="0"/>
          <w:numId w:val="3"/>
        </w:numPr>
        <w:spacing w:after="0" w:line="360" w:lineRule="auto"/>
        <w:ind w:left="714" w:hanging="35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…</w:t>
      </w:r>
      <w:r w:rsidR="003E75E5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…………………….</w:t>
      </w: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… ονομάζονται τα κλωστοϋφαντουργικά προϊόντα που κατασκευάζονται από στρώματα ινών.</w:t>
      </w:r>
    </w:p>
    <w:p w:rsidR="00412CAF" w:rsidRPr="00412CAF" w:rsidRDefault="00412CAF" w:rsidP="00412CAF">
      <w:pPr>
        <w:numPr>
          <w:ilvl w:val="0"/>
          <w:numId w:val="3"/>
        </w:numPr>
        <w:spacing w:after="0" w:line="360" w:lineRule="auto"/>
        <w:ind w:left="714" w:hanging="35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Τα …</w:t>
      </w:r>
      <w:r w:rsidR="003E75E5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………………….</w:t>
      </w: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. είναι μαλακά, ογκώδη με μεγάλη ελαστικότητα.</w:t>
      </w:r>
    </w:p>
    <w:p w:rsidR="00412CAF" w:rsidRPr="00412CAF" w:rsidRDefault="00412CAF" w:rsidP="00412CAF">
      <w:pPr>
        <w:numPr>
          <w:ilvl w:val="0"/>
          <w:numId w:val="3"/>
        </w:numPr>
        <w:spacing w:after="0" w:line="360" w:lineRule="auto"/>
        <w:ind w:left="714" w:hanging="35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Πλεκτά είναι τα υφάσματα που κατασκευάζονται από διαδοχική ……</w:t>
      </w:r>
      <w:r w:rsidR="003E75E5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…………</w:t>
      </w: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ενός ή περισσότερων νημάτων που μετατρέπονται σε </w:t>
      </w:r>
      <w:r w:rsidR="003E75E5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……………</w:t>
      </w: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….…</w:t>
      </w:r>
    </w:p>
    <w:p w:rsidR="003A6753" w:rsidRDefault="003A6753" w:rsidP="00412CAF">
      <w:pPr>
        <w:spacing w:after="0" w:line="240" w:lineRule="auto"/>
        <w:ind w:left="5760" w:firstLine="72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</w:pPr>
    </w:p>
    <w:p w:rsidR="00412CAF" w:rsidRDefault="00412CAF" w:rsidP="00412CAF">
      <w:pPr>
        <w:spacing w:after="0" w:line="240" w:lineRule="auto"/>
        <w:ind w:left="5760" w:firstLine="72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  <w:t>ΜΟΝΑΔΕΣ 15</w:t>
      </w:r>
    </w:p>
    <w:p w:rsidR="003A6753" w:rsidRPr="00412CAF" w:rsidRDefault="003A6753" w:rsidP="00412CAF">
      <w:pPr>
        <w:spacing w:after="0" w:line="240" w:lineRule="auto"/>
        <w:ind w:left="5760" w:firstLine="72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12CAF" w:rsidRPr="00412CAF" w:rsidRDefault="00412CAF" w:rsidP="004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12CAF" w:rsidRPr="00412CAF" w:rsidRDefault="00412CAF" w:rsidP="004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  <w:t>2.2  Να γράψετε τον αριθμό καθεμιάς από τις παρακάτω προτάσεις και δίπλα στον αριθμό το γράμμα που αντιστοιχεί στη σωστή απάντηση.</w:t>
      </w:r>
    </w:p>
    <w:p w:rsidR="00412CAF" w:rsidRPr="00412CAF" w:rsidRDefault="00412CAF" w:rsidP="004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12CAF" w:rsidRPr="00412CAF" w:rsidRDefault="00412CAF" w:rsidP="00412CA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  <w:t xml:space="preserve">1) </w:t>
      </w: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Σωληνωτά είναι τα προϊόντα που κατασκευάζονται:</w:t>
      </w:r>
    </w:p>
    <w:p w:rsidR="00412CAF" w:rsidRPr="00412CAF" w:rsidRDefault="00412CAF" w:rsidP="00412CA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ab/>
      </w:r>
      <w:r w:rsidRPr="00412CAF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 xml:space="preserve">α) </w:t>
      </w: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Σε κυκλικούς αργαλειούς</w:t>
      </w:r>
    </w:p>
    <w:p w:rsidR="00412CAF" w:rsidRPr="00412CAF" w:rsidRDefault="00412CAF" w:rsidP="00412CA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ab/>
      </w:r>
      <w:r w:rsidRPr="00412CAF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>β</w:t>
      </w:r>
      <w:r w:rsidRPr="00412CAF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) </w:t>
      </w:r>
      <w:r w:rsidRPr="00412CAF">
        <w:rPr>
          <w:rFonts w:ascii="Arial" w:eastAsia="Times New Roman" w:hAnsi="Arial" w:cs="Arial"/>
          <w:sz w:val="24"/>
          <w:szCs w:val="24"/>
          <w:lang w:eastAsia="el-GR"/>
        </w:rPr>
        <w:t>σε κυκλικές πλεκτομηχανές</w:t>
      </w:r>
    </w:p>
    <w:p w:rsidR="00412CAF" w:rsidRPr="00412CAF" w:rsidRDefault="00412CAF" w:rsidP="00412CA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ab/>
      </w:r>
      <w:r w:rsidRPr="00412CAF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 xml:space="preserve">γ) </w:t>
      </w: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σε αργαλειό ζακάρ</w:t>
      </w:r>
    </w:p>
    <w:p w:rsidR="00412CAF" w:rsidRPr="00412CAF" w:rsidRDefault="00412CAF" w:rsidP="00412CA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12CAF" w:rsidRPr="00412CAF" w:rsidRDefault="00412CAF" w:rsidP="00412CA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>2)</w:t>
      </w: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Τα </w:t>
      </w:r>
      <w:r w:rsidRPr="009A0CC9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υφαντά</w:t>
      </w: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υφάσματα έχουν</w:t>
      </w:r>
    </w:p>
    <w:p w:rsidR="00412CAF" w:rsidRPr="00412CAF" w:rsidRDefault="00412CAF" w:rsidP="00412CA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ab/>
      </w:r>
      <w:r w:rsidRPr="00412CAF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>α)</w:t>
      </w: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μεγάλη ελαστικότητα</w:t>
      </w:r>
    </w:p>
    <w:p w:rsidR="00412CAF" w:rsidRPr="00412CAF" w:rsidRDefault="00412CAF" w:rsidP="00412CA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ab/>
      </w:r>
      <w:r w:rsidRPr="00412CAF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 xml:space="preserve">β) </w:t>
      </w: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μεγάλο όγκο</w:t>
      </w:r>
    </w:p>
    <w:p w:rsidR="00412CAF" w:rsidRPr="00412CAF" w:rsidRDefault="00412CAF" w:rsidP="00412CA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ab/>
      </w:r>
      <w:r w:rsidRPr="00412CAF">
        <w:rPr>
          <w:rFonts w:ascii="Arial" w:eastAsia="Times New Roman" w:hAnsi="Arial" w:cs="Arial"/>
          <w:b/>
          <w:sz w:val="24"/>
          <w:szCs w:val="24"/>
          <w:lang w:eastAsia="el-GR"/>
        </w:rPr>
        <w:t>γ)</w:t>
      </w:r>
      <w:r w:rsidRPr="00412CAF">
        <w:rPr>
          <w:rFonts w:ascii="Arial" w:eastAsia="Times New Roman" w:hAnsi="Arial" w:cs="Arial"/>
          <w:sz w:val="24"/>
          <w:szCs w:val="24"/>
          <w:lang w:eastAsia="el-GR"/>
        </w:rPr>
        <w:t xml:space="preserve"> μικρή ελαστικότητα και επιμήκυνση</w:t>
      </w:r>
    </w:p>
    <w:p w:rsidR="00412CAF" w:rsidRPr="00412CAF" w:rsidRDefault="00412CAF" w:rsidP="004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12CAF" w:rsidRPr="00412CAF" w:rsidRDefault="00412CAF" w:rsidP="009A0CC9">
      <w:pPr>
        <w:spacing w:after="0" w:line="240" w:lineRule="auto"/>
        <w:ind w:left="5760" w:firstLine="72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  <w:t>ΜΟΝΑΔΕΣ 10</w:t>
      </w:r>
      <w:r w:rsidRPr="00412CAF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412CAF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412CAF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412CAF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412CAF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</w:p>
    <w:p w:rsidR="00412CAF" w:rsidRDefault="00412CAF">
      <w:pPr>
        <w:rPr>
          <w:rFonts w:ascii="Arial" w:eastAsia="Times New Roman" w:hAnsi="Arial" w:cs="Arial"/>
          <w:b/>
          <w:bCs/>
          <w:color w:val="000000"/>
          <w:u w:val="single"/>
          <w:lang w:eastAsia="el-GR"/>
        </w:rPr>
      </w:pPr>
    </w:p>
    <w:sectPr w:rsidR="00412CAF" w:rsidSect="00412CAF">
      <w:headerReference w:type="default" r:id="rId7"/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82C" w:rsidRDefault="00E6682C" w:rsidP="009A0CC9">
      <w:pPr>
        <w:spacing w:after="0" w:line="240" w:lineRule="auto"/>
      </w:pPr>
      <w:r>
        <w:separator/>
      </w:r>
    </w:p>
  </w:endnote>
  <w:endnote w:type="continuationSeparator" w:id="0">
    <w:p w:rsidR="00E6682C" w:rsidRDefault="00E6682C" w:rsidP="009A0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82C" w:rsidRDefault="00E6682C" w:rsidP="009A0CC9">
      <w:pPr>
        <w:spacing w:after="0" w:line="240" w:lineRule="auto"/>
      </w:pPr>
      <w:r>
        <w:separator/>
      </w:r>
    </w:p>
  </w:footnote>
  <w:footnote w:type="continuationSeparator" w:id="0">
    <w:p w:rsidR="00E6682C" w:rsidRDefault="00E6682C" w:rsidP="009A0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CC9" w:rsidRDefault="009A0CC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57481"/>
    <w:multiLevelType w:val="multilevel"/>
    <w:tmpl w:val="7B98D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3C3F7A"/>
    <w:multiLevelType w:val="multilevel"/>
    <w:tmpl w:val="D6A078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B02782"/>
    <w:multiLevelType w:val="multilevel"/>
    <w:tmpl w:val="D02E0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07190F"/>
    <w:multiLevelType w:val="multilevel"/>
    <w:tmpl w:val="F8906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304202"/>
    <w:multiLevelType w:val="multilevel"/>
    <w:tmpl w:val="08608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5"/>
  </w:num>
  <w:num w:numId="6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CAF"/>
    <w:rsid w:val="00087047"/>
    <w:rsid w:val="002353F6"/>
    <w:rsid w:val="00240F94"/>
    <w:rsid w:val="00273159"/>
    <w:rsid w:val="002E358B"/>
    <w:rsid w:val="00345B6E"/>
    <w:rsid w:val="00354D4A"/>
    <w:rsid w:val="003A6753"/>
    <w:rsid w:val="003E75E5"/>
    <w:rsid w:val="00412CAF"/>
    <w:rsid w:val="00562BA5"/>
    <w:rsid w:val="005C21D4"/>
    <w:rsid w:val="006B3C1B"/>
    <w:rsid w:val="009A0CC9"/>
    <w:rsid w:val="00E0064A"/>
    <w:rsid w:val="00E6682C"/>
    <w:rsid w:val="00EF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4F0837-899B-4D63-9D90-8A09B53F8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paragraph" w:styleId="a3">
    <w:name w:val="header"/>
    <w:basedOn w:val="a"/>
    <w:link w:val="Char"/>
    <w:uiPriority w:val="99"/>
    <w:unhideWhenUsed/>
    <w:rsid w:val="009A0C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9A0CC9"/>
  </w:style>
  <w:style w:type="paragraph" w:styleId="a4">
    <w:name w:val="footer"/>
    <w:basedOn w:val="a"/>
    <w:link w:val="Char0"/>
    <w:uiPriority w:val="99"/>
    <w:unhideWhenUsed/>
    <w:rsid w:val="009A0C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9A0CC9"/>
  </w:style>
  <w:style w:type="table" w:styleId="a5">
    <w:name w:val="Table Grid"/>
    <w:basedOn w:val="a1"/>
    <w:uiPriority w:val="39"/>
    <w:rsid w:val="009A0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ΚΑΤΕΡΙΝΑ</dc:creator>
  <cp:lastModifiedBy>ΚΑΤΕΡΙΝΑ</cp:lastModifiedBy>
  <cp:revision>2</cp:revision>
  <cp:lastPrinted>2023-02-13T18:26:00Z</cp:lastPrinted>
  <dcterms:created xsi:type="dcterms:W3CDTF">2023-05-09T20:46:00Z</dcterms:created>
  <dcterms:modified xsi:type="dcterms:W3CDTF">2023-05-09T20:46:00Z</dcterms:modified>
</cp:coreProperties>
</file>