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4A6CE" w14:textId="77777777" w:rsidR="009A33DB" w:rsidRPr="00D017AE" w:rsidRDefault="009A33DB" w:rsidP="009A33DB">
      <w:pPr>
        <w:pStyle w:val="Heading1"/>
        <w:keepNext/>
        <w:keepLines/>
        <w:shd w:val="clear" w:color="auto" w:fill="auto"/>
        <w:spacing w:after="0" w:line="360" w:lineRule="auto"/>
        <w:jc w:val="both"/>
        <w:rPr>
          <w:rFonts w:asciiTheme="minorHAnsi" w:hAnsiTheme="minorHAnsi" w:cstheme="minorBidi"/>
          <w:sz w:val="24"/>
          <w:szCs w:val="24"/>
          <w:u w:val="single"/>
        </w:rPr>
      </w:pPr>
      <w:r w:rsidRPr="00D017AE">
        <w:rPr>
          <w:rFonts w:asciiTheme="minorHAnsi" w:hAnsiTheme="minorHAnsi" w:cstheme="minorBidi"/>
          <w:sz w:val="24"/>
          <w:szCs w:val="24"/>
          <w:u w:val="single"/>
        </w:rPr>
        <w:t>Ενδεικτικές απαντήσεις</w:t>
      </w:r>
    </w:p>
    <w:p w14:paraId="4BA00B52" w14:textId="77777777" w:rsidR="009A33DB" w:rsidRPr="00E350C0" w:rsidRDefault="003D02D1" w:rsidP="009A33DB">
      <w:pPr>
        <w:pStyle w:val="Heading1"/>
        <w:keepNext/>
        <w:keepLines/>
        <w:shd w:val="clear" w:color="auto" w:fill="auto"/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00E350C0">
        <w:rPr>
          <w:rFonts w:asciiTheme="minorHAnsi" w:hAnsiTheme="minorHAnsi" w:cstheme="minorBidi"/>
          <w:sz w:val="24"/>
          <w:szCs w:val="24"/>
        </w:rPr>
        <w:t>2.1</w:t>
      </w:r>
    </w:p>
    <w:p w14:paraId="55DF2480" w14:textId="77777777" w:rsidR="009A33DB" w:rsidRPr="00E350C0" w:rsidRDefault="009A33DB" w:rsidP="009A33DB">
      <w:pPr>
        <w:pStyle w:val="Heading1"/>
        <w:keepNext/>
        <w:keepLines/>
        <w:shd w:val="clear" w:color="auto" w:fill="auto"/>
        <w:spacing w:after="0" w:line="360" w:lineRule="auto"/>
        <w:jc w:val="both"/>
        <w:rPr>
          <w:rFonts w:asciiTheme="minorHAnsi" w:eastAsia="Tahoma" w:hAnsiTheme="minorHAnsi" w:cstheme="minorBidi"/>
          <w:b w:val="0"/>
          <w:bCs w:val="0"/>
          <w:color w:val="000000"/>
          <w:sz w:val="24"/>
          <w:szCs w:val="24"/>
          <w:lang w:eastAsia="el-GR" w:bidi="el-GR"/>
        </w:rPr>
      </w:pPr>
      <w:r>
        <w:rPr>
          <w:rFonts w:asciiTheme="minorHAnsi" w:hAnsiTheme="minorHAnsi" w:cstheme="minorBidi"/>
          <w:sz w:val="24"/>
          <w:szCs w:val="24"/>
        </w:rPr>
        <w:t>α</w:t>
      </w:r>
      <w:r w:rsidRPr="00E350C0">
        <w:rPr>
          <w:rFonts w:asciiTheme="minorHAnsi" w:hAnsiTheme="minorHAnsi" w:cstheme="minorBidi"/>
          <w:sz w:val="24"/>
          <w:szCs w:val="24"/>
        </w:rPr>
        <w:t xml:space="preserve">) </w:t>
      </w:r>
      <w:r>
        <w:rPr>
          <w:rFonts w:asciiTheme="minorHAnsi" w:hAnsiTheme="minorHAnsi" w:cstheme="minorBidi"/>
          <w:b w:val="0"/>
          <w:sz w:val="24"/>
          <w:szCs w:val="24"/>
        </w:rPr>
        <w:t xml:space="preserve">Τα είδη </w:t>
      </w:r>
      <w:proofErr w:type="spellStart"/>
      <w:r>
        <w:rPr>
          <w:rFonts w:asciiTheme="minorHAnsi" w:hAnsiTheme="minorHAnsi" w:cstheme="minorBidi"/>
          <w:b w:val="0"/>
          <w:sz w:val="24"/>
          <w:szCs w:val="24"/>
        </w:rPr>
        <w:t>διαμοριακών</w:t>
      </w:r>
      <w:proofErr w:type="spellEnd"/>
      <w:r>
        <w:rPr>
          <w:rFonts w:asciiTheme="minorHAnsi" w:hAnsiTheme="minorHAnsi" w:cstheme="minorBidi"/>
          <w:b w:val="0"/>
          <w:sz w:val="24"/>
          <w:szCs w:val="24"/>
        </w:rPr>
        <w:t xml:space="preserve"> δυνάμεων </w:t>
      </w:r>
      <w:r w:rsidR="00E350C0">
        <w:rPr>
          <w:rFonts w:asciiTheme="minorHAnsi" w:hAnsiTheme="minorHAnsi" w:cstheme="minorBidi"/>
          <w:b w:val="0"/>
          <w:sz w:val="24"/>
          <w:szCs w:val="24"/>
        </w:rPr>
        <w:t>στι</w:t>
      </w:r>
      <w:r w:rsidR="003D02D1">
        <w:rPr>
          <w:rFonts w:asciiTheme="minorHAnsi" w:hAnsiTheme="minorHAnsi" w:cstheme="minorBidi"/>
          <w:b w:val="0"/>
          <w:sz w:val="24"/>
          <w:szCs w:val="24"/>
        </w:rPr>
        <w:t>ς</w:t>
      </w:r>
      <w:r>
        <w:rPr>
          <w:rFonts w:asciiTheme="minorHAnsi" w:hAnsiTheme="minorHAnsi" w:cstheme="minorBidi"/>
          <w:b w:val="0"/>
          <w:sz w:val="24"/>
          <w:szCs w:val="24"/>
        </w:rPr>
        <w:t xml:space="preserve"> ενώσεις είναι οι ακόλουθες:</w:t>
      </w:r>
    </w:p>
    <w:p w14:paraId="6C8828ED" w14:textId="37A58245" w:rsidR="009A33DB" w:rsidRDefault="009A33DB" w:rsidP="009A33DB">
      <w:pPr>
        <w:pStyle w:val="Heading1"/>
        <w:keepNext/>
        <w:keepLines/>
        <w:shd w:val="clear" w:color="auto" w:fill="auto"/>
        <w:spacing w:after="0" w:line="360" w:lineRule="auto"/>
        <w:jc w:val="both"/>
        <w:rPr>
          <w:rFonts w:asciiTheme="minorHAnsi" w:hAnsiTheme="minorHAnsi" w:cstheme="minorBidi"/>
          <w:b w:val="0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>Η</w:t>
      </w:r>
      <w:r>
        <w:rPr>
          <w:rFonts w:asciiTheme="minorHAnsi" w:hAnsiTheme="minorHAnsi" w:cstheme="minorBidi"/>
          <w:sz w:val="24"/>
          <w:szCs w:val="24"/>
          <w:vertAlign w:val="subscript"/>
        </w:rPr>
        <w:t>2</w:t>
      </w:r>
      <w:r>
        <w:rPr>
          <w:rFonts w:asciiTheme="minorHAnsi" w:hAnsiTheme="minorHAnsi" w:cstheme="minorBidi"/>
          <w:b w:val="0"/>
          <w:sz w:val="24"/>
          <w:szCs w:val="24"/>
        </w:rPr>
        <w:t xml:space="preserve"> : Το μόριο του υδρογόνου (Η</w:t>
      </w:r>
      <w:r>
        <w:rPr>
          <w:rFonts w:asciiTheme="minorHAnsi" w:hAnsiTheme="minorHAnsi" w:cstheme="minorBidi"/>
          <w:b w:val="0"/>
          <w:sz w:val="24"/>
          <w:szCs w:val="24"/>
          <w:vertAlign w:val="subscript"/>
        </w:rPr>
        <w:t>2</w:t>
      </w:r>
      <w:r>
        <w:rPr>
          <w:rFonts w:asciiTheme="minorHAnsi" w:hAnsiTheme="minorHAnsi" w:cstheme="minorBidi"/>
          <w:b w:val="0"/>
          <w:sz w:val="24"/>
          <w:szCs w:val="24"/>
        </w:rPr>
        <w:t xml:space="preserve">) αποτελείται από δύο άτομα υδρογόνου συνδεμένα μεταξύ </w:t>
      </w:r>
      <w:r w:rsidR="00E350C0">
        <w:rPr>
          <w:rFonts w:asciiTheme="minorHAnsi" w:hAnsiTheme="minorHAnsi" w:cstheme="minorBidi"/>
          <w:b w:val="0"/>
          <w:sz w:val="24"/>
          <w:szCs w:val="24"/>
        </w:rPr>
        <w:t>του</w:t>
      </w:r>
      <w:r w:rsidR="003D02D1">
        <w:rPr>
          <w:rFonts w:asciiTheme="minorHAnsi" w:hAnsiTheme="minorHAnsi" w:cstheme="minorBidi"/>
          <w:b w:val="0"/>
          <w:sz w:val="24"/>
          <w:szCs w:val="24"/>
        </w:rPr>
        <w:t>ς</w:t>
      </w:r>
      <w:r>
        <w:rPr>
          <w:rFonts w:asciiTheme="minorHAnsi" w:hAnsiTheme="minorHAnsi" w:cstheme="minorBidi"/>
          <w:b w:val="0"/>
          <w:sz w:val="24"/>
          <w:szCs w:val="24"/>
        </w:rPr>
        <w:t xml:space="preserve"> με μη πολικό ομοιοπολικό δεσμό. Άρα η διπολική ροπή του μορίου του Η</w:t>
      </w:r>
      <w:r>
        <w:rPr>
          <w:rFonts w:asciiTheme="minorHAnsi" w:hAnsiTheme="minorHAnsi" w:cstheme="minorBidi"/>
          <w:b w:val="0"/>
          <w:sz w:val="24"/>
          <w:szCs w:val="24"/>
          <w:vertAlign w:val="subscript"/>
        </w:rPr>
        <w:t>2</w:t>
      </w:r>
      <w:r>
        <w:rPr>
          <w:rFonts w:asciiTheme="minorHAnsi" w:hAnsiTheme="minorHAnsi" w:cstheme="minorBidi"/>
          <w:b w:val="0"/>
          <w:sz w:val="24"/>
          <w:szCs w:val="24"/>
        </w:rPr>
        <w:t xml:space="preserve"> είναι μ = 0 </w:t>
      </w:r>
      <w:r>
        <w:rPr>
          <w:rFonts w:asciiTheme="minorHAnsi" w:hAnsiTheme="minorHAnsi" w:cstheme="minorBidi"/>
          <w:b w:val="0"/>
          <w:sz w:val="24"/>
          <w:szCs w:val="24"/>
          <w:lang w:val="en-US"/>
        </w:rPr>
        <w:t>D</w:t>
      </w:r>
      <w:r>
        <w:rPr>
          <w:rFonts w:asciiTheme="minorHAnsi" w:hAnsiTheme="minorHAnsi" w:cstheme="minorBidi"/>
          <w:b w:val="0"/>
          <w:sz w:val="24"/>
          <w:szCs w:val="24"/>
        </w:rPr>
        <w:t>. Συνεπώς το μόριο του Η</w:t>
      </w:r>
      <w:r>
        <w:rPr>
          <w:rFonts w:asciiTheme="minorHAnsi" w:hAnsiTheme="minorHAnsi" w:cstheme="minorBidi"/>
          <w:b w:val="0"/>
          <w:sz w:val="24"/>
          <w:szCs w:val="24"/>
          <w:vertAlign w:val="subscript"/>
        </w:rPr>
        <w:t>2</w:t>
      </w:r>
      <w:r>
        <w:rPr>
          <w:rFonts w:asciiTheme="minorHAnsi" w:hAnsiTheme="minorHAnsi" w:cstheme="minorBidi"/>
          <w:b w:val="0"/>
          <w:sz w:val="24"/>
          <w:szCs w:val="24"/>
        </w:rPr>
        <w:t xml:space="preserve"> είναι μη</w:t>
      </w:r>
      <w:r w:rsidR="00D017AE">
        <w:rPr>
          <w:rFonts w:asciiTheme="minorHAnsi" w:hAnsiTheme="minorHAnsi" w:cstheme="minorBidi"/>
          <w:b w:val="0"/>
          <w:sz w:val="24"/>
          <w:szCs w:val="24"/>
        </w:rPr>
        <w:t xml:space="preserve"> </w:t>
      </w:r>
      <w:r w:rsidR="00B83B7B">
        <w:rPr>
          <w:rFonts w:asciiTheme="minorHAnsi" w:hAnsiTheme="minorHAnsi" w:cstheme="minorBidi"/>
          <w:b w:val="0"/>
          <w:sz w:val="24"/>
          <w:szCs w:val="24"/>
        </w:rPr>
        <w:t>πολικό</w:t>
      </w:r>
      <w:r>
        <w:rPr>
          <w:rFonts w:asciiTheme="minorHAnsi" w:hAnsiTheme="minorHAnsi" w:cstheme="minorBidi"/>
          <w:b w:val="0"/>
          <w:sz w:val="24"/>
          <w:szCs w:val="24"/>
        </w:rPr>
        <w:t>. Άρα μεταξύ των μορίων Η</w:t>
      </w:r>
      <w:r>
        <w:rPr>
          <w:rFonts w:asciiTheme="minorHAnsi" w:hAnsiTheme="minorHAnsi" w:cstheme="minorBidi"/>
          <w:b w:val="0"/>
          <w:sz w:val="24"/>
          <w:szCs w:val="24"/>
          <w:vertAlign w:val="subscript"/>
        </w:rPr>
        <w:t>2</w:t>
      </w:r>
      <w:r>
        <w:rPr>
          <w:rFonts w:asciiTheme="minorHAnsi" w:hAnsiTheme="minorHAnsi" w:cstheme="minorBidi"/>
          <w:b w:val="0"/>
          <w:sz w:val="24"/>
          <w:szCs w:val="24"/>
        </w:rPr>
        <w:t xml:space="preserve"> αναπτύσσονται δυνάμεις </w:t>
      </w:r>
      <w:r w:rsidR="00E41786" w:rsidRPr="00EA4B9C">
        <w:rPr>
          <w:rFonts w:asciiTheme="minorHAnsi" w:hAnsiTheme="minorHAnsi" w:cstheme="minorBidi"/>
          <w:b w:val="0"/>
          <w:sz w:val="24"/>
          <w:szCs w:val="24"/>
        </w:rPr>
        <w:t>διασποράς</w:t>
      </w:r>
      <w:r w:rsidR="00E41786">
        <w:rPr>
          <w:rFonts w:asciiTheme="minorHAnsi" w:hAnsiTheme="minorHAnsi" w:cstheme="minorBidi"/>
          <w:b w:val="0"/>
          <w:sz w:val="24"/>
          <w:szCs w:val="24"/>
        </w:rPr>
        <w:t xml:space="preserve"> </w:t>
      </w:r>
      <w:r w:rsidR="00B83B7B" w:rsidRPr="00EA4B9C">
        <w:rPr>
          <w:rFonts w:asciiTheme="minorHAnsi" w:hAnsiTheme="minorHAnsi" w:cstheme="minorBidi"/>
          <w:b w:val="0"/>
          <w:sz w:val="24"/>
          <w:szCs w:val="24"/>
        </w:rPr>
        <w:t xml:space="preserve">στιγμιαίου </w:t>
      </w:r>
      <w:proofErr w:type="spellStart"/>
      <w:r w:rsidR="00B83B7B" w:rsidRPr="00EA4B9C">
        <w:rPr>
          <w:rFonts w:asciiTheme="minorHAnsi" w:hAnsiTheme="minorHAnsi" w:cstheme="minorBidi"/>
          <w:b w:val="0"/>
          <w:sz w:val="24"/>
          <w:szCs w:val="24"/>
        </w:rPr>
        <w:t>διπόλου</w:t>
      </w:r>
      <w:proofErr w:type="spellEnd"/>
      <w:r w:rsidR="00B83B7B" w:rsidRPr="00EA4B9C">
        <w:rPr>
          <w:rFonts w:asciiTheme="minorHAnsi" w:hAnsiTheme="minorHAnsi" w:cstheme="minorBidi"/>
          <w:b w:val="0"/>
          <w:sz w:val="24"/>
          <w:szCs w:val="24"/>
        </w:rPr>
        <w:t xml:space="preserve"> – στιγμιαίου </w:t>
      </w:r>
      <w:proofErr w:type="spellStart"/>
      <w:r w:rsidR="00B83B7B" w:rsidRPr="00EA4B9C">
        <w:rPr>
          <w:rFonts w:asciiTheme="minorHAnsi" w:hAnsiTheme="minorHAnsi" w:cstheme="minorBidi"/>
          <w:b w:val="0"/>
          <w:sz w:val="24"/>
          <w:szCs w:val="24"/>
        </w:rPr>
        <w:t>διπόλου</w:t>
      </w:r>
      <w:proofErr w:type="spellEnd"/>
      <w:r w:rsidR="00B83B7B" w:rsidRPr="00EA4B9C">
        <w:rPr>
          <w:rFonts w:asciiTheme="minorHAnsi" w:hAnsiTheme="minorHAnsi" w:cstheme="minorBidi"/>
          <w:sz w:val="24"/>
          <w:szCs w:val="24"/>
        </w:rPr>
        <w:t xml:space="preserve"> </w:t>
      </w:r>
      <w:r>
        <w:rPr>
          <w:rFonts w:asciiTheme="minorHAnsi" w:hAnsiTheme="minorHAnsi" w:cstheme="minorBidi"/>
          <w:b w:val="0"/>
          <w:sz w:val="24"/>
          <w:szCs w:val="24"/>
        </w:rPr>
        <w:t>(</w:t>
      </w:r>
      <w:r>
        <w:rPr>
          <w:rFonts w:asciiTheme="minorHAnsi" w:hAnsiTheme="minorHAnsi" w:cstheme="minorBidi"/>
          <w:b w:val="0"/>
          <w:sz w:val="24"/>
          <w:szCs w:val="24"/>
          <w:lang w:val="en-US"/>
        </w:rPr>
        <w:t>London</w:t>
      </w:r>
      <w:r>
        <w:rPr>
          <w:rFonts w:asciiTheme="minorHAnsi" w:hAnsiTheme="minorHAnsi" w:cstheme="minorBidi"/>
          <w:b w:val="0"/>
          <w:sz w:val="24"/>
          <w:szCs w:val="24"/>
        </w:rPr>
        <w:t>).</w:t>
      </w:r>
    </w:p>
    <w:p w14:paraId="51A2DE9B" w14:textId="5E8DFB51" w:rsidR="00B83B7B" w:rsidRPr="00B83B7B" w:rsidRDefault="009A33DB" w:rsidP="00B83B7B">
      <w:pPr>
        <w:pStyle w:val="Heading1"/>
        <w:keepNext/>
        <w:keepLines/>
        <w:shd w:val="clear" w:color="auto" w:fill="auto"/>
        <w:spacing w:after="0" w:line="360" w:lineRule="auto"/>
        <w:jc w:val="both"/>
        <w:rPr>
          <w:rFonts w:asciiTheme="minorHAnsi" w:hAnsiTheme="minorHAnsi" w:cstheme="minorBidi"/>
          <w:b w:val="0"/>
          <w:sz w:val="24"/>
          <w:szCs w:val="24"/>
        </w:rPr>
      </w:pPr>
      <w:r w:rsidRPr="003D02D1">
        <w:rPr>
          <w:rFonts w:asciiTheme="minorHAnsi" w:hAnsiTheme="minorHAnsi" w:cstheme="minorBidi"/>
          <w:sz w:val="24"/>
          <w:szCs w:val="24"/>
        </w:rPr>
        <w:t>Η</w:t>
      </w:r>
      <w:r w:rsidRPr="003D02D1">
        <w:rPr>
          <w:rFonts w:asciiTheme="minorHAnsi" w:hAnsiTheme="minorHAnsi" w:cstheme="minorBidi"/>
          <w:sz w:val="24"/>
          <w:szCs w:val="24"/>
          <w:lang w:val="en-US"/>
        </w:rPr>
        <w:t>Br</w:t>
      </w:r>
      <w:r w:rsidRPr="003D02D1">
        <w:rPr>
          <w:rFonts w:asciiTheme="minorHAnsi" w:hAnsiTheme="minorHAnsi" w:cstheme="minorBidi"/>
          <w:b w:val="0"/>
          <w:sz w:val="24"/>
          <w:szCs w:val="24"/>
        </w:rPr>
        <w:t xml:space="preserve"> : Το μόριο του </w:t>
      </w:r>
      <w:proofErr w:type="spellStart"/>
      <w:r w:rsidRPr="003D02D1">
        <w:rPr>
          <w:rFonts w:asciiTheme="minorHAnsi" w:hAnsiTheme="minorHAnsi" w:cstheme="minorBidi"/>
          <w:b w:val="0"/>
          <w:sz w:val="24"/>
          <w:szCs w:val="24"/>
        </w:rPr>
        <w:t>υδροβρωμίου</w:t>
      </w:r>
      <w:proofErr w:type="spellEnd"/>
      <w:r w:rsidRPr="003D02D1">
        <w:rPr>
          <w:rFonts w:asciiTheme="minorHAnsi" w:hAnsiTheme="minorHAnsi" w:cstheme="minorBidi"/>
          <w:b w:val="0"/>
          <w:sz w:val="24"/>
          <w:szCs w:val="24"/>
        </w:rPr>
        <w:t xml:space="preserve"> (Η</w:t>
      </w:r>
      <w:r w:rsidRPr="003D02D1">
        <w:rPr>
          <w:rFonts w:asciiTheme="minorHAnsi" w:hAnsiTheme="minorHAnsi" w:cstheme="minorBidi"/>
          <w:b w:val="0"/>
          <w:sz w:val="24"/>
          <w:szCs w:val="24"/>
          <w:lang w:val="en-US"/>
        </w:rPr>
        <w:t>Br</w:t>
      </w:r>
      <w:r w:rsidRPr="003D02D1">
        <w:rPr>
          <w:rFonts w:asciiTheme="minorHAnsi" w:hAnsiTheme="minorHAnsi" w:cstheme="minorBidi"/>
          <w:b w:val="0"/>
          <w:sz w:val="24"/>
          <w:szCs w:val="24"/>
        </w:rPr>
        <w:t xml:space="preserve">) αποτελείται από ένα άτομο υδρογόνου και ένα άτομο βρωμίου συνδεμένα μεταξύ </w:t>
      </w:r>
      <w:r w:rsidR="00E350C0">
        <w:rPr>
          <w:rFonts w:asciiTheme="minorHAnsi" w:hAnsiTheme="minorHAnsi" w:cstheme="minorBidi"/>
          <w:b w:val="0"/>
          <w:sz w:val="24"/>
          <w:szCs w:val="24"/>
        </w:rPr>
        <w:t>του</w:t>
      </w:r>
      <w:r w:rsidR="003D02D1" w:rsidRPr="003D02D1">
        <w:rPr>
          <w:rFonts w:asciiTheme="minorHAnsi" w:hAnsiTheme="minorHAnsi" w:cstheme="minorBidi"/>
          <w:b w:val="0"/>
          <w:sz w:val="24"/>
          <w:szCs w:val="24"/>
        </w:rPr>
        <w:t>ς</w:t>
      </w:r>
      <w:r w:rsidRPr="003D02D1">
        <w:rPr>
          <w:rFonts w:asciiTheme="minorHAnsi" w:hAnsiTheme="minorHAnsi" w:cstheme="minorBidi"/>
          <w:b w:val="0"/>
          <w:sz w:val="24"/>
          <w:szCs w:val="24"/>
        </w:rPr>
        <w:t xml:space="preserve"> με πολικό ομοιοπολικό δεσμό. Άρα η διπολική ροπή του μορίου του</w:t>
      </w:r>
      <w:r w:rsidRPr="00B969B8">
        <w:rPr>
          <w:rFonts w:asciiTheme="minorHAnsi" w:hAnsiTheme="minorHAnsi" w:cstheme="minorBidi"/>
          <w:b w:val="0"/>
          <w:bCs w:val="0"/>
          <w:sz w:val="24"/>
          <w:szCs w:val="24"/>
        </w:rPr>
        <w:t xml:space="preserve"> </w:t>
      </w:r>
      <w:r w:rsidRPr="003D02D1">
        <w:rPr>
          <w:rFonts w:asciiTheme="minorHAnsi" w:hAnsiTheme="minorHAnsi" w:cstheme="minorBidi"/>
          <w:b w:val="0"/>
          <w:sz w:val="24"/>
          <w:szCs w:val="24"/>
        </w:rPr>
        <w:t>Η</w:t>
      </w:r>
      <w:r w:rsidRPr="003D02D1">
        <w:rPr>
          <w:rFonts w:asciiTheme="minorHAnsi" w:hAnsiTheme="minorHAnsi" w:cstheme="minorBidi"/>
          <w:b w:val="0"/>
          <w:sz w:val="24"/>
          <w:szCs w:val="24"/>
          <w:lang w:val="en-US"/>
        </w:rPr>
        <w:t>Br</w:t>
      </w:r>
      <w:r w:rsidRPr="003D02D1">
        <w:rPr>
          <w:rFonts w:asciiTheme="minorHAnsi" w:hAnsiTheme="minorHAnsi" w:cstheme="minorBidi"/>
          <w:b w:val="0"/>
          <w:sz w:val="24"/>
          <w:szCs w:val="24"/>
        </w:rPr>
        <w:t xml:space="preserve"> είναι μ &gt; 0 </w:t>
      </w:r>
      <w:r w:rsidRPr="003D02D1">
        <w:rPr>
          <w:rFonts w:asciiTheme="minorHAnsi" w:hAnsiTheme="minorHAnsi" w:cstheme="minorBidi"/>
          <w:b w:val="0"/>
          <w:sz w:val="24"/>
          <w:szCs w:val="24"/>
          <w:lang w:val="en-US"/>
        </w:rPr>
        <w:t>D</w:t>
      </w:r>
      <w:r w:rsidRPr="003D02D1">
        <w:rPr>
          <w:rFonts w:asciiTheme="minorHAnsi" w:hAnsiTheme="minorHAnsi" w:cstheme="minorBidi"/>
          <w:b w:val="0"/>
          <w:sz w:val="24"/>
          <w:szCs w:val="24"/>
        </w:rPr>
        <w:t>. Συνεπώς το μόριο του Η</w:t>
      </w:r>
      <w:r w:rsidRPr="003D02D1">
        <w:rPr>
          <w:rFonts w:asciiTheme="minorHAnsi" w:hAnsiTheme="minorHAnsi" w:cstheme="minorBidi"/>
          <w:b w:val="0"/>
          <w:sz w:val="24"/>
          <w:szCs w:val="24"/>
          <w:lang w:val="en-US"/>
        </w:rPr>
        <w:t>Br</w:t>
      </w:r>
      <w:r w:rsidRPr="003D02D1">
        <w:rPr>
          <w:rFonts w:asciiTheme="minorHAnsi" w:hAnsiTheme="minorHAnsi" w:cstheme="minorBidi"/>
          <w:b w:val="0"/>
          <w:sz w:val="24"/>
          <w:szCs w:val="24"/>
        </w:rPr>
        <w:t xml:space="preserve"> είναι δίπολο. Άρα μεταξύ των μορίων Η</w:t>
      </w:r>
      <w:r w:rsidRPr="003D02D1">
        <w:rPr>
          <w:rFonts w:asciiTheme="minorHAnsi" w:hAnsiTheme="minorHAnsi" w:cstheme="minorBidi"/>
          <w:b w:val="0"/>
          <w:sz w:val="24"/>
          <w:szCs w:val="24"/>
          <w:lang w:val="en-US"/>
        </w:rPr>
        <w:t>Br</w:t>
      </w:r>
      <w:r w:rsidRPr="003D02D1">
        <w:rPr>
          <w:rFonts w:asciiTheme="minorHAnsi" w:hAnsiTheme="minorHAnsi" w:cstheme="minorBidi"/>
          <w:b w:val="0"/>
          <w:sz w:val="24"/>
          <w:szCs w:val="24"/>
        </w:rPr>
        <w:t xml:space="preserve"> αναπτύσσονται δυνάμεις </w:t>
      </w:r>
      <w:proofErr w:type="spellStart"/>
      <w:r w:rsidRPr="003D02D1">
        <w:rPr>
          <w:rFonts w:asciiTheme="minorHAnsi" w:hAnsiTheme="minorHAnsi" w:cstheme="minorBidi"/>
          <w:b w:val="0"/>
          <w:sz w:val="24"/>
          <w:szCs w:val="24"/>
        </w:rPr>
        <w:t>διπόλου</w:t>
      </w:r>
      <w:proofErr w:type="spellEnd"/>
      <w:r w:rsidRPr="003D02D1">
        <w:rPr>
          <w:rFonts w:asciiTheme="minorHAnsi" w:hAnsiTheme="minorHAnsi" w:cstheme="minorBidi"/>
          <w:b w:val="0"/>
          <w:sz w:val="24"/>
          <w:szCs w:val="24"/>
        </w:rPr>
        <w:t xml:space="preserve"> – </w:t>
      </w:r>
      <w:proofErr w:type="spellStart"/>
      <w:r w:rsidRPr="003D02D1">
        <w:rPr>
          <w:rFonts w:asciiTheme="minorHAnsi" w:hAnsiTheme="minorHAnsi" w:cstheme="minorBidi"/>
          <w:b w:val="0"/>
          <w:sz w:val="24"/>
          <w:szCs w:val="24"/>
        </w:rPr>
        <w:t>διπόλου</w:t>
      </w:r>
      <w:proofErr w:type="spellEnd"/>
      <w:r w:rsidR="00B83B7B" w:rsidRPr="00B83B7B">
        <w:rPr>
          <w:rFonts w:asciiTheme="minorHAnsi" w:hAnsiTheme="minorHAnsi" w:cstheme="minorBidi"/>
          <w:b w:val="0"/>
          <w:sz w:val="24"/>
          <w:szCs w:val="24"/>
        </w:rPr>
        <w:t xml:space="preserve">  καθώς και δυνάμεις διασποράς (</w:t>
      </w:r>
      <w:r w:rsidR="00B83B7B" w:rsidRPr="00B83B7B">
        <w:rPr>
          <w:rFonts w:asciiTheme="minorHAnsi" w:hAnsiTheme="minorHAnsi" w:cstheme="minorBidi"/>
          <w:b w:val="0"/>
          <w:sz w:val="24"/>
          <w:szCs w:val="24"/>
          <w:lang w:val="en-US"/>
        </w:rPr>
        <w:t>London</w:t>
      </w:r>
      <w:r w:rsidR="00B83B7B" w:rsidRPr="00B83B7B">
        <w:rPr>
          <w:rFonts w:asciiTheme="minorHAnsi" w:hAnsiTheme="minorHAnsi" w:cstheme="minorBidi"/>
          <w:b w:val="0"/>
          <w:sz w:val="24"/>
          <w:szCs w:val="24"/>
        </w:rPr>
        <w:t>).</w:t>
      </w:r>
    </w:p>
    <w:p w14:paraId="64C9231B" w14:textId="672AC9F0" w:rsidR="009A33DB" w:rsidRPr="00EA4B9C" w:rsidRDefault="00D017AE" w:rsidP="009A33DB">
      <w:pPr>
        <w:pStyle w:val="Heading1"/>
        <w:keepNext/>
        <w:keepLines/>
        <w:shd w:val="clear" w:color="auto" w:fill="auto"/>
        <w:spacing w:after="0" w:line="360" w:lineRule="auto"/>
        <w:jc w:val="both"/>
        <w:rPr>
          <w:rFonts w:asciiTheme="minorHAnsi" w:hAnsiTheme="minorHAnsi" w:cstheme="minorBidi"/>
          <w:b w:val="0"/>
          <w:sz w:val="24"/>
          <w:szCs w:val="24"/>
        </w:rPr>
      </w:pPr>
      <w:r>
        <w:rPr>
          <w:rFonts w:asciiTheme="minorHAnsi" w:hAnsiTheme="minorHAnsi" w:cstheme="minorBidi"/>
          <w:b w:val="0"/>
          <w:sz w:val="24"/>
          <w:szCs w:val="24"/>
        </w:rPr>
        <w:t>Επιπλέον</w:t>
      </w:r>
      <w:r w:rsidRPr="00EA4B9C">
        <w:rPr>
          <w:rFonts w:asciiTheme="minorHAnsi" w:hAnsiTheme="minorHAnsi" w:cstheme="minorBid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Bidi"/>
          <w:b w:val="0"/>
          <w:sz w:val="24"/>
          <w:szCs w:val="24"/>
        </w:rPr>
        <w:t>ισχύει:</w:t>
      </w:r>
    </w:p>
    <w:p w14:paraId="30049E3D" w14:textId="242D1384" w:rsidR="00E350C0" w:rsidRPr="00EA4B9C" w:rsidRDefault="00E350C0" w:rsidP="00E350C0">
      <w:pPr>
        <w:pStyle w:val="Heading1"/>
        <w:keepNext/>
        <w:keepLines/>
        <w:shd w:val="clear" w:color="auto" w:fill="auto"/>
        <w:spacing w:after="0" w:line="360" w:lineRule="auto"/>
        <w:jc w:val="both"/>
        <w:rPr>
          <w:rFonts w:asciiTheme="minorHAnsi" w:hAnsiTheme="minorHAnsi" w:cstheme="minorBidi"/>
          <w:b w:val="0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Bidi"/>
          <w:b w:val="0"/>
          <w:i/>
          <w:sz w:val="24"/>
          <w:szCs w:val="24"/>
          <w:lang w:val="en-US"/>
        </w:rPr>
        <w:t>M</w:t>
      </w:r>
      <w:r>
        <w:rPr>
          <w:rFonts w:asciiTheme="minorHAnsi" w:hAnsiTheme="minorHAnsi" w:cstheme="minorBidi"/>
          <w:b w:val="0"/>
          <w:sz w:val="24"/>
          <w:szCs w:val="24"/>
          <w:vertAlign w:val="subscript"/>
          <w:lang w:val="en-US"/>
        </w:rPr>
        <w:t>r</w:t>
      </w:r>
      <w:proofErr w:type="spellEnd"/>
      <w:r w:rsidRPr="00EA4B9C">
        <w:rPr>
          <w:rFonts w:asciiTheme="minorHAnsi" w:hAnsiTheme="minorHAnsi" w:cstheme="minorBidi"/>
          <w:b w:val="0"/>
          <w:sz w:val="24"/>
          <w:szCs w:val="24"/>
          <w:lang w:val="en-US"/>
        </w:rPr>
        <w:t>(</w:t>
      </w:r>
      <w:r>
        <w:rPr>
          <w:rFonts w:asciiTheme="minorHAnsi" w:hAnsiTheme="minorHAnsi" w:cstheme="minorBidi"/>
          <w:b w:val="0"/>
          <w:sz w:val="24"/>
          <w:szCs w:val="24"/>
          <w:lang w:val="en-US"/>
        </w:rPr>
        <w:t>H</w:t>
      </w:r>
      <w:r w:rsidRPr="00EA4B9C">
        <w:rPr>
          <w:rFonts w:asciiTheme="minorHAnsi" w:hAnsiTheme="minorHAnsi" w:cstheme="minorBidi"/>
          <w:b w:val="0"/>
          <w:sz w:val="24"/>
          <w:szCs w:val="24"/>
          <w:vertAlign w:val="subscript"/>
          <w:lang w:val="en-US"/>
        </w:rPr>
        <w:t>2</w:t>
      </w:r>
      <w:r w:rsidRPr="00EA4B9C">
        <w:rPr>
          <w:rFonts w:asciiTheme="minorHAnsi" w:hAnsiTheme="minorHAnsi" w:cstheme="minorBidi"/>
          <w:b w:val="0"/>
          <w:sz w:val="24"/>
          <w:szCs w:val="24"/>
          <w:lang w:val="en-US"/>
        </w:rPr>
        <w:t>) = 2</w:t>
      </w:r>
      <w:r w:rsidR="00EA4B9C">
        <w:rPr>
          <w:rFonts w:asciiTheme="minorHAnsi" w:hAnsiTheme="minorHAnsi" w:cstheme="minorBidi"/>
          <w:b w:val="0"/>
          <w:sz w:val="24"/>
          <w:szCs w:val="24"/>
          <w:lang w:val="en-US"/>
        </w:rPr>
        <w:t xml:space="preserve">                  </w:t>
      </w:r>
      <w:proofErr w:type="spellStart"/>
      <w:proofErr w:type="gramStart"/>
      <w:r>
        <w:rPr>
          <w:rFonts w:asciiTheme="minorHAnsi" w:hAnsiTheme="minorHAnsi" w:cstheme="minorBidi"/>
          <w:b w:val="0"/>
          <w:i/>
          <w:sz w:val="24"/>
          <w:szCs w:val="24"/>
          <w:lang w:val="en-US"/>
        </w:rPr>
        <w:t>M</w:t>
      </w:r>
      <w:r>
        <w:rPr>
          <w:rFonts w:asciiTheme="minorHAnsi" w:hAnsiTheme="minorHAnsi" w:cstheme="minorBidi"/>
          <w:b w:val="0"/>
          <w:sz w:val="24"/>
          <w:szCs w:val="24"/>
          <w:vertAlign w:val="subscript"/>
          <w:lang w:val="en-US"/>
        </w:rPr>
        <w:t>r</w:t>
      </w:r>
      <w:proofErr w:type="spellEnd"/>
      <w:r w:rsidRPr="00EA4B9C">
        <w:rPr>
          <w:rFonts w:asciiTheme="minorHAnsi" w:hAnsiTheme="minorHAnsi" w:cstheme="minorBidi"/>
          <w:b w:val="0"/>
          <w:sz w:val="24"/>
          <w:szCs w:val="24"/>
          <w:lang w:val="en-US"/>
        </w:rPr>
        <w:t>(</w:t>
      </w:r>
      <w:proofErr w:type="gramEnd"/>
      <w:r>
        <w:rPr>
          <w:rFonts w:asciiTheme="minorHAnsi" w:hAnsiTheme="minorHAnsi" w:cstheme="minorBidi"/>
          <w:b w:val="0"/>
          <w:sz w:val="24"/>
          <w:szCs w:val="24"/>
          <w:lang w:val="en-US"/>
        </w:rPr>
        <w:t>HBr</w:t>
      </w:r>
      <w:r w:rsidRPr="00EA4B9C">
        <w:rPr>
          <w:rFonts w:asciiTheme="minorHAnsi" w:hAnsiTheme="minorHAnsi" w:cstheme="minorBidi"/>
          <w:b w:val="0"/>
          <w:sz w:val="24"/>
          <w:szCs w:val="24"/>
          <w:lang w:val="en-US"/>
        </w:rPr>
        <w:t>) = 1 + 80 =</w:t>
      </w:r>
      <w:r w:rsidR="00B85070" w:rsidRPr="00EA4B9C">
        <w:rPr>
          <w:rFonts w:asciiTheme="minorHAnsi" w:hAnsiTheme="minorHAnsi" w:cstheme="minorBidi"/>
          <w:b w:val="0"/>
          <w:sz w:val="24"/>
          <w:szCs w:val="24"/>
          <w:lang w:val="en-US"/>
        </w:rPr>
        <w:t xml:space="preserve"> </w:t>
      </w:r>
      <w:r w:rsidRPr="00EA4B9C">
        <w:rPr>
          <w:rFonts w:asciiTheme="minorHAnsi" w:hAnsiTheme="minorHAnsi" w:cstheme="minorBidi"/>
          <w:b w:val="0"/>
          <w:sz w:val="24"/>
          <w:szCs w:val="24"/>
          <w:lang w:val="en-US"/>
        </w:rPr>
        <w:t>81</w:t>
      </w:r>
    </w:p>
    <w:p w14:paraId="3C37456E" w14:textId="040DBAEA" w:rsidR="00E350C0" w:rsidRDefault="00E350C0" w:rsidP="00E350C0">
      <w:pPr>
        <w:pStyle w:val="Heading1"/>
        <w:keepNext/>
        <w:keepLines/>
        <w:shd w:val="clear" w:color="auto" w:fill="auto"/>
        <w:spacing w:after="0" w:line="360" w:lineRule="auto"/>
        <w:jc w:val="center"/>
        <w:rPr>
          <w:rFonts w:asciiTheme="minorHAnsi" w:hAnsiTheme="minorHAnsi" w:cstheme="minorBidi"/>
          <w:b w:val="0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Bidi"/>
          <w:b w:val="0"/>
          <w:i/>
          <w:sz w:val="24"/>
          <w:szCs w:val="24"/>
          <w:lang w:val="en-US"/>
        </w:rPr>
        <w:t>M</w:t>
      </w:r>
      <w:r>
        <w:rPr>
          <w:rFonts w:asciiTheme="minorHAnsi" w:hAnsiTheme="minorHAnsi" w:cstheme="minorBidi"/>
          <w:b w:val="0"/>
          <w:sz w:val="24"/>
          <w:szCs w:val="24"/>
          <w:vertAlign w:val="subscript"/>
          <w:lang w:val="en-US"/>
        </w:rPr>
        <w:t>r</w:t>
      </w:r>
      <w:proofErr w:type="spellEnd"/>
      <w:r>
        <w:rPr>
          <w:rFonts w:asciiTheme="minorHAnsi" w:hAnsiTheme="minorHAnsi" w:cstheme="minorBidi"/>
          <w:b w:val="0"/>
          <w:sz w:val="24"/>
          <w:szCs w:val="24"/>
          <w:lang w:val="en-US"/>
        </w:rPr>
        <w:t>(H</w:t>
      </w:r>
      <w:r>
        <w:rPr>
          <w:rFonts w:asciiTheme="minorHAnsi" w:hAnsiTheme="minorHAnsi" w:cstheme="minorBidi"/>
          <w:b w:val="0"/>
          <w:sz w:val="24"/>
          <w:szCs w:val="24"/>
          <w:vertAlign w:val="subscript"/>
          <w:lang w:val="en-US"/>
        </w:rPr>
        <w:t>2</w:t>
      </w:r>
      <w:r>
        <w:rPr>
          <w:rFonts w:asciiTheme="minorHAnsi" w:hAnsiTheme="minorHAnsi" w:cstheme="minorBidi"/>
          <w:b w:val="0"/>
          <w:sz w:val="24"/>
          <w:szCs w:val="24"/>
          <w:lang w:val="en-US"/>
        </w:rPr>
        <w:t xml:space="preserve">) &lt; </w:t>
      </w:r>
      <w:proofErr w:type="spellStart"/>
      <w:proofErr w:type="gramStart"/>
      <w:r>
        <w:rPr>
          <w:rFonts w:asciiTheme="minorHAnsi" w:hAnsiTheme="minorHAnsi" w:cstheme="minorBidi"/>
          <w:b w:val="0"/>
          <w:i/>
          <w:sz w:val="24"/>
          <w:szCs w:val="24"/>
          <w:lang w:val="en-US"/>
        </w:rPr>
        <w:t>M</w:t>
      </w:r>
      <w:r>
        <w:rPr>
          <w:rFonts w:asciiTheme="minorHAnsi" w:hAnsiTheme="minorHAnsi" w:cstheme="minorBidi"/>
          <w:b w:val="0"/>
          <w:sz w:val="24"/>
          <w:szCs w:val="24"/>
          <w:vertAlign w:val="subscript"/>
          <w:lang w:val="en-US"/>
        </w:rPr>
        <w:t>r</w:t>
      </w:r>
      <w:proofErr w:type="spellEnd"/>
      <w:r>
        <w:rPr>
          <w:rFonts w:asciiTheme="minorHAnsi" w:hAnsiTheme="minorHAnsi" w:cstheme="minorBidi"/>
          <w:b w:val="0"/>
          <w:sz w:val="24"/>
          <w:szCs w:val="24"/>
          <w:lang w:val="en-US"/>
        </w:rPr>
        <w:t>(</w:t>
      </w:r>
      <w:proofErr w:type="gramEnd"/>
      <w:r>
        <w:rPr>
          <w:rFonts w:asciiTheme="minorHAnsi" w:hAnsiTheme="minorHAnsi" w:cstheme="minorBidi"/>
          <w:b w:val="0"/>
          <w:sz w:val="24"/>
          <w:szCs w:val="24"/>
          <w:lang w:val="en-US"/>
        </w:rPr>
        <w:t>HBr)</w:t>
      </w:r>
    </w:p>
    <w:p w14:paraId="73C25CDE" w14:textId="05C911DF" w:rsidR="009A33DB" w:rsidRPr="003D02D1" w:rsidRDefault="009A33DB" w:rsidP="009A33DB">
      <w:pPr>
        <w:pStyle w:val="Heading1"/>
        <w:keepNext/>
        <w:keepLines/>
        <w:shd w:val="clear" w:color="auto" w:fill="auto"/>
        <w:spacing w:after="0" w:line="360" w:lineRule="auto"/>
        <w:jc w:val="both"/>
        <w:rPr>
          <w:rFonts w:asciiTheme="minorHAnsi" w:hAnsiTheme="minorHAnsi" w:cstheme="minorBidi"/>
          <w:b w:val="0"/>
          <w:sz w:val="24"/>
          <w:szCs w:val="24"/>
        </w:rPr>
      </w:pPr>
      <w:r w:rsidRPr="003D02D1">
        <w:rPr>
          <w:rFonts w:asciiTheme="minorHAnsi" w:hAnsiTheme="minorHAnsi" w:cstheme="minorBidi"/>
          <w:b w:val="0"/>
          <w:sz w:val="24"/>
          <w:szCs w:val="24"/>
        </w:rPr>
        <w:t xml:space="preserve">Με δεδομένο ότι όσο αυξάνει η </w:t>
      </w:r>
      <w:r w:rsidR="00B36DC0" w:rsidRPr="003D02D1">
        <w:rPr>
          <w:rFonts w:asciiTheme="minorHAnsi" w:hAnsiTheme="minorHAnsi" w:cstheme="minorBidi"/>
          <w:b w:val="0"/>
          <w:sz w:val="24"/>
          <w:szCs w:val="24"/>
        </w:rPr>
        <w:t>ισχύς</w:t>
      </w:r>
      <w:r w:rsidRPr="003D02D1">
        <w:rPr>
          <w:rFonts w:asciiTheme="minorHAnsi" w:hAnsiTheme="minorHAnsi" w:cstheme="minorBidi"/>
          <w:b w:val="0"/>
          <w:sz w:val="24"/>
          <w:szCs w:val="24"/>
        </w:rPr>
        <w:t xml:space="preserve"> των </w:t>
      </w:r>
      <w:proofErr w:type="spellStart"/>
      <w:r w:rsidRPr="003D02D1">
        <w:rPr>
          <w:rFonts w:asciiTheme="minorHAnsi" w:hAnsiTheme="minorHAnsi" w:cstheme="minorBidi"/>
          <w:b w:val="0"/>
          <w:sz w:val="24"/>
          <w:szCs w:val="24"/>
        </w:rPr>
        <w:t>διαμοριακών</w:t>
      </w:r>
      <w:proofErr w:type="spellEnd"/>
      <w:r w:rsidRPr="003D02D1">
        <w:rPr>
          <w:rFonts w:asciiTheme="minorHAnsi" w:hAnsiTheme="minorHAnsi" w:cstheme="minorBidi"/>
          <w:b w:val="0"/>
          <w:sz w:val="24"/>
          <w:szCs w:val="24"/>
        </w:rPr>
        <w:t xml:space="preserve"> δυνάμεων τόσο αυξάνει το σημείο βρασμού και ότι η ισχύς των δυνάμεων </w:t>
      </w:r>
      <w:r w:rsidR="00B36DC0">
        <w:rPr>
          <w:rFonts w:asciiTheme="minorHAnsi" w:hAnsiTheme="minorHAnsi" w:cstheme="minorBidi"/>
          <w:b w:val="0"/>
          <w:sz w:val="24"/>
          <w:szCs w:val="24"/>
        </w:rPr>
        <w:t xml:space="preserve">αυτών </w:t>
      </w:r>
      <w:r w:rsidRPr="003D02D1">
        <w:rPr>
          <w:rFonts w:asciiTheme="minorHAnsi" w:hAnsiTheme="minorHAnsi" w:cstheme="minorBidi"/>
          <w:b w:val="0"/>
          <w:sz w:val="24"/>
          <w:szCs w:val="24"/>
        </w:rPr>
        <w:t xml:space="preserve">αυξάνεται με την αύξηση </w:t>
      </w:r>
      <w:r w:rsidR="003D02D1" w:rsidRPr="003D02D1">
        <w:rPr>
          <w:rFonts w:asciiTheme="minorHAnsi" w:hAnsiTheme="minorHAnsi" w:cstheme="minorBidi"/>
          <w:b w:val="0"/>
          <w:sz w:val="24"/>
          <w:szCs w:val="24"/>
        </w:rPr>
        <w:t>της</w:t>
      </w:r>
      <w:r w:rsidRPr="003D02D1">
        <w:rPr>
          <w:rFonts w:asciiTheme="minorHAnsi" w:hAnsiTheme="minorHAnsi" w:cstheme="minorBidi"/>
          <w:b w:val="0"/>
          <w:sz w:val="24"/>
          <w:szCs w:val="24"/>
        </w:rPr>
        <w:t xml:space="preserve"> σχετικής μοριακής μάζας καταλήγουμε στην ακόλουθη σειρά αυξανόμενων σημείων βρασμού:</w:t>
      </w:r>
    </w:p>
    <w:p w14:paraId="0271B427" w14:textId="1DC86519" w:rsidR="009A33DB" w:rsidRDefault="003D02D1" w:rsidP="005702D9">
      <w:pPr>
        <w:pStyle w:val="Heading1"/>
        <w:keepNext/>
        <w:keepLines/>
        <w:shd w:val="clear" w:color="auto" w:fill="auto"/>
        <w:spacing w:after="0" w:line="360" w:lineRule="auto"/>
        <w:jc w:val="center"/>
        <w:rPr>
          <w:rFonts w:asciiTheme="minorHAnsi" w:hAnsiTheme="minorHAnsi" w:cstheme="minorBidi"/>
          <w:b w:val="0"/>
          <w:sz w:val="24"/>
          <w:szCs w:val="24"/>
        </w:rPr>
      </w:pPr>
      <w:r>
        <w:rPr>
          <w:rFonts w:asciiTheme="minorHAnsi" w:hAnsiTheme="minorHAnsi" w:cstheme="minorBidi"/>
          <w:b w:val="0"/>
          <w:sz w:val="24"/>
          <w:szCs w:val="24"/>
        </w:rPr>
        <w:t xml:space="preserve">Σημείο </w:t>
      </w:r>
      <w:proofErr w:type="spellStart"/>
      <w:r>
        <w:rPr>
          <w:rFonts w:asciiTheme="minorHAnsi" w:hAnsiTheme="minorHAnsi" w:cstheme="minorBidi"/>
          <w:b w:val="0"/>
          <w:sz w:val="24"/>
          <w:szCs w:val="24"/>
        </w:rPr>
        <w:t>βρ</w:t>
      </w:r>
      <w:proofErr w:type="spellEnd"/>
      <w:r w:rsidRPr="003D02D1">
        <w:rPr>
          <w:rFonts w:asciiTheme="minorHAnsi" w:hAnsiTheme="minorHAnsi" w:cstheme="minorBidi"/>
          <w:b w:val="0"/>
          <w:sz w:val="24"/>
          <w:szCs w:val="24"/>
        </w:rPr>
        <w:t xml:space="preserve">. </w:t>
      </w:r>
      <w:r w:rsidR="009A33DB" w:rsidRPr="003D02D1">
        <w:rPr>
          <w:rFonts w:asciiTheme="minorHAnsi" w:hAnsiTheme="minorHAnsi" w:cstheme="minorBidi"/>
          <w:b w:val="0"/>
          <w:sz w:val="24"/>
          <w:szCs w:val="24"/>
          <w:lang w:val="en-US"/>
        </w:rPr>
        <w:t>H</w:t>
      </w:r>
      <w:r w:rsidR="009A33DB" w:rsidRPr="003D02D1">
        <w:rPr>
          <w:rFonts w:asciiTheme="minorHAnsi" w:hAnsiTheme="minorHAnsi" w:cstheme="minorBidi"/>
          <w:b w:val="0"/>
          <w:sz w:val="24"/>
          <w:szCs w:val="24"/>
          <w:vertAlign w:val="subscript"/>
        </w:rPr>
        <w:t>2</w:t>
      </w:r>
      <w:r w:rsidRPr="003D02D1">
        <w:rPr>
          <w:rFonts w:asciiTheme="minorHAnsi" w:hAnsiTheme="minorHAnsi" w:cstheme="minorBidi"/>
          <w:b w:val="0"/>
          <w:sz w:val="24"/>
          <w:szCs w:val="24"/>
          <w:vertAlign w:val="subscript"/>
        </w:rPr>
        <w:t xml:space="preserve"> </w:t>
      </w:r>
      <w:r>
        <w:rPr>
          <w:rFonts w:asciiTheme="minorHAnsi" w:hAnsiTheme="minorHAnsi" w:cstheme="minorBidi"/>
          <w:b w:val="0"/>
          <w:sz w:val="24"/>
          <w:szCs w:val="24"/>
        </w:rPr>
        <w:t>&lt;</w:t>
      </w:r>
      <w:r w:rsidRPr="003D02D1">
        <w:rPr>
          <w:rFonts w:asciiTheme="minorHAnsi" w:hAnsiTheme="minorHAnsi" w:cstheme="minorBid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Bidi"/>
          <w:b w:val="0"/>
          <w:sz w:val="24"/>
          <w:szCs w:val="24"/>
        </w:rPr>
        <w:t xml:space="preserve">Σημείο </w:t>
      </w:r>
      <w:proofErr w:type="spellStart"/>
      <w:r>
        <w:rPr>
          <w:rFonts w:asciiTheme="minorHAnsi" w:hAnsiTheme="minorHAnsi" w:cstheme="minorBidi"/>
          <w:b w:val="0"/>
          <w:sz w:val="24"/>
          <w:szCs w:val="24"/>
        </w:rPr>
        <w:t>βρ</w:t>
      </w:r>
      <w:proofErr w:type="spellEnd"/>
      <w:r w:rsidRPr="00E350C0">
        <w:rPr>
          <w:rFonts w:asciiTheme="minorHAnsi" w:hAnsiTheme="minorHAnsi" w:cstheme="minorBidi"/>
          <w:b w:val="0"/>
          <w:sz w:val="24"/>
          <w:szCs w:val="24"/>
        </w:rPr>
        <w:t>.</w:t>
      </w:r>
      <w:r w:rsidR="009A33DB" w:rsidRPr="003D02D1">
        <w:rPr>
          <w:rFonts w:asciiTheme="minorHAnsi" w:hAnsiTheme="minorHAnsi" w:cstheme="minorBidi"/>
          <w:b w:val="0"/>
          <w:sz w:val="24"/>
          <w:szCs w:val="24"/>
        </w:rPr>
        <w:t xml:space="preserve"> </w:t>
      </w:r>
      <w:r w:rsidR="009A33DB" w:rsidRPr="003D02D1">
        <w:rPr>
          <w:rFonts w:asciiTheme="minorHAnsi" w:hAnsiTheme="minorHAnsi" w:cstheme="minorBidi"/>
          <w:b w:val="0"/>
          <w:sz w:val="24"/>
          <w:szCs w:val="24"/>
          <w:lang w:val="en-US"/>
        </w:rPr>
        <w:t>HBr</w:t>
      </w:r>
      <w:r w:rsidR="009A33DB" w:rsidRPr="003D02D1">
        <w:rPr>
          <w:rFonts w:asciiTheme="minorHAnsi" w:hAnsiTheme="minorHAnsi" w:cstheme="minorBidi"/>
          <w:b w:val="0"/>
          <w:sz w:val="24"/>
          <w:szCs w:val="24"/>
        </w:rPr>
        <w:t>.</w:t>
      </w:r>
    </w:p>
    <w:p w14:paraId="273BCA9A" w14:textId="2990D047" w:rsidR="00D35FF8" w:rsidRPr="00D35FF8" w:rsidRDefault="00D35FF8" w:rsidP="00D35FF8">
      <w:pPr>
        <w:pStyle w:val="Heading1"/>
        <w:keepNext/>
        <w:keepLines/>
        <w:shd w:val="clear" w:color="auto" w:fill="auto"/>
        <w:spacing w:after="0" w:line="360" w:lineRule="auto"/>
        <w:jc w:val="both"/>
        <w:rPr>
          <w:rFonts w:asciiTheme="minorHAnsi" w:hAnsiTheme="minorHAnsi" w:cstheme="minorBidi"/>
          <w:b w:val="0"/>
          <w:sz w:val="24"/>
          <w:szCs w:val="24"/>
        </w:rPr>
      </w:pPr>
      <w:r>
        <w:rPr>
          <w:rFonts w:asciiTheme="minorHAnsi" w:hAnsiTheme="minorHAnsi" w:cstheme="minorBidi"/>
          <w:b w:val="0"/>
          <w:sz w:val="24"/>
          <w:szCs w:val="24"/>
        </w:rPr>
        <w:t xml:space="preserve">Συνεπώς το υψηλότερο σημείο βρασμού το έχει το </w:t>
      </w:r>
      <w:r>
        <w:rPr>
          <w:rFonts w:asciiTheme="minorHAnsi" w:hAnsiTheme="minorHAnsi" w:cstheme="minorBidi"/>
          <w:b w:val="0"/>
          <w:sz w:val="24"/>
          <w:szCs w:val="24"/>
          <w:lang w:val="en-US"/>
        </w:rPr>
        <w:t>HBr</w:t>
      </w:r>
      <w:r w:rsidRPr="00D35FF8">
        <w:rPr>
          <w:rFonts w:asciiTheme="minorHAnsi" w:hAnsiTheme="minorHAnsi" w:cstheme="minorBidi"/>
          <w:b w:val="0"/>
          <w:sz w:val="24"/>
          <w:szCs w:val="24"/>
        </w:rPr>
        <w:t>.</w:t>
      </w:r>
    </w:p>
    <w:p w14:paraId="596C6D19" w14:textId="27582BDA" w:rsidR="005702D9" w:rsidRPr="00E402BF" w:rsidRDefault="00C614AA" w:rsidP="003D02D1">
      <w:pPr>
        <w:jc w:val="both"/>
        <w:rPr>
          <w:sz w:val="24"/>
          <w:szCs w:val="24"/>
          <w:lang w:val="el-GR"/>
        </w:rPr>
      </w:pPr>
      <w:r w:rsidRPr="00E402BF">
        <w:rPr>
          <w:b/>
          <w:bCs/>
          <w:lang w:val="el-GR"/>
        </w:rPr>
        <w:t xml:space="preserve">β) </w:t>
      </w:r>
      <w:r w:rsidR="00B83B7B" w:rsidRPr="00B83B7B">
        <w:rPr>
          <w:sz w:val="24"/>
          <w:szCs w:val="24"/>
        </w:rPr>
        <w:t>H</w:t>
      </w:r>
      <w:r w:rsidR="00B83B7B" w:rsidRPr="00EA4B9C">
        <w:rPr>
          <w:sz w:val="24"/>
          <w:szCs w:val="24"/>
          <w:lang w:val="el-GR"/>
        </w:rPr>
        <w:t xml:space="preserve"> ωσμωτική πίεση, Π, ενός </w:t>
      </w:r>
      <w:r w:rsidR="00B83B7B">
        <w:rPr>
          <w:sz w:val="24"/>
          <w:szCs w:val="24"/>
          <w:lang w:val="el-GR"/>
        </w:rPr>
        <w:t xml:space="preserve">μοριακού </w:t>
      </w:r>
      <w:r w:rsidR="00B83B7B" w:rsidRPr="00EA4B9C">
        <w:rPr>
          <w:sz w:val="24"/>
          <w:szCs w:val="24"/>
          <w:lang w:val="el-GR"/>
        </w:rPr>
        <w:t>διαλύματος δίνεται από τη σχέση</w:t>
      </w:r>
      <w:r w:rsidR="00A2413B" w:rsidRPr="00E402BF">
        <w:rPr>
          <w:sz w:val="24"/>
          <w:szCs w:val="24"/>
          <w:lang w:val="el-GR"/>
        </w:rPr>
        <w:t xml:space="preserve">: </w:t>
      </w:r>
      <w:r w:rsidR="00B83B7B">
        <w:rPr>
          <w:sz w:val="24"/>
          <w:szCs w:val="24"/>
          <w:lang w:val="el-GR"/>
        </w:rPr>
        <w:t xml:space="preserve">                          </w:t>
      </w:r>
      <w:r w:rsidR="00A2413B" w:rsidRPr="00D017AE">
        <w:rPr>
          <w:i/>
          <w:iCs/>
          <w:sz w:val="24"/>
          <w:szCs w:val="24"/>
          <w:lang w:val="el-GR"/>
        </w:rPr>
        <w:t>Π</w:t>
      </w:r>
      <w:r w:rsidR="00A2413B" w:rsidRPr="00E402BF">
        <w:rPr>
          <w:sz w:val="24"/>
          <w:szCs w:val="24"/>
          <w:lang w:val="el-GR"/>
        </w:rPr>
        <w:t xml:space="preserve"> = </w:t>
      </w:r>
      <w:r w:rsidR="00A2413B" w:rsidRPr="00E402BF">
        <w:rPr>
          <w:i/>
          <w:sz w:val="24"/>
          <w:szCs w:val="24"/>
          <w:lang w:val="en-US"/>
        </w:rPr>
        <w:t>c</w:t>
      </w:r>
      <w:r w:rsidR="00A2413B" w:rsidRPr="00E402BF">
        <w:rPr>
          <w:sz w:val="24"/>
          <w:szCs w:val="24"/>
          <w:lang w:val="el-GR"/>
        </w:rPr>
        <w:t xml:space="preserve"> </w:t>
      </w:r>
      <m:oMath>
        <m:r>
          <w:rPr>
            <w:rFonts w:ascii="Cambria Math"/>
            <w:sz w:val="24"/>
            <w:szCs w:val="24"/>
            <w:lang w:val="el-GR"/>
          </w:rPr>
          <m:t xml:space="preserve"> </m:t>
        </m:r>
        <m:r>
          <m:rPr>
            <m:sty m:val="bi"/>
          </m:rPr>
          <w:rPr>
            <w:rFonts w:ascii="Cambria Math" w:hAnsi="Cambria Math" w:cstheme="minorHAnsi"/>
            <w:sz w:val="24"/>
            <w:szCs w:val="24"/>
            <w:shd w:val="clear" w:color="auto" w:fill="FFFFFF"/>
            <w:vertAlign w:val="subscript"/>
            <w:lang w:val="el-GR"/>
          </w:rPr>
          <m:t>∙</m:t>
        </m:r>
      </m:oMath>
      <w:r w:rsidR="00A2413B" w:rsidRPr="00E402BF">
        <w:rPr>
          <w:sz w:val="24"/>
          <w:szCs w:val="24"/>
          <w:lang w:val="el-GR"/>
        </w:rPr>
        <w:t xml:space="preserve"> </w:t>
      </w:r>
      <w:r w:rsidR="00A2413B" w:rsidRPr="00B83B7B">
        <w:rPr>
          <w:i/>
          <w:iCs/>
          <w:sz w:val="24"/>
          <w:szCs w:val="24"/>
          <w:lang w:val="en-US"/>
        </w:rPr>
        <w:t>R</w:t>
      </w:r>
      <w:r w:rsidR="00A2413B" w:rsidRPr="00E402BF">
        <w:rPr>
          <w:sz w:val="24"/>
          <w:szCs w:val="24"/>
          <w:lang w:val="el-GR"/>
        </w:rPr>
        <w:t xml:space="preserve"> </w:t>
      </w:r>
      <m:oMath>
        <m:r>
          <m:rPr>
            <m:sty m:val="bi"/>
          </m:rPr>
          <w:rPr>
            <w:rFonts w:ascii="Cambria Math" w:hAnsi="Cambria Math" w:cstheme="minorHAnsi"/>
            <w:sz w:val="24"/>
            <w:szCs w:val="24"/>
            <w:shd w:val="clear" w:color="auto" w:fill="FFFFFF"/>
            <w:vertAlign w:val="subscript"/>
            <w:lang w:val="el-GR"/>
          </w:rPr>
          <m:t>∙</m:t>
        </m:r>
      </m:oMath>
      <w:r w:rsidR="00B85070">
        <w:rPr>
          <w:sz w:val="24"/>
          <w:szCs w:val="24"/>
          <w:lang w:val="el-GR"/>
        </w:rPr>
        <w:t xml:space="preserve"> </w:t>
      </w:r>
      <w:r w:rsidR="00A2413B" w:rsidRPr="00B83B7B">
        <w:rPr>
          <w:i/>
          <w:iCs/>
          <w:sz w:val="24"/>
          <w:szCs w:val="24"/>
          <w:lang w:val="en-US"/>
        </w:rPr>
        <w:t>T</w:t>
      </w:r>
    </w:p>
    <w:p w14:paraId="2FA249AD" w14:textId="72361EE6" w:rsidR="004F1960" w:rsidRPr="00E402BF" w:rsidRDefault="00F309D4" w:rsidP="003D02D1">
      <w:pPr>
        <w:jc w:val="both"/>
        <w:rPr>
          <w:sz w:val="24"/>
          <w:szCs w:val="24"/>
          <w:lang w:val="el-GR"/>
        </w:rPr>
      </w:pPr>
      <w:r w:rsidRPr="00E402BF">
        <w:rPr>
          <w:sz w:val="24"/>
          <w:szCs w:val="24"/>
          <w:lang w:val="el-GR"/>
        </w:rPr>
        <w:t xml:space="preserve">Η συγκέντρωση της αιθανόλης είναι </w:t>
      </w:r>
      <w:r w:rsidRPr="00E402BF">
        <w:rPr>
          <w:i/>
          <w:sz w:val="24"/>
          <w:szCs w:val="24"/>
          <w:lang w:val="en-US"/>
        </w:rPr>
        <w:t>c</w:t>
      </w:r>
      <w:r w:rsidRPr="00E402BF">
        <w:rPr>
          <w:sz w:val="24"/>
          <w:szCs w:val="24"/>
          <w:vertAlign w:val="subscript"/>
          <w:lang w:val="el-GR"/>
        </w:rPr>
        <w:t>1</w:t>
      </w:r>
      <w:r w:rsidRPr="00E402BF">
        <w:rPr>
          <w:sz w:val="24"/>
          <w:szCs w:val="24"/>
          <w:lang w:val="el-GR"/>
        </w:rPr>
        <w:t xml:space="preserve"> και της φρουκτόζης </w:t>
      </w:r>
      <w:r w:rsidRPr="00E402BF">
        <w:rPr>
          <w:i/>
          <w:sz w:val="24"/>
          <w:szCs w:val="24"/>
          <w:lang w:val="en-US"/>
        </w:rPr>
        <w:t>c</w:t>
      </w:r>
      <w:r w:rsidRPr="00E402BF">
        <w:rPr>
          <w:sz w:val="24"/>
          <w:szCs w:val="24"/>
          <w:vertAlign w:val="subscript"/>
          <w:lang w:val="el-GR"/>
        </w:rPr>
        <w:t>2</w:t>
      </w:r>
      <w:r w:rsidR="00B27983" w:rsidRPr="00B27983">
        <w:rPr>
          <w:sz w:val="24"/>
          <w:szCs w:val="24"/>
          <w:lang w:val="el-GR"/>
        </w:rPr>
        <w:t xml:space="preserve">  </w:t>
      </w:r>
      <w:r w:rsidR="00B27983">
        <w:rPr>
          <w:sz w:val="24"/>
          <w:szCs w:val="24"/>
          <w:lang w:val="el-GR"/>
        </w:rPr>
        <w:t xml:space="preserve">με </w:t>
      </w:r>
      <w:r w:rsidR="00B27983">
        <w:rPr>
          <w:bCs/>
          <w:i/>
          <w:iCs/>
          <w:lang w:val="fr-CA"/>
        </w:rPr>
        <w:t>c</w:t>
      </w:r>
      <w:r w:rsidR="00B27983" w:rsidRPr="005340CB">
        <w:rPr>
          <w:bCs/>
          <w:i/>
          <w:iCs/>
          <w:vertAlign w:val="subscript"/>
          <w:lang w:val="el-GR"/>
        </w:rPr>
        <w:t>1</w:t>
      </w:r>
      <w:r w:rsidR="00B27983" w:rsidRPr="005340CB">
        <w:rPr>
          <w:bCs/>
          <w:i/>
          <w:iCs/>
          <w:lang w:val="el-GR"/>
        </w:rPr>
        <w:t xml:space="preserve">=2 </w:t>
      </w:r>
      <w:r w:rsidR="00B27983">
        <w:rPr>
          <w:bCs/>
          <w:i/>
          <w:iCs/>
          <w:lang w:val="fr-CA"/>
        </w:rPr>
        <w:t>c</w:t>
      </w:r>
      <w:r w:rsidR="00B27983" w:rsidRPr="005340CB">
        <w:rPr>
          <w:bCs/>
          <w:i/>
          <w:iCs/>
          <w:vertAlign w:val="subscript"/>
          <w:lang w:val="el-GR"/>
        </w:rPr>
        <w:t>2</w:t>
      </w:r>
      <w:r w:rsidRPr="00E402BF">
        <w:rPr>
          <w:sz w:val="24"/>
          <w:szCs w:val="24"/>
          <w:lang w:val="el-GR"/>
        </w:rPr>
        <w:t>.</w:t>
      </w:r>
      <w:r w:rsidR="00ED68D2" w:rsidRPr="00E402BF">
        <w:rPr>
          <w:sz w:val="24"/>
          <w:szCs w:val="24"/>
          <w:lang w:val="el-GR"/>
        </w:rPr>
        <w:t xml:space="preserve"> </w:t>
      </w:r>
    </w:p>
    <w:p w14:paraId="7FF13368" w14:textId="77777777" w:rsidR="00F309D4" w:rsidRPr="00E402BF" w:rsidRDefault="00F309D4" w:rsidP="003D02D1">
      <w:pPr>
        <w:jc w:val="both"/>
        <w:rPr>
          <w:sz w:val="24"/>
          <w:szCs w:val="24"/>
          <w:lang w:val="el-GR"/>
        </w:rPr>
      </w:pPr>
      <w:r w:rsidRPr="00E402BF">
        <w:rPr>
          <w:sz w:val="24"/>
          <w:szCs w:val="24"/>
          <w:lang w:val="el-GR"/>
        </w:rPr>
        <w:t>Η θερμοκρασία των δύο διαλυμάτων είναι ίδια (Τ).</w:t>
      </w:r>
    </w:p>
    <w:p w14:paraId="634E1A82" w14:textId="7A071D20" w:rsidR="00A32B44" w:rsidRPr="00E402BF" w:rsidRDefault="00A32B44" w:rsidP="00F309D4">
      <w:pPr>
        <w:jc w:val="both"/>
        <w:rPr>
          <w:sz w:val="24"/>
          <w:szCs w:val="24"/>
          <w:lang w:val="el-GR"/>
        </w:rPr>
      </w:pPr>
      <w:r w:rsidRPr="00E402BF">
        <w:rPr>
          <w:sz w:val="24"/>
          <w:szCs w:val="24"/>
          <w:lang w:val="el-GR"/>
        </w:rPr>
        <w:t xml:space="preserve">Άρα </w:t>
      </w:r>
      <w:r w:rsidRPr="00E402BF">
        <w:rPr>
          <w:i/>
          <w:sz w:val="24"/>
          <w:szCs w:val="24"/>
          <w:lang w:val="en-US"/>
        </w:rPr>
        <w:t>c</w:t>
      </w:r>
      <w:r w:rsidRPr="00E402BF">
        <w:rPr>
          <w:sz w:val="24"/>
          <w:szCs w:val="24"/>
          <w:vertAlign w:val="subscript"/>
          <w:lang w:val="el-GR"/>
        </w:rPr>
        <w:t xml:space="preserve">1 </w:t>
      </w:r>
      <w:r w:rsidRPr="00B85070">
        <w:rPr>
          <w:sz w:val="24"/>
          <w:szCs w:val="24"/>
          <w:lang w:val="el-GR"/>
        </w:rPr>
        <w:t>&gt;</w:t>
      </w:r>
      <w:r w:rsidRPr="00E402BF">
        <w:rPr>
          <w:sz w:val="24"/>
          <w:szCs w:val="24"/>
          <w:vertAlign w:val="subscript"/>
          <w:lang w:val="el-GR"/>
        </w:rPr>
        <w:t xml:space="preserve"> </w:t>
      </w:r>
      <w:r w:rsidRPr="00E402BF">
        <w:rPr>
          <w:i/>
          <w:sz w:val="24"/>
          <w:szCs w:val="24"/>
          <w:lang w:val="en-US"/>
        </w:rPr>
        <w:t>c</w:t>
      </w:r>
      <w:r w:rsidRPr="00E402BF">
        <w:rPr>
          <w:sz w:val="24"/>
          <w:szCs w:val="24"/>
          <w:vertAlign w:val="subscript"/>
          <w:lang w:val="el-GR"/>
        </w:rPr>
        <w:t>2</w:t>
      </w:r>
      <w:r w:rsidRPr="00E402BF">
        <w:rPr>
          <w:sz w:val="24"/>
          <w:szCs w:val="24"/>
          <w:lang w:val="el-GR"/>
        </w:rPr>
        <w:t xml:space="preserve"> και σ</w:t>
      </w:r>
      <w:r w:rsidR="00ED68D2" w:rsidRPr="00E402BF">
        <w:rPr>
          <w:sz w:val="24"/>
          <w:szCs w:val="24"/>
          <w:lang w:val="el-GR"/>
        </w:rPr>
        <w:t>υνεπώς</w:t>
      </w:r>
      <w:r w:rsidR="00F309D4" w:rsidRPr="00E402BF">
        <w:rPr>
          <w:sz w:val="24"/>
          <w:szCs w:val="24"/>
          <w:lang w:val="el-GR"/>
        </w:rPr>
        <w:t xml:space="preserve"> </w:t>
      </w:r>
      <w:r w:rsidR="00F309D4" w:rsidRPr="00D017AE">
        <w:rPr>
          <w:i/>
          <w:iCs/>
          <w:sz w:val="24"/>
          <w:szCs w:val="24"/>
          <w:lang w:val="el-GR"/>
        </w:rPr>
        <w:t>Π</w:t>
      </w:r>
      <w:r w:rsidR="00F309D4" w:rsidRPr="00D017AE">
        <w:rPr>
          <w:i/>
          <w:iCs/>
          <w:sz w:val="24"/>
          <w:szCs w:val="24"/>
          <w:vertAlign w:val="subscript"/>
          <w:lang w:val="el-GR"/>
        </w:rPr>
        <w:t>1</w:t>
      </w:r>
      <w:r w:rsidR="00F309D4" w:rsidRPr="00D017AE">
        <w:rPr>
          <w:i/>
          <w:iCs/>
          <w:sz w:val="24"/>
          <w:szCs w:val="24"/>
          <w:lang w:val="el-GR"/>
        </w:rPr>
        <w:t xml:space="preserve"> &gt; Π</w:t>
      </w:r>
      <w:r w:rsidR="00F309D4" w:rsidRPr="00D017AE">
        <w:rPr>
          <w:i/>
          <w:iCs/>
          <w:sz w:val="24"/>
          <w:szCs w:val="24"/>
          <w:vertAlign w:val="subscript"/>
          <w:lang w:val="el-GR"/>
        </w:rPr>
        <w:t>2</w:t>
      </w:r>
      <w:r w:rsidR="00F6144D" w:rsidRPr="00E402BF">
        <w:rPr>
          <w:sz w:val="24"/>
          <w:szCs w:val="24"/>
          <w:lang w:val="el-GR"/>
        </w:rPr>
        <w:t xml:space="preserve">. </w:t>
      </w:r>
    </w:p>
    <w:p w14:paraId="465BE5A3" w14:textId="40023503" w:rsidR="00F309D4" w:rsidRDefault="00A32B44" w:rsidP="00F309D4">
      <w:pPr>
        <w:jc w:val="both"/>
        <w:rPr>
          <w:sz w:val="24"/>
          <w:szCs w:val="24"/>
          <w:lang w:val="el-GR"/>
        </w:rPr>
      </w:pPr>
      <w:r w:rsidRPr="00E402BF">
        <w:rPr>
          <w:sz w:val="24"/>
          <w:szCs w:val="24"/>
          <w:lang w:val="el-GR"/>
        </w:rPr>
        <w:t>Η</w:t>
      </w:r>
      <w:r w:rsidR="00F6144D" w:rsidRPr="00E402BF">
        <w:rPr>
          <w:sz w:val="24"/>
          <w:szCs w:val="24"/>
          <w:lang w:val="el-GR"/>
        </w:rPr>
        <w:t xml:space="preserve"> ωσμωτική πίεση </w:t>
      </w:r>
      <w:r w:rsidR="00B83B7B" w:rsidRPr="00EA4B9C">
        <w:rPr>
          <w:sz w:val="24"/>
          <w:szCs w:val="24"/>
          <w:lang w:val="el-GR"/>
        </w:rPr>
        <w:t>του υδατικού διαλύματος</w:t>
      </w:r>
      <w:r w:rsidR="00F6144D" w:rsidRPr="00E402BF">
        <w:rPr>
          <w:sz w:val="24"/>
          <w:szCs w:val="24"/>
          <w:lang w:val="el-GR"/>
        </w:rPr>
        <w:t xml:space="preserve"> αιθανόλης είναι μεγαλύτερη. </w:t>
      </w:r>
    </w:p>
    <w:p w14:paraId="2FB893B3" w14:textId="77777777" w:rsidR="005A20AA" w:rsidRPr="00E402BF" w:rsidRDefault="005A20AA" w:rsidP="00F309D4">
      <w:pPr>
        <w:jc w:val="both"/>
        <w:rPr>
          <w:sz w:val="24"/>
          <w:szCs w:val="24"/>
          <w:lang w:val="el-GR"/>
        </w:rPr>
      </w:pPr>
    </w:p>
    <w:p w14:paraId="4E857415" w14:textId="435D0EDB" w:rsidR="00AC7B47" w:rsidRPr="00E402BF" w:rsidRDefault="00AC7B47" w:rsidP="00AC7B47">
      <w:pPr>
        <w:pStyle w:val="Default"/>
        <w:spacing w:line="360" w:lineRule="auto"/>
        <w:jc w:val="both"/>
        <w:rPr>
          <w:rFonts w:asciiTheme="minorHAnsi" w:hAnsiTheme="minorHAnsi"/>
          <w:color w:val="auto"/>
          <w:lang w:val="en-US"/>
        </w:rPr>
      </w:pPr>
      <w:r w:rsidRPr="00E402BF">
        <w:rPr>
          <w:rFonts w:asciiTheme="minorHAnsi" w:hAnsiTheme="minorHAnsi"/>
          <w:b/>
          <w:color w:val="auto"/>
          <w:lang w:val="en-US"/>
        </w:rPr>
        <w:t>2.2</w:t>
      </w:r>
      <w:r w:rsidRPr="00E402BF">
        <w:rPr>
          <w:rFonts w:asciiTheme="minorHAnsi" w:hAnsiTheme="minorHAnsi"/>
          <w:color w:val="auto"/>
          <w:lang w:val="en-US"/>
        </w:rPr>
        <w:t xml:space="preserve"> </w:t>
      </w:r>
    </w:p>
    <w:p w14:paraId="70C3299C" w14:textId="22143EBB" w:rsidR="00AC7B47" w:rsidRPr="00E402BF" w:rsidRDefault="00AC7B47" w:rsidP="00AC7B47">
      <w:pPr>
        <w:pStyle w:val="Default"/>
        <w:spacing w:line="360" w:lineRule="auto"/>
        <w:ind w:left="567"/>
        <w:rPr>
          <w:rFonts w:asciiTheme="minorHAnsi" w:hAnsiTheme="minorHAnsi"/>
          <w:bCs/>
          <w:color w:val="auto"/>
          <w:lang w:val="en-US" w:bidi="en-US"/>
        </w:rPr>
      </w:pPr>
      <w:r w:rsidRPr="00E402BF">
        <w:rPr>
          <w:rFonts w:asciiTheme="minorHAnsi" w:hAnsiTheme="minorHAnsi"/>
          <w:b/>
          <w:bCs/>
          <w:color w:val="auto"/>
        </w:rPr>
        <w:lastRenderedPageBreak/>
        <w:t>α</w:t>
      </w:r>
      <w:r w:rsidRPr="00E402BF">
        <w:rPr>
          <w:rFonts w:asciiTheme="minorHAnsi" w:hAnsiTheme="minorHAnsi"/>
          <w:b/>
          <w:bCs/>
          <w:color w:val="auto"/>
          <w:lang w:val="en-US"/>
        </w:rPr>
        <w:t>)</w:t>
      </w:r>
      <w:r w:rsidRPr="00562908">
        <w:rPr>
          <w:rFonts w:asciiTheme="minorHAnsi" w:hAnsiTheme="minorHAnsi"/>
          <w:color w:val="auto"/>
          <w:lang w:val="en-US"/>
        </w:rPr>
        <w:t xml:space="preserve"> </w:t>
      </w:r>
      <w:r w:rsidR="00FC161F" w:rsidRPr="00E402BF">
        <w:rPr>
          <w:rFonts w:asciiTheme="minorHAnsi" w:hAnsiTheme="minorHAnsi"/>
          <w:bCs/>
          <w:color w:val="auto"/>
          <w:lang w:val="en-US"/>
        </w:rPr>
        <w:t>4</w:t>
      </w:r>
      <w:r w:rsidR="00033D2E" w:rsidRPr="00033D2E">
        <w:rPr>
          <w:rFonts w:asciiTheme="minorHAnsi" w:hAnsiTheme="minorHAnsi"/>
          <w:bCs/>
          <w:color w:val="auto"/>
          <w:lang w:val="en-US"/>
        </w:rPr>
        <w:t xml:space="preserve"> </w:t>
      </w:r>
      <w:r w:rsidRPr="00E402BF">
        <w:rPr>
          <w:rFonts w:asciiTheme="minorHAnsi" w:hAnsiTheme="minorHAnsi"/>
          <w:bCs/>
          <w:color w:val="auto"/>
          <w:lang w:val="en-US" w:bidi="en-US"/>
        </w:rPr>
        <w:t>KMnO</w:t>
      </w:r>
      <w:r w:rsidRPr="00E402BF">
        <w:rPr>
          <w:rFonts w:asciiTheme="minorHAnsi" w:hAnsiTheme="minorHAnsi"/>
          <w:bCs/>
          <w:color w:val="auto"/>
          <w:vertAlign w:val="subscript"/>
          <w:lang w:val="en-US" w:bidi="en-US"/>
        </w:rPr>
        <w:t>4</w:t>
      </w:r>
      <w:r w:rsidRPr="00E402BF">
        <w:rPr>
          <w:rFonts w:asciiTheme="minorHAnsi" w:hAnsiTheme="minorHAnsi"/>
          <w:bCs/>
          <w:color w:val="auto"/>
          <w:lang w:val="en-US" w:bidi="en-US"/>
        </w:rPr>
        <w:t xml:space="preserve"> + </w:t>
      </w:r>
      <w:r w:rsidR="00FC161F" w:rsidRPr="00E402BF">
        <w:rPr>
          <w:rFonts w:asciiTheme="minorHAnsi" w:hAnsiTheme="minorHAnsi"/>
          <w:bCs/>
          <w:color w:val="auto"/>
          <w:lang w:val="en-US" w:bidi="en-US"/>
        </w:rPr>
        <w:t>5</w:t>
      </w:r>
      <w:r w:rsidR="00033D2E" w:rsidRPr="00033D2E">
        <w:rPr>
          <w:rFonts w:asciiTheme="minorHAnsi" w:hAnsiTheme="minorHAnsi"/>
          <w:bCs/>
          <w:color w:val="auto"/>
          <w:lang w:val="en-US" w:bidi="en-US"/>
        </w:rPr>
        <w:t xml:space="preserve"> </w:t>
      </w:r>
      <w:r w:rsidRPr="00E402BF">
        <w:rPr>
          <w:rFonts w:asciiTheme="minorHAnsi" w:hAnsiTheme="minorHAnsi"/>
          <w:bCs/>
          <w:color w:val="auto"/>
          <w:lang w:val="en-US" w:bidi="en-US"/>
        </w:rPr>
        <w:t>CH</w:t>
      </w:r>
      <w:r w:rsidRPr="00E402BF">
        <w:rPr>
          <w:rFonts w:asciiTheme="minorHAnsi" w:hAnsiTheme="minorHAnsi"/>
          <w:bCs/>
          <w:color w:val="auto"/>
          <w:vertAlign w:val="subscript"/>
          <w:lang w:val="en-US" w:bidi="en-US"/>
        </w:rPr>
        <w:t>2</w:t>
      </w:r>
      <w:r w:rsidRPr="00E402BF">
        <w:rPr>
          <w:rFonts w:asciiTheme="minorHAnsi" w:hAnsiTheme="minorHAnsi"/>
          <w:bCs/>
          <w:color w:val="auto"/>
          <w:lang w:val="en-US" w:bidi="en-US"/>
        </w:rPr>
        <w:t xml:space="preserve">O + </w:t>
      </w:r>
      <w:r w:rsidR="00FC161F" w:rsidRPr="00E402BF">
        <w:rPr>
          <w:rFonts w:asciiTheme="minorHAnsi" w:hAnsiTheme="minorHAnsi"/>
          <w:bCs/>
          <w:color w:val="auto"/>
          <w:lang w:val="en-US" w:bidi="en-US"/>
        </w:rPr>
        <w:t>6</w:t>
      </w:r>
      <w:r w:rsidR="00033D2E" w:rsidRPr="00033D2E">
        <w:rPr>
          <w:rFonts w:asciiTheme="minorHAnsi" w:hAnsiTheme="minorHAnsi"/>
          <w:bCs/>
          <w:color w:val="auto"/>
          <w:lang w:val="en-US" w:bidi="en-US"/>
        </w:rPr>
        <w:t xml:space="preserve"> </w:t>
      </w:r>
      <w:r w:rsidRPr="00E402BF">
        <w:rPr>
          <w:rFonts w:asciiTheme="minorHAnsi" w:hAnsiTheme="minorHAnsi"/>
          <w:bCs/>
          <w:color w:val="auto"/>
          <w:lang w:val="en-US" w:bidi="en-US"/>
        </w:rPr>
        <w:t>H</w:t>
      </w:r>
      <w:r w:rsidRPr="00E402BF">
        <w:rPr>
          <w:rFonts w:asciiTheme="minorHAnsi" w:hAnsiTheme="minorHAnsi"/>
          <w:bCs/>
          <w:color w:val="auto"/>
          <w:vertAlign w:val="subscript"/>
          <w:lang w:val="en-US" w:bidi="en-US"/>
        </w:rPr>
        <w:t>2</w:t>
      </w:r>
      <w:r w:rsidRPr="00E402BF">
        <w:rPr>
          <w:rFonts w:asciiTheme="minorHAnsi" w:hAnsiTheme="minorHAnsi"/>
          <w:bCs/>
          <w:color w:val="auto"/>
          <w:lang w:val="en-US" w:bidi="en-US"/>
        </w:rPr>
        <w:t>SO</w:t>
      </w:r>
      <w:r w:rsidRPr="00E402BF">
        <w:rPr>
          <w:rFonts w:asciiTheme="minorHAnsi" w:hAnsiTheme="minorHAnsi"/>
          <w:bCs/>
          <w:color w:val="auto"/>
          <w:vertAlign w:val="subscript"/>
          <w:lang w:val="en-US" w:bidi="en-US"/>
        </w:rPr>
        <w:t>4</w:t>
      </w:r>
      <w:r w:rsidRPr="00562908">
        <w:rPr>
          <w:rFonts w:asciiTheme="minorHAnsi" w:hAnsiTheme="minorHAnsi" w:cstheme="minorHAnsi"/>
          <w:color w:val="auto"/>
          <w:lang w:val="en-US"/>
        </w:rPr>
        <w:t xml:space="preserve"> </w:t>
      </w:r>
      <w:r w:rsidRPr="00E402BF">
        <w:rPr>
          <w:rFonts w:ascii="Arial Narrow" w:hAnsi="Arial Narrow"/>
          <w:color w:val="auto"/>
          <w:lang w:val="en-US"/>
        </w:rPr>
        <w:t xml:space="preserve">→ </w:t>
      </w:r>
      <w:r w:rsidRPr="00E402BF">
        <w:rPr>
          <w:rFonts w:asciiTheme="minorHAnsi" w:hAnsiTheme="minorHAnsi"/>
          <w:bCs/>
          <w:color w:val="auto"/>
          <w:lang w:val="en-US" w:bidi="en-US"/>
        </w:rPr>
        <w:t xml:space="preserve"> </w:t>
      </w:r>
      <w:r w:rsidR="00FC161F" w:rsidRPr="00E402BF">
        <w:rPr>
          <w:rFonts w:asciiTheme="minorHAnsi" w:hAnsiTheme="minorHAnsi"/>
          <w:bCs/>
          <w:color w:val="auto"/>
          <w:lang w:val="en-US" w:bidi="en-US"/>
        </w:rPr>
        <w:t>2</w:t>
      </w:r>
      <w:r w:rsidR="00033D2E" w:rsidRPr="00033D2E">
        <w:rPr>
          <w:rFonts w:asciiTheme="minorHAnsi" w:hAnsiTheme="minorHAnsi"/>
          <w:bCs/>
          <w:color w:val="auto"/>
          <w:lang w:val="en-US" w:bidi="en-US"/>
        </w:rPr>
        <w:t xml:space="preserve"> </w:t>
      </w:r>
      <w:r w:rsidR="00FC161F" w:rsidRPr="00E402BF">
        <w:rPr>
          <w:rFonts w:asciiTheme="minorHAnsi" w:hAnsiTheme="minorHAnsi"/>
          <w:bCs/>
          <w:color w:val="auto"/>
          <w:lang w:val="en-US" w:bidi="en-US"/>
        </w:rPr>
        <w:t>K</w:t>
      </w:r>
      <w:r w:rsidR="00FC161F" w:rsidRPr="00E402BF">
        <w:rPr>
          <w:rFonts w:asciiTheme="minorHAnsi" w:hAnsiTheme="minorHAnsi"/>
          <w:bCs/>
          <w:color w:val="auto"/>
          <w:vertAlign w:val="subscript"/>
          <w:lang w:val="en-US" w:bidi="en-US"/>
        </w:rPr>
        <w:t>2</w:t>
      </w:r>
      <w:r w:rsidR="00FC161F" w:rsidRPr="00E402BF">
        <w:rPr>
          <w:rFonts w:asciiTheme="minorHAnsi" w:hAnsiTheme="minorHAnsi"/>
          <w:bCs/>
          <w:color w:val="auto"/>
          <w:lang w:val="en-US" w:bidi="en-US"/>
        </w:rPr>
        <w:t>SO</w:t>
      </w:r>
      <w:r w:rsidR="00FC161F" w:rsidRPr="00E402BF">
        <w:rPr>
          <w:rFonts w:asciiTheme="minorHAnsi" w:hAnsiTheme="minorHAnsi"/>
          <w:bCs/>
          <w:color w:val="auto"/>
          <w:vertAlign w:val="subscript"/>
          <w:lang w:val="en-US" w:bidi="en-US"/>
        </w:rPr>
        <w:t>4</w:t>
      </w:r>
      <w:r w:rsidR="00FC161F" w:rsidRPr="00E402BF">
        <w:rPr>
          <w:rFonts w:asciiTheme="minorHAnsi" w:hAnsiTheme="minorHAnsi"/>
          <w:bCs/>
          <w:color w:val="auto"/>
          <w:lang w:val="en-US" w:bidi="en-US"/>
        </w:rPr>
        <w:t xml:space="preserve"> + 4</w:t>
      </w:r>
      <w:r w:rsidR="00033D2E" w:rsidRPr="00033D2E">
        <w:rPr>
          <w:rFonts w:asciiTheme="minorHAnsi" w:hAnsiTheme="minorHAnsi"/>
          <w:bCs/>
          <w:color w:val="auto"/>
          <w:lang w:val="en-US" w:bidi="en-US"/>
        </w:rPr>
        <w:t xml:space="preserve"> </w:t>
      </w:r>
      <w:r w:rsidR="00FC161F" w:rsidRPr="00E402BF">
        <w:rPr>
          <w:rFonts w:asciiTheme="minorHAnsi" w:hAnsiTheme="minorHAnsi"/>
          <w:bCs/>
          <w:color w:val="auto"/>
          <w:lang w:val="en-US" w:bidi="en-US"/>
        </w:rPr>
        <w:t>MnSO</w:t>
      </w:r>
      <w:r w:rsidR="00FC161F" w:rsidRPr="00E402BF">
        <w:rPr>
          <w:rFonts w:asciiTheme="minorHAnsi" w:hAnsiTheme="minorHAnsi"/>
          <w:bCs/>
          <w:color w:val="auto"/>
          <w:vertAlign w:val="subscript"/>
          <w:lang w:val="en-US" w:bidi="en-US"/>
        </w:rPr>
        <w:t>4</w:t>
      </w:r>
      <w:r w:rsidR="00FC161F" w:rsidRPr="00E402BF">
        <w:rPr>
          <w:rFonts w:asciiTheme="minorHAnsi" w:hAnsiTheme="minorHAnsi"/>
          <w:bCs/>
          <w:color w:val="auto"/>
          <w:lang w:val="en-US" w:bidi="en-US"/>
        </w:rPr>
        <w:t xml:space="preserve"> + 5</w:t>
      </w:r>
      <w:r w:rsidR="00033D2E" w:rsidRPr="00033D2E">
        <w:rPr>
          <w:rFonts w:asciiTheme="minorHAnsi" w:hAnsiTheme="minorHAnsi"/>
          <w:bCs/>
          <w:color w:val="auto"/>
          <w:lang w:val="en-US" w:bidi="en-US"/>
        </w:rPr>
        <w:t xml:space="preserve"> </w:t>
      </w:r>
      <w:r w:rsidR="00FC161F" w:rsidRPr="00E402BF">
        <w:rPr>
          <w:rFonts w:asciiTheme="minorHAnsi" w:hAnsiTheme="minorHAnsi"/>
          <w:bCs/>
          <w:color w:val="auto"/>
          <w:lang w:val="en-US" w:bidi="en-US"/>
        </w:rPr>
        <w:t>CO</w:t>
      </w:r>
      <w:r w:rsidR="00FC161F" w:rsidRPr="00E402BF">
        <w:rPr>
          <w:rFonts w:asciiTheme="minorHAnsi" w:hAnsiTheme="minorHAnsi"/>
          <w:bCs/>
          <w:color w:val="auto"/>
          <w:vertAlign w:val="subscript"/>
          <w:lang w:val="en-US" w:bidi="en-US"/>
        </w:rPr>
        <w:t>2</w:t>
      </w:r>
      <w:r w:rsidR="00FC161F" w:rsidRPr="00E402BF">
        <w:rPr>
          <w:rFonts w:asciiTheme="minorHAnsi" w:hAnsiTheme="minorHAnsi"/>
          <w:bCs/>
          <w:color w:val="auto"/>
          <w:lang w:val="en-US" w:bidi="en-US"/>
        </w:rPr>
        <w:t xml:space="preserve"> + 11</w:t>
      </w:r>
      <w:r w:rsidR="00033D2E" w:rsidRPr="00033D2E">
        <w:rPr>
          <w:rFonts w:asciiTheme="minorHAnsi" w:hAnsiTheme="minorHAnsi"/>
          <w:bCs/>
          <w:color w:val="auto"/>
          <w:lang w:val="en-US" w:bidi="en-US"/>
        </w:rPr>
        <w:t xml:space="preserve"> </w:t>
      </w:r>
      <w:r w:rsidR="00FC161F" w:rsidRPr="00E402BF">
        <w:rPr>
          <w:rFonts w:asciiTheme="minorHAnsi" w:hAnsiTheme="minorHAnsi"/>
          <w:bCs/>
          <w:color w:val="auto"/>
          <w:lang w:val="en-US" w:bidi="en-US"/>
        </w:rPr>
        <w:t>H</w:t>
      </w:r>
      <w:r w:rsidR="00FC161F" w:rsidRPr="00E402BF">
        <w:rPr>
          <w:rFonts w:asciiTheme="minorHAnsi" w:hAnsiTheme="minorHAnsi"/>
          <w:bCs/>
          <w:color w:val="auto"/>
          <w:vertAlign w:val="subscript"/>
          <w:lang w:val="en-US" w:bidi="en-US"/>
        </w:rPr>
        <w:t>2</w:t>
      </w:r>
      <w:r w:rsidR="00FC161F" w:rsidRPr="00E402BF">
        <w:rPr>
          <w:rFonts w:asciiTheme="minorHAnsi" w:hAnsiTheme="minorHAnsi"/>
          <w:bCs/>
          <w:color w:val="auto"/>
          <w:lang w:val="en-US" w:bidi="en-US"/>
        </w:rPr>
        <w:t>O</w:t>
      </w:r>
    </w:p>
    <w:p w14:paraId="0A2039AA" w14:textId="57070B2C" w:rsidR="00AC7B47" w:rsidRDefault="00AC7B47" w:rsidP="00AC7B47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  <w:lang w:val="en-US" w:bidi="en-US"/>
        </w:rPr>
      </w:pPr>
      <w:r w:rsidRPr="00E402BF">
        <w:rPr>
          <w:rFonts w:asciiTheme="minorHAnsi" w:hAnsiTheme="minorHAnsi"/>
          <w:b/>
          <w:bCs/>
          <w:color w:val="auto"/>
        </w:rPr>
        <w:t>β</w:t>
      </w:r>
      <w:r w:rsidRPr="00284622">
        <w:rPr>
          <w:rFonts w:asciiTheme="minorHAnsi" w:hAnsiTheme="minorHAnsi"/>
          <w:b/>
          <w:bCs/>
          <w:color w:val="auto"/>
          <w:lang w:val="en-US"/>
        </w:rPr>
        <w:t>)</w:t>
      </w:r>
      <w:r w:rsidRPr="00562908">
        <w:rPr>
          <w:rFonts w:asciiTheme="minorHAnsi" w:hAnsiTheme="minorHAnsi"/>
          <w:color w:val="auto"/>
          <w:lang w:val="en-US"/>
        </w:rPr>
        <w:t xml:space="preserve"> </w:t>
      </w:r>
      <w:r w:rsidRPr="00E402BF">
        <w:rPr>
          <w:rFonts w:asciiTheme="minorHAnsi" w:hAnsiTheme="minorHAnsi"/>
          <w:color w:val="auto"/>
          <w:lang w:val="en-US" w:bidi="en-US"/>
        </w:rPr>
        <w:t>CH</w:t>
      </w:r>
      <w:r w:rsidRPr="00284622">
        <w:rPr>
          <w:rFonts w:asciiTheme="minorHAnsi" w:hAnsiTheme="minorHAnsi"/>
          <w:color w:val="auto"/>
          <w:vertAlign w:val="subscript"/>
          <w:lang w:val="en-US" w:bidi="en-US"/>
        </w:rPr>
        <w:t>3</w:t>
      </w:r>
      <w:r w:rsidRPr="00E402BF">
        <w:rPr>
          <w:rFonts w:asciiTheme="minorHAnsi" w:hAnsiTheme="minorHAnsi"/>
          <w:color w:val="auto"/>
          <w:lang w:val="en-US" w:bidi="en-US"/>
        </w:rPr>
        <w:t>Cl</w:t>
      </w:r>
      <w:r w:rsidRPr="00284622">
        <w:rPr>
          <w:rFonts w:asciiTheme="minorHAnsi" w:hAnsiTheme="minorHAnsi"/>
          <w:color w:val="auto"/>
          <w:lang w:val="en-US" w:bidi="en-US"/>
        </w:rPr>
        <w:t xml:space="preserve"> + </w:t>
      </w:r>
      <w:r w:rsidRPr="00E402BF">
        <w:rPr>
          <w:rFonts w:asciiTheme="minorHAnsi" w:hAnsiTheme="minorHAnsi"/>
          <w:color w:val="auto"/>
          <w:lang w:val="en-US" w:bidi="en-US"/>
        </w:rPr>
        <w:t>K</w:t>
      </w:r>
      <w:r w:rsidRPr="00E402BF">
        <w:rPr>
          <w:rFonts w:asciiTheme="minorHAnsi" w:hAnsiTheme="minorHAnsi"/>
          <w:color w:val="auto"/>
          <w:lang w:bidi="en-US"/>
        </w:rPr>
        <w:t>ΟΗ</w:t>
      </w:r>
      <w:r w:rsidRPr="00284622">
        <w:rPr>
          <w:rFonts w:asciiTheme="minorHAnsi" w:hAnsiTheme="minorHAnsi"/>
          <w:color w:val="auto"/>
          <w:lang w:val="en-US"/>
        </w:rPr>
        <w:t xml:space="preserve"> </w:t>
      </w:r>
      <w:r w:rsidR="00344D44" w:rsidRPr="00284622">
        <w:rPr>
          <w:rFonts w:ascii="Arial Narrow" w:hAnsi="Arial Narrow"/>
          <w:color w:val="auto"/>
          <w:lang w:val="en-US"/>
        </w:rPr>
        <w:t xml:space="preserve">→ </w:t>
      </w:r>
      <w:r w:rsidRPr="00284622">
        <w:rPr>
          <w:rFonts w:asciiTheme="minorHAnsi" w:hAnsiTheme="minorHAnsi"/>
          <w:color w:val="auto"/>
          <w:lang w:val="en-US"/>
        </w:rPr>
        <w:t xml:space="preserve"> </w:t>
      </w:r>
      <w:r w:rsidR="00344D44" w:rsidRPr="00E402BF">
        <w:rPr>
          <w:rFonts w:asciiTheme="minorHAnsi" w:hAnsiTheme="minorHAnsi"/>
          <w:color w:val="auto"/>
          <w:lang w:val="en-US" w:bidi="en-US"/>
        </w:rPr>
        <w:t>CH</w:t>
      </w:r>
      <w:r w:rsidR="00344D44" w:rsidRPr="00284622">
        <w:rPr>
          <w:rFonts w:asciiTheme="minorHAnsi" w:hAnsiTheme="minorHAnsi"/>
          <w:color w:val="auto"/>
          <w:vertAlign w:val="subscript"/>
          <w:lang w:val="en-US" w:bidi="en-US"/>
        </w:rPr>
        <w:t>3</w:t>
      </w:r>
      <w:r w:rsidR="00344D44" w:rsidRPr="00E402BF">
        <w:rPr>
          <w:rFonts w:asciiTheme="minorHAnsi" w:hAnsiTheme="minorHAnsi"/>
          <w:color w:val="auto"/>
          <w:lang w:bidi="en-US"/>
        </w:rPr>
        <w:t>ΟΗ</w:t>
      </w:r>
      <w:r w:rsidR="00344D44" w:rsidRPr="00284622">
        <w:rPr>
          <w:rFonts w:asciiTheme="minorHAnsi" w:hAnsiTheme="minorHAnsi"/>
          <w:color w:val="auto"/>
          <w:lang w:val="en-US" w:bidi="en-US"/>
        </w:rPr>
        <w:t xml:space="preserve"> + </w:t>
      </w:r>
      <w:proofErr w:type="spellStart"/>
      <w:r w:rsidR="00344D44" w:rsidRPr="00E402BF">
        <w:rPr>
          <w:rFonts w:asciiTheme="minorHAnsi" w:hAnsiTheme="minorHAnsi"/>
          <w:color w:val="auto"/>
          <w:lang w:val="en-US" w:bidi="en-US"/>
        </w:rPr>
        <w:t>KCl</w:t>
      </w:r>
      <w:proofErr w:type="spellEnd"/>
    </w:p>
    <w:p w14:paraId="44448C52" w14:textId="77777777" w:rsidR="005A20AA" w:rsidRPr="00284622" w:rsidRDefault="005A20AA" w:rsidP="00AC7B47">
      <w:pPr>
        <w:pStyle w:val="Default"/>
        <w:spacing w:line="360" w:lineRule="auto"/>
        <w:ind w:left="567"/>
        <w:jc w:val="both"/>
        <w:rPr>
          <w:rFonts w:asciiTheme="minorHAnsi" w:hAnsiTheme="minorHAnsi" w:cs="Times New Roman"/>
          <w:color w:val="auto"/>
          <w:lang w:val="en-US"/>
        </w:rPr>
      </w:pPr>
    </w:p>
    <w:p w14:paraId="1150E921" w14:textId="77777777" w:rsidR="000027C8" w:rsidRPr="00EA4B9C" w:rsidRDefault="000027C8" w:rsidP="00921C99">
      <w:pPr>
        <w:spacing w:after="0" w:line="360" w:lineRule="auto"/>
        <w:jc w:val="both"/>
        <w:rPr>
          <w:rStyle w:val="Bodytext2105ptBoldSpacing0pt"/>
          <w:rFonts w:asciiTheme="minorHAnsi" w:hAnsiTheme="minorHAnsi" w:cstheme="minorHAnsi"/>
          <w:sz w:val="24"/>
          <w:szCs w:val="24"/>
          <w:lang w:val="en-US" w:bidi="en-US"/>
        </w:rPr>
      </w:pPr>
      <w:r w:rsidRPr="00EA4B9C">
        <w:rPr>
          <w:rStyle w:val="Bodytext2105ptBoldSpacing0pt"/>
          <w:rFonts w:asciiTheme="minorHAnsi" w:hAnsiTheme="minorHAnsi" w:cstheme="minorHAnsi"/>
          <w:sz w:val="24"/>
          <w:szCs w:val="24"/>
          <w:lang w:val="en-US" w:bidi="en-US"/>
        </w:rPr>
        <w:t>2.3</w:t>
      </w:r>
    </w:p>
    <w:p w14:paraId="680C5D92" w14:textId="4EF8C531" w:rsidR="00932AFF" w:rsidRPr="00E402BF" w:rsidRDefault="000027C8" w:rsidP="00921C99">
      <w:pPr>
        <w:pStyle w:val="Default"/>
        <w:spacing w:line="360" w:lineRule="auto"/>
        <w:jc w:val="both"/>
        <w:rPr>
          <w:rFonts w:asciiTheme="minorHAnsi" w:hAnsiTheme="minorHAnsi"/>
          <w:color w:val="auto"/>
          <w:vertAlign w:val="superscript"/>
        </w:rPr>
      </w:pPr>
      <w:r w:rsidRPr="00E402BF">
        <w:rPr>
          <w:rFonts w:asciiTheme="minorHAnsi" w:hAnsiTheme="minorHAnsi"/>
          <w:b/>
          <w:bCs/>
          <w:color w:val="auto"/>
        </w:rPr>
        <w:t xml:space="preserve">α) </w:t>
      </w:r>
      <w:r w:rsidR="00FA5646" w:rsidRPr="00FA5646">
        <w:rPr>
          <w:rFonts w:asciiTheme="minorHAnsi" w:hAnsiTheme="minorHAnsi"/>
          <w:color w:val="auto"/>
        </w:rPr>
        <w:t>Εφόσον η αντίδραση είναι απλή, ο</w:t>
      </w:r>
      <w:r w:rsidRPr="00FA5646">
        <w:rPr>
          <w:rFonts w:asciiTheme="minorHAnsi" w:hAnsiTheme="minorHAnsi"/>
          <w:color w:val="auto"/>
        </w:rPr>
        <w:t xml:space="preserve"> </w:t>
      </w:r>
      <w:r w:rsidRPr="00E402BF">
        <w:rPr>
          <w:rFonts w:asciiTheme="minorHAnsi" w:hAnsiTheme="minorHAnsi"/>
          <w:color w:val="auto"/>
        </w:rPr>
        <w:t>νόμος της  ταχύτητας</w:t>
      </w:r>
      <w:r w:rsidRPr="00E402BF">
        <w:rPr>
          <w:rFonts w:asciiTheme="minorHAnsi" w:hAnsiTheme="minorHAnsi"/>
          <w:i/>
          <w:iCs/>
          <w:color w:val="auto"/>
        </w:rPr>
        <w:t xml:space="preserve"> </w:t>
      </w:r>
      <w:r w:rsidRPr="00E402BF">
        <w:rPr>
          <w:rFonts w:asciiTheme="minorHAnsi" w:hAnsiTheme="minorHAnsi"/>
          <w:iCs/>
          <w:color w:val="auto"/>
        </w:rPr>
        <w:t xml:space="preserve">είναι: </w:t>
      </w:r>
      <w:r w:rsidR="00932AFF" w:rsidRPr="00E402BF">
        <w:rPr>
          <w:rFonts w:asciiTheme="minorHAnsi" w:hAnsiTheme="minorHAnsi"/>
          <w:i/>
          <w:iCs/>
          <w:color w:val="auto"/>
        </w:rPr>
        <w:t>υ</w:t>
      </w:r>
      <w:r w:rsidR="00932AFF" w:rsidRPr="00E402BF">
        <w:rPr>
          <w:rFonts w:asciiTheme="minorHAnsi" w:hAnsiTheme="minorHAnsi"/>
          <w:color w:val="auto"/>
        </w:rPr>
        <w:t xml:space="preserve"> = </w:t>
      </w:r>
      <w:r w:rsidR="00932AFF" w:rsidRPr="00E402BF">
        <w:rPr>
          <w:rFonts w:asciiTheme="minorHAnsi" w:hAnsiTheme="minorHAnsi"/>
          <w:i/>
          <w:iCs/>
          <w:color w:val="auto"/>
          <w:lang w:val="en-US"/>
        </w:rPr>
        <w:t>k</w:t>
      </w:r>
      <w:r w:rsidR="00932AFF" w:rsidRPr="00E402BF">
        <w:rPr>
          <w:rFonts w:asciiTheme="minorHAnsi" w:hAnsiTheme="minorHAnsi"/>
          <w:i/>
          <w:iCs/>
          <w:color w:val="auto"/>
        </w:rPr>
        <w:t xml:space="preserve"> </w:t>
      </w:r>
      <w:r w:rsidR="00932AFF" w:rsidRPr="00E402BF">
        <w:rPr>
          <w:rFonts w:ascii="Cambria Math" w:hAnsi="Cambria Math"/>
          <w:color w:val="auto"/>
        </w:rPr>
        <w:t>⋅</w:t>
      </w:r>
      <w:r w:rsidR="00932AFF" w:rsidRPr="00E402BF">
        <w:rPr>
          <w:rFonts w:asciiTheme="minorHAnsi" w:hAnsiTheme="minorHAnsi"/>
          <w:color w:val="auto"/>
        </w:rPr>
        <w:t xml:space="preserve"> [</w:t>
      </w:r>
      <w:r w:rsidR="00932AFF" w:rsidRPr="00E402BF">
        <w:rPr>
          <w:rFonts w:asciiTheme="minorHAnsi" w:hAnsiTheme="minorHAnsi"/>
          <w:color w:val="auto"/>
          <w:lang w:val="en-US"/>
        </w:rPr>
        <w:t>Si</w:t>
      </w:r>
      <w:r w:rsidR="00932AFF" w:rsidRPr="00E402BF">
        <w:rPr>
          <w:rFonts w:asciiTheme="minorHAnsi" w:hAnsiTheme="minorHAnsi"/>
          <w:color w:val="auto"/>
        </w:rPr>
        <w:t>H</w:t>
      </w:r>
      <w:r w:rsidR="00932AFF" w:rsidRPr="00E402BF">
        <w:rPr>
          <w:rFonts w:asciiTheme="minorHAnsi" w:hAnsiTheme="minorHAnsi"/>
          <w:color w:val="auto"/>
          <w:vertAlign w:val="subscript"/>
        </w:rPr>
        <w:t>4</w:t>
      </w:r>
      <w:r w:rsidR="00932AFF" w:rsidRPr="00E402BF">
        <w:rPr>
          <w:rFonts w:asciiTheme="minorHAnsi" w:hAnsiTheme="minorHAnsi"/>
          <w:color w:val="auto"/>
        </w:rPr>
        <w:t xml:space="preserve">] </w:t>
      </w:r>
      <w:r w:rsidR="00932AFF" w:rsidRPr="00E402BF">
        <w:rPr>
          <w:rFonts w:ascii="Cambria Math" w:hAnsi="Cambria Math"/>
          <w:color w:val="auto"/>
        </w:rPr>
        <w:t>⋅</w:t>
      </w:r>
      <w:r w:rsidR="00932AFF" w:rsidRPr="00E402BF">
        <w:rPr>
          <w:rFonts w:asciiTheme="minorHAnsi" w:hAnsiTheme="minorHAnsi"/>
          <w:color w:val="auto"/>
        </w:rPr>
        <w:t xml:space="preserve"> [</w:t>
      </w:r>
      <w:r w:rsidR="00932AFF" w:rsidRPr="00E402BF">
        <w:rPr>
          <w:rFonts w:asciiTheme="minorHAnsi" w:hAnsiTheme="minorHAnsi"/>
          <w:color w:val="auto"/>
          <w:lang w:val="en-US"/>
        </w:rPr>
        <w:t>O</w:t>
      </w:r>
      <w:r w:rsidR="00932AFF" w:rsidRPr="00E402BF">
        <w:rPr>
          <w:rFonts w:asciiTheme="minorHAnsi" w:hAnsiTheme="minorHAnsi"/>
          <w:color w:val="auto"/>
          <w:vertAlign w:val="subscript"/>
        </w:rPr>
        <w:t>2</w:t>
      </w:r>
      <w:r w:rsidR="00932AFF" w:rsidRPr="00E402BF">
        <w:rPr>
          <w:rFonts w:asciiTheme="minorHAnsi" w:hAnsiTheme="minorHAnsi"/>
          <w:color w:val="auto"/>
        </w:rPr>
        <w:t>]</w:t>
      </w:r>
      <w:r w:rsidR="00932AFF" w:rsidRPr="00E402BF">
        <w:rPr>
          <w:rFonts w:asciiTheme="minorHAnsi" w:hAnsiTheme="minorHAnsi"/>
          <w:color w:val="auto"/>
          <w:vertAlign w:val="superscript"/>
        </w:rPr>
        <w:t>2</w:t>
      </w:r>
    </w:p>
    <w:p w14:paraId="3D6E87ED" w14:textId="3F10C7F3" w:rsidR="000027C8" w:rsidRPr="00E402BF" w:rsidRDefault="000027C8" w:rsidP="00921C99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E402BF">
        <w:rPr>
          <w:rFonts w:asciiTheme="minorHAnsi" w:hAnsiTheme="minorHAnsi"/>
          <w:color w:val="auto"/>
        </w:rPr>
        <w:t>Από το</w:t>
      </w:r>
      <w:r w:rsidR="00D017AE">
        <w:rPr>
          <w:rFonts w:asciiTheme="minorHAnsi" w:hAnsiTheme="minorHAnsi"/>
          <w:color w:val="auto"/>
        </w:rPr>
        <w:t>ν</w:t>
      </w:r>
      <w:r w:rsidRPr="00E402BF">
        <w:rPr>
          <w:rFonts w:asciiTheme="minorHAnsi" w:hAnsiTheme="minorHAnsi"/>
          <w:color w:val="auto"/>
        </w:rPr>
        <w:t xml:space="preserve"> νόμο </w:t>
      </w:r>
      <w:r w:rsidR="00D017AE">
        <w:rPr>
          <w:rFonts w:asciiTheme="minorHAnsi" w:hAnsiTheme="minorHAnsi"/>
          <w:color w:val="auto"/>
        </w:rPr>
        <w:t xml:space="preserve">ταχύτητας </w:t>
      </w:r>
      <w:r w:rsidRPr="00E402BF">
        <w:rPr>
          <w:rFonts w:asciiTheme="minorHAnsi" w:hAnsiTheme="minorHAnsi"/>
          <w:color w:val="auto"/>
        </w:rPr>
        <w:t xml:space="preserve">προκύπτει ότι η συγκέντρωση του </w:t>
      </w:r>
      <w:r w:rsidR="00932AFF" w:rsidRPr="00E402BF">
        <w:rPr>
          <w:rFonts w:asciiTheme="minorHAnsi" w:hAnsiTheme="minorHAnsi"/>
          <w:color w:val="auto"/>
          <w:lang w:val="en-US"/>
        </w:rPr>
        <w:t>O</w:t>
      </w:r>
      <w:r w:rsidR="00932AFF" w:rsidRPr="00E402BF">
        <w:rPr>
          <w:rFonts w:asciiTheme="minorHAnsi" w:hAnsiTheme="minorHAnsi"/>
          <w:color w:val="auto"/>
          <w:vertAlign w:val="subscript"/>
        </w:rPr>
        <w:t>2</w:t>
      </w:r>
      <w:r w:rsidR="00353328" w:rsidRPr="00E402BF">
        <w:rPr>
          <w:rFonts w:asciiTheme="minorHAnsi" w:hAnsiTheme="minorHAnsi"/>
          <w:color w:val="auto"/>
          <w:vertAlign w:val="subscript"/>
        </w:rPr>
        <w:t xml:space="preserve"> </w:t>
      </w:r>
      <w:r w:rsidRPr="00E402BF">
        <w:rPr>
          <w:rFonts w:asciiTheme="minorHAnsi" w:hAnsiTheme="minorHAnsi"/>
          <w:color w:val="auto"/>
        </w:rPr>
        <w:t xml:space="preserve">επηρεάζει την ταχύτητα της αντίδρασης. Η </w:t>
      </w:r>
      <w:r w:rsidRPr="00E402BF">
        <w:rPr>
          <w:rFonts w:asciiTheme="minorHAnsi" w:hAnsiTheme="minorHAnsi" w:cstheme="minorHAnsi"/>
          <w:color w:val="auto"/>
        </w:rPr>
        <w:t xml:space="preserve">προσθήκη </w:t>
      </w:r>
      <w:r w:rsidR="00932AFF" w:rsidRPr="00E402BF">
        <w:rPr>
          <w:rFonts w:asciiTheme="minorHAnsi" w:hAnsiTheme="minorHAnsi"/>
          <w:color w:val="auto"/>
          <w:lang w:val="en-US"/>
        </w:rPr>
        <w:t>O</w:t>
      </w:r>
      <w:r w:rsidR="00932AFF" w:rsidRPr="00E402BF">
        <w:rPr>
          <w:rFonts w:asciiTheme="minorHAnsi" w:hAnsiTheme="minorHAnsi"/>
          <w:color w:val="auto"/>
          <w:vertAlign w:val="subscript"/>
        </w:rPr>
        <w:t>2</w:t>
      </w:r>
      <w:r w:rsidR="00932AFF" w:rsidRPr="00E402BF">
        <w:rPr>
          <w:rFonts w:asciiTheme="minorHAnsi" w:hAnsiTheme="minorHAnsi"/>
          <w:color w:val="auto"/>
        </w:rPr>
        <w:t>(</w:t>
      </w:r>
      <w:r w:rsidR="00932AFF" w:rsidRPr="00E402BF">
        <w:rPr>
          <w:rFonts w:asciiTheme="minorHAnsi" w:hAnsiTheme="minorHAnsi"/>
          <w:color w:val="auto"/>
          <w:lang w:val="en-US"/>
        </w:rPr>
        <w:t>g</w:t>
      </w:r>
      <w:r w:rsidR="00932AFF" w:rsidRPr="00E402BF">
        <w:rPr>
          <w:rFonts w:asciiTheme="minorHAnsi" w:hAnsiTheme="minorHAnsi"/>
          <w:color w:val="auto"/>
        </w:rPr>
        <w:t xml:space="preserve">) </w:t>
      </w:r>
      <w:r w:rsidRPr="00E402BF">
        <w:rPr>
          <w:rFonts w:asciiTheme="minorHAnsi" w:hAnsiTheme="minorHAnsi" w:cstheme="minorHAnsi"/>
          <w:color w:val="auto"/>
        </w:rPr>
        <w:t xml:space="preserve">στο δοχείο αυξάνει </w:t>
      </w:r>
      <w:r w:rsidR="00104683" w:rsidRPr="003572D6">
        <w:rPr>
          <w:rFonts w:asciiTheme="minorHAnsi" w:hAnsiTheme="minorHAnsi" w:cstheme="minorHAnsi"/>
          <w:color w:val="auto"/>
        </w:rPr>
        <w:t>τ</w:t>
      </w:r>
      <w:r w:rsidRPr="00E402BF">
        <w:rPr>
          <w:rFonts w:asciiTheme="minorHAnsi" w:hAnsiTheme="minorHAnsi" w:cstheme="minorHAnsi"/>
          <w:color w:val="auto"/>
        </w:rPr>
        <w:t>η συγκέντρωση του Ο</w:t>
      </w:r>
      <w:r w:rsidRPr="00E402BF">
        <w:rPr>
          <w:rFonts w:asciiTheme="minorHAnsi" w:hAnsiTheme="minorHAnsi" w:cstheme="minorHAnsi"/>
          <w:color w:val="auto"/>
          <w:vertAlign w:val="subscript"/>
        </w:rPr>
        <w:t>2</w:t>
      </w:r>
      <w:r w:rsidRPr="00E402BF">
        <w:rPr>
          <w:rFonts w:asciiTheme="minorHAnsi" w:hAnsiTheme="minorHAnsi" w:cstheme="minorHAnsi"/>
          <w:color w:val="auto"/>
        </w:rPr>
        <w:t xml:space="preserve"> </w:t>
      </w:r>
      <w:r w:rsidR="00932AFF" w:rsidRPr="00E402BF">
        <w:rPr>
          <w:rFonts w:asciiTheme="minorHAnsi" w:hAnsiTheme="minorHAnsi" w:cstheme="minorHAnsi"/>
          <w:color w:val="auto"/>
        </w:rPr>
        <w:t xml:space="preserve">. </w:t>
      </w:r>
      <w:r w:rsidRPr="00E402BF">
        <w:rPr>
          <w:rFonts w:asciiTheme="minorHAnsi" w:hAnsiTheme="minorHAnsi" w:cstheme="minorHAnsi"/>
          <w:color w:val="auto"/>
        </w:rPr>
        <w:t>Άρα η τιμή της</w:t>
      </w:r>
      <w:r w:rsidR="00AA68FA" w:rsidRPr="00EA4B9C">
        <w:rPr>
          <w:rFonts w:ascii="Segoe UI" w:eastAsiaTheme="minorHAnsi" w:hAnsi="Segoe UI" w:cs="Segoe UI"/>
          <w:color w:val="auto"/>
          <w:sz w:val="18"/>
          <w:szCs w:val="18"/>
          <w:lang w:eastAsia="en-US"/>
        </w:rPr>
        <w:t xml:space="preserve"> </w:t>
      </w:r>
      <w:r w:rsidR="00AA68FA" w:rsidRPr="00EA4B9C">
        <w:rPr>
          <w:rFonts w:asciiTheme="minorHAnsi" w:hAnsiTheme="minorHAnsi" w:cstheme="minorHAnsi"/>
          <w:color w:val="auto"/>
        </w:rPr>
        <w:t xml:space="preserve">αρχικής </w:t>
      </w:r>
      <w:r w:rsidRPr="00E402BF">
        <w:rPr>
          <w:rFonts w:asciiTheme="minorHAnsi" w:hAnsiTheme="minorHAnsi" w:cstheme="minorHAnsi"/>
          <w:color w:val="auto"/>
        </w:rPr>
        <w:t>ταχύτητας της αντίδρασης</w:t>
      </w:r>
      <w:r w:rsidR="00562908" w:rsidRPr="00562908">
        <w:rPr>
          <w:rFonts w:asciiTheme="minorHAnsi" w:hAnsiTheme="minorHAnsi" w:cstheme="minorHAnsi"/>
          <w:color w:val="auto"/>
        </w:rPr>
        <w:t xml:space="preserve"> </w:t>
      </w:r>
      <w:r w:rsidR="00562908" w:rsidRPr="00E402BF">
        <w:rPr>
          <w:rFonts w:asciiTheme="minorHAnsi" w:hAnsiTheme="minorHAnsi" w:cstheme="minorHAnsi"/>
          <w:b/>
          <w:bCs/>
          <w:color w:val="auto"/>
        </w:rPr>
        <w:t>αυξάνεται</w:t>
      </w:r>
      <w:r w:rsidRPr="00E402BF">
        <w:rPr>
          <w:rFonts w:asciiTheme="minorHAnsi" w:hAnsiTheme="minorHAnsi" w:cstheme="minorHAnsi"/>
          <w:color w:val="auto"/>
        </w:rPr>
        <w:t>.</w:t>
      </w:r>
    </w:p>
    <w:p w14:paraId="5461596D" w14:textId="01D39DE2" w:rsidR="000027C8" w:rsidRPr="00E402BF" w:rsidRDefault="000027C8" w:rsidP="000027C8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E402BF">
        <w:rPr>
          <w:rFonts w:asciiTheme="minorHAnsi" w:hAnsiTheme="minorHAnsi" w:cstheme="minorHAnsi"/>
          <w:b/>
          <w:bCs/>
          <w:color w:val="auto"/>
        </w:rPr>
        <w:t xml:space="preserve">β) </w:t>
      </w:r>
      <w:r w:rsidRPr="00E402BF">
        <w:rPr>
          <w:rFonts w:asciiTheme="minorHAnsi" w:hAnsiTheme="minorHAnsi" w:cstheme="minorHAnsi"/>
          <w:color w:val="auto"/>
        </w:rPr>
        <w:t xml:space="preserve">Αύξηση της θερμοκρασίας προκαλεί αύξηση της μέσης κινητικής ενέργειας των αντιδρώντων μορίων, με συνέπεια να αυξάνεται ο αριθμός των αποτελεσματικών συγκρούσεων. Συνεπώς η τιμή της </w:t>
      </w:r>
      <w:r w:rsidR="00AA68FA" w:rsidRPr="00EA4B9C">
        <w:rPr>
          <w:rFonts w:asciiTheme="minorHAnsi" w:hAnsiTheme="minorHAnsi" w:cstheme="minorHAnsi"/>
          <w:color w:val="auto"/>
        </w:rPr>
        <w:t>αρχικής ταχύτητας</w:t>
      </w:r>
      <w:r w:rsidRPr="00E402BF">
        <w:rPr>
          <w:rFonts w:asciiTheme="minorHAnsi" w:hAnsiTheme="minorHAnsi" w:cstheme="minorHAnsi"/>
          <w:color w:val="auto"/>
        </w:rPr>
        <w:t xml:space="preserve"> της αντίδρασης</w:t>
      </w:r>
      <w:r w:rsidRPr="00E402BF">
        <w:rPr>
          <w:rFonts w:asciiTheme="minorHAnsi" w:hAnsiTheme="minorHAnsi" w:cstheme="minorHAnsi"/>
          <w:b/>
          <w:bCs/>
          <w:color w:val="auto"/>
        </w:rPr>
        <w:t xml:space="preserve"> αυξάνεται</w:t>
      </w:r>
      <w:r w:rsidRPr="00E402BF">
        <w:rPr>
          <w:rFonts w:asciiTheme="minorHAnsi" w:hAnsiTheme="minorHAnsi" w:cstheme="minorHAnsi"/>
          <w:color w:val="auto"/>
        </w:rPr>
        <w:t xml:space="preserve">.  </w:t>
      </w:r>
    </w:p>
    <w:p w14:paraId="35B08BA1" w14:textId="2A397223" w:rsidR="000027C8" w:rsidRPr="00E402BF" w:rsidRDefault="000027C8" w:rsidP="000027C8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E402BF">
        <w:rPr>
          <w:rFonts w:asciiTheme="minorHAnsi" w:hAnsiTheme="minorHAnsi" w:cstheme="minorHAnsi"/>
          <w:b/>
          <w:bCs/>
          <w:color w:val="auto"/>
        </w:rPr>
        <w:t xml:space="preserve">γ) </w:t>
      </w:r>
      <w:r w:rsidR="003C20A9" w:rsidRPr="00E402BF">
        <w:rPr>
          <w:rFonts w:asciiTheme="minorHAnsi" w:hAnsiTheme="minorHAnsi" w:cstheme="minorHAnsi"/>
          <w:color w:val="auto"/>
        </w:rPr>
        <w:t xml:space="preserve">Όταν αυξάνεται </w:t>
      </w:r>
      <w:r w:rsidRPr="00E402BF">
        <w:rPr>
          <w:rFonts w:asciiTheme="minorHAnsi" w:hAnsiTheme="minorHAnsi" w:cstheme="minorHAnsi"/>
          <w:color w:val="auto"/>
        </w:rPr>
        <w:t>ο όγκο</w:t>
      </w:r>
      <w:r w:rsidR="003C20A9" w:rsidRPr="00E402BF">
        <w:rPr>
          <w:rFonts w:asciiTheme="minorHAnsi" w:hAnsiTheme="minorHAnsi" w:cstheme="minorHAnsi"/>
          <w:color w:val="auto"/>
        </w:rPr>
        <w:t>ς</w:t>
      </w:r>
      <w:r w:rsidRPr="00E402BF">
        <w:rPr>
          <w:rFonts w:asciiTheme="minorHAnsi" w:hAnsiTheme="minorHAnsi" w:cstheme="minorHAnsi"/>
          <w:color w:val="auto"/>
        </w:rPr>
        <w:t xml:space="preserve"> του </w:t>
      </w:r>
      <w:r w:rsidR="006E25D0" w:rsidRPr="00E402BF">
        <w:rPr>
          <w:rFonts w:asciiTheme="minorHAnsi" w:hAnsiTheme="minorHAnsi" w:cstheme="minorHAnsi"/>
          <w:color w:val="auto"/>
        </w:rPr>
        <w:t>δοχείου</w:t>
      </w:r>
      <w:r w:rsidRPr="00E402BF">
        <w:rPr>
          <w:rFonts w:asciiTheme="minorHAnsi" w:hAnsiTheme="minorHAnsi" w:cstheme="minorHAnsi"/>
          <w:color w:val="auto"/>
        </w:rPr>
        <w:t xml:space="preserve"> μειώνεται</w:t>
      </w:r>
      <w:r w:rsidR="00A76787">
        <w:rPr>
          <w:rFonts w:asciiTheme="minorHAnsi" w:hAnsiTheme="minorHAnsi" w:cstheme="minorHAnsi"/>
          <w:color w:val="auto"/>
        </w:rPr>
        <w:t xml:space="preserve"> </w:t>
      </w:r>
      <w:r w:rsidRPr="00E402BF">
        <w:rPr>
          <w:rFonts w:asciiTheme="minorHAnsi" w:hAnsiTheme="minorHAnsi" w:cstheme="minorHAnsi"/>
          <w:color w:val="auto"/>
        </w:rPr>
        <w:t xml:space="preserve">η συγκέντρωση </w:t>
      </w:r>
      <w:r w:rsidR="00A76787" w:rsidRPr="00E402BF">
        <w:rPr>
          <w:rFonts w:asciiTheme="minorHAnsi" w:hAnsiTheme="minorHAnsi" w:cstheme="minorHAnsi"/>
          <w:color w:val="auto"/>
        </w:rPr>
        <w:t xml:space="preserve">των </w:t>
      </w:r>
      <w:r w:rsidR="00A76787">
        <w:rPr>
          <w:rFonts w:asciiTheme="minorHAnsi" w:hAnsiTheme="minorHAnsi" w:cstheme="minorHAnsi"/>
          <w:color w:val="auto"/>
        </w:rPr>
        <w:t xml:space="preserve">αερίων </w:t>
      </w:r>
      <w:r w:rsidR="00A76787" w:rsidRPr="00E402BF">
        <w:rPr>
          <w:rFonts w:asciiTheme="minorHAnsi" w:hAnsiTheme="minorHAnsi" w:cstheme="minorHAnsi"/>
          <w:color w:val="auto"/>
        </w:rPr>
        <w:t>αντιδρώντων</w:t>
      </w:r>
      <w:r w:rsidRPr="00E402BF">
        <w:rPr>
          <w:rFonts w:asciiTheme="minorHAnsi" w:hAnsiTheme="minorHAnsi" w:cstheme="minorHAnsi"/>
          <w:color w:val="auto"/>
        </w:rPr>
        <w:t>.</w:t>
      </w:r>
      <w:r w:rsidR="00E77D0D" w:rsidRPr="00E402BF">
        <w:rPr>
          <w:rFonts w:asciiTheme="minorHAnsi" w:hAnsiTheme="minorHAnsi" w:cstheme="minorHAnsi"/>
          <w:color w:val="auto"/>
        </w:rPr>
        <w:t xml:space="preserve"> </w:t>
      </w:r>
      <w:r w:rsidRPr="00E402BF">
        <w:rPr>
          <w:rFonts w:asciiTheme="minorHAnsi" w:hAnsiTheme="minorHAnsi"/>
          <w:color w:val="auto"/>
        </w:rPr>
        <w:t>Μείωση της συγκέντρωσ</w:t>
      </w:r>
      <w:r w:rsidR="00562908">
        <w:rPr>
          <w:rFonts w:asciiTheme="minorHAnsi" w:hAnsiTheme="minorHAnsi"/>
          <w:color w:val="auto"/>
        </w:rPr>
        <w:t>η</w:t>
      </w:r>
      <w:r w:rsidR="003C20A9" w:rsidRPr="00E402BF">
        <w:rPr>
          <w:rFonts w:asciiTheme="minorHAnsi" w:hAnsiTheme="minorHAnsi"/>
          <w:color w:val="auto"/>
        </w:rPr>
        <w:t>ς</w:t>
      </w:r>
      <w:r w:rsidRPr="00E402BF">
        <w:rPr>
          <w:rFonts w:asciiTheme="minorHAnsi" w:hAnsiTheme="minorHAnsi"/>
          <w:color w:val="auto"/>
        </w:rPr>
        <w:t xml:space="preserve"> </w:t>
      </w:r>
      <w:r w:rsidR="00A74ADD">
        <w:rPr>
          <w:rFonts w:asciiTheme="minorHAnsi" w:hAnsiTheme="minorHAnsi"/>
          <w:color w:val="auto"/>
        </w:rPr>
        <w:t xml:space="preserve">των αντιδρώντων </w:t>
      </w:r>
      <w:r w:rsidRPr="00E402BF">
        <w:rPr>
          <w:rFonts w:asciiTheme="minorHAnsi" w:hAnsiTheme="minorHAnsi"/>
          <w:color w:val="auto"/>
        </w:rPr>
        <w:t xml:space="preserve">συνεπάγεται </w:t>
      </w:r>
      <w:r w:rsidRPr="00E402BF">
        <w:rPr>
          <w:rFonts w:asciiTheme="minorHAnsi" w:hAnsiTheme="minorHAnsi"/>
          <w:b/>
          <w:color w:val="auto"/>
        </w:rPr>
        <w:t>μείωση</w:t>
      </w:r>
      <w:r w:rsidRPr="00E402BF">
        <w:rPr>
          <w:rFonts w:asciiTheme="minorHAnsi" w:hAnsiTheme="minorHAnsi"/>
          <w:color w:val="auto"/>
        </w:rPr>
        <w:t xml:space="preserve"> της τιμής της</w:t>
      </w:r>
      <w:r w:rsidR="007D0CF8" w:rsidRPr="00EA4B9C">
        <w:rPr>
          <w:rFonts w:ascii="Segoe UI" w:eastAsiaTheme="minorHAnsi" w:hAnsi="Segoe UI" w:cs="Segoe UI"/>
          <w:color w:val="auto"/>
          <w:sz w:val="18"/>
          <w:szCs w:val="18"/>
          <w:lang w:eastAsia="en-US"/>
        </w:rPr>
        <w:t xml:space="preserve"> </w:t>
      </w:r>
      <w:r w:rsidR="007D0CF8" w:rsidRPr="00EA4B9C">
        <w:rPr>
          <w:rFonts w:asciiTheme="minorHAnsi" w:hAnsiTheme="minorHAnsi"/>
          <w:color w:val="auto"/>
        </w:rPr>
        <w:t>αρχικής</w:t>
      </w:r>
      <w:r w:rsidRPr="00E402BF">
        <w:rPr>
          <w:rFonts w:asciiTheme="minorHAnsi" w:hAnsiTheme="minorHAnsi"/>
          <w:color w:val="auto"/>
        </w:rPr>
        <w:t xml:space="preserve"> ταχύτητας της αντίδρασης.</w:t>
      </w:r>
      <w:bookmarkStart w:id="0" w:name="_Hlk107004315"/>
    </w:p>
    <w:bookmarkEnd w:id="0"/>
    <w:p w14:paraId="292AEE51" w14:textId="0ACA31EA" w:rsidR="000027C8" w:rsidRPr="00E402BF" w:rsidRDefault="009010EF" w:rsidP="000027C8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</w:rPr>
      </w:pPr>
      <w:r>
        <w:rPr>
          <w:rFonts w:asciiTheme="minorHAnsi" w:hAnsiTheme="minorHAnsi"/>
          <w:b/>
          <w:bCs/>
          <w:color w:val="auto"/>
        </w:rPr>
        <w:t>δ</w:t>
      </w:r>
      <w:r w:rsidR="000027C8" w:rsidRPr="00E402BF">
        <w:rPr>
          <w:rFonts w:asciiTheme="minorHAnsi" w:hAnsiTheme="minorHAnsi"/>
          <w:b/>
          <w:bCs/>
          <w:color w:val="auto"/>
        </w:rPr>
        <w:t>)</w:t>
      </w:r>
      <w:r w:rsidR="000027C8" w:rsidRPr="000450FD">
        <w:rPr>
          <w:rFonts w:asciiTheme="minorHAnsi" w:hAnsiTheme="minorHAnsi"/>
          <w:color w:val="auto"/>
        </w:rPr>
        <w:t xml:space="preserve"> </w:t>
      </w:r>
      <w:r w:rsidR="000027C8" w:rsidRPr="00E402BF">
        <w:rPr>
          <w:rFonts w:asciiTheme="minorHAnsi" w:hAnsiTheme="minorHAnsi"/>
          <w:color w:val="auto"/>
        </w:rPr>
        <w:t>Η</w:t>
      </w:r>
      <w:r w:rsidR="000027C8" w:rsidRPr="000450FD">
        <w:rPr>
          <w:rFonts w:asciiTheme="minorHAnsi" w:hAnsiTheme="minorHAnsi"/>
          <w:color w:val="auto"/>
        </w:rPr>
        <w:t xml:space="preserve"> </w:t>
      </w:r>
      <w:r w:rsidR="000027C8" w:rsidRPr="00E402BF">
        <w:rPr>
          <w:rFonts w:asciiTheme="minorHAnsi" w:hAnsiTheme="minorHAnsi"/>
          <w:color w:val="auto"/>
        </w:rPr>
        <w:t xml:space="preserve">προσθήκη καταλύτη μειώνει την ενέργεια ενεργοποίησης της αντίδρασης, που οδηγεί σε </w:t>
      </w:r>
      <w:r w:rsidR="000027C8" w:rsidRPr="00E402BF">
        <w:rPr>
          <w:rFonts w:asciiTheme="minorHAnsi" w:hAnsiTheme="minorHAnsi"/>
          <w:b/>
          <w:color w:val="auto"/>
        </w:rPr>
        <w:t>αύξηση</w:t>
      </w:r>
      <w:r w:rsidR="000027C8" w:rsidRPr="00E402BF">
        <w:rPr>
          <w:rFonts w:asciiTheme="minorHAnsi" w:hAnsiTheme="minorHAnsi"/>
          <w:color w:val="auto"/>
        </w:rPr>
        <w:t xml:space="preserve">  της τιμής της </w:t>
      </w:r>
      <w:r w:rsidR="007D0CF8" w:rsidRPr="00EA4B9C">
        <w:rPr>
          <w:rFonts w:asciiTheme="minorHAnsi" w:hAnsiTheme="minorHAnsi"/>
          <w:color w:val="auto"/>
        </w:rPr>
        <w:t>αρχικής</w:t>
      </w:r>
      <w:r w:rsidR="007D0CF8">
        <w:rPr>
          <w:rFonts w:asciiTheme="minorHAnsi" w:hAnsiTheme="minorHAnsi"/>
          <w:color w:val="auto"/>
        </w:rPr>
        <w:t xml:space="preserve"> </w:t>
      </w:r>
      <w:r w:rsidR="000027C8" w:rsidRPr="00E402BF">
        <w:rPr>
          <w:rFonts w:asciiTheme="minorHAnsi" w:hAnsiTheme="minorHAnsi"/>
          <w:color w:val="auto"/>
        </w:rPr>
        <w:t>ταχύτητας της αντίδρασης.</w:t>
      </w:r>
    </w:p>
    <w:p w14:paraId="6F056540" w14:textId="77777777" w:rsidR="00AC7B47" w:rsidRPr="00F6144D" w:rsidRDefault="00AC7B47" w:rsidP="00F309D4">
      <w:pPr>
        <w:jc w:val="both"/>
        <w:rPr>
          <w:sz w:val="24"/>
          <w:szCs w:val="24"/>
          <w:lang w:val="el-GR"/>
        </w:rPr>
      </w:pPr>
    </w:p>
    <w:sectPr w:rsidR="00AC7B47" w:rsidRPr="00F6144D" w:rsidSect="008C10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DB"/>
    <w:rsid w:val="000027C8"/>
    <w:rsid w:val="000102A5"/>
    <w:rsid w:val="00033D2E"/>
    <w:rsid w:val="000450FD"/>
    <w:rsid w:val="00104683"/>
    <w:rsid w:val="001A4731"/>
    <w:rsid w:val="001B3DBA"/>
    <w:rsid w:val="00231897"/>
    <w:rsid w:val="0027249F"/>
    <w:rsid w:val="00284622"/>
    <w:rsid w:val="002A5C1F"/>
    <w:rsid w:val="00344D44"/>
    <w:rsid w:val="00353328"/>
    <w:rsid w:val="003572D6"/>
    <w:rsid w:val="003C20A9"/>
    <w:rsid w:val="003D02D1"/>
    <w:rsid w:val="00413665"/>
    <w:rsid w:val="004762D3"/>
    <w:rsid w:val="004F095D"/>
    <w:rsid w:val="004F1960"/>
    <w:rsid w:val="00547478"/>
    <w:rsid w:val="00562908"/>
    <w:rsid w:val="005702D9"/>
    <w:rsid w:val="005A20AA"/>
    <w:rsid w:val="0061475E"/>
    <w:rsid w:val="006A2304"/>
    <w:rsid w:val="006E25D0"/>
    <w:rsid w:val="007651E3"/>
    <w:rsid w:val="007B77ED"/>
    <w:rsid w:val="007D0CF8"/>
    <w:rsid w:val="00802689"/>
    <w:rsid w:val="00823DCF"/>
    <w:rsid w:val="00880ACD"/>
    <w:rsid w:val="008C106C"/>
    <w:rsid w:val="009010EF"/>
    <w:rsid w:val="00921C99"/>
    <w:rsid w:val="00932AFF"/>
    <w:rsid w:val="009A33DB"/>
    <w:rsid w:val="009C166A"/>
    <w:rsid w:val="00A00CCD"/>
    <w:rsid w:val="00A2413B"/>
    <w:rsid w:val="00A32B44"/>
    <w:rsid w:val="00A74ADD"/>
    <w:rsid w:val="00A76787"/>
    <w:rsid w:val="00A820E8"/>
    <w:rsid w:val="00AA68FA"/>
    <w:rsid w:val="00AC7B47"/>
    <w:rsid w:val="00B117BB"/>
    <w:rsid w:val="00B27983"/>
    <w:rsid w:val="00B36DC0"/>
    <w:rsid w:val="00B83B7B"/>
    <w:rsid w:val="00B85070"/>
    <w:rsid w:val="00B969B8"/>
    <w:rsid w:val="00BD3F0E"/>
    <w:rsid w:val="00BF05F5"/>
    <w:rsid w:val="00C33D7C"/>
    <w:rsid w:val="00C614AA"/>
    <w:rsid w:val="00CB7331"/>
    <w:rsid w:val="00D017AE"/>
    <w:rsid w:val="00D35FF8"/>
    <w:rsid w:val="00DA7587"/>
    <w:rsid w:val="00E028FD"/>
    <w:rsid w:val="00E143D7"/>
    <w:rsid w:val="00E350C0"/>
    <w:rsid w:val="00E402BF"/>
    <w:rsid w:val="00E41786"/>
    <w:rsid w:val="00E42134"/>
    <w:rsid w:val="00E43AC9"/>
    <w:rsid w:val="00E77D0D"/>
    <w:rsid w:val="00EA4B9C"/>
    <w:rsid w:val="00ED68D2"/>
    <w:rsid w:val="00F01A5A"/>
    <w:rsid w:val="00F309D4"/>
    <w:rsid w:val="00F6144D"/>
    <w:rsid w:val="00FA5646"/>
    <w:rsid w:val="00FA57D7"/>
    <w:rsid w:val="00FC161F"/>
    <w:rsid w:val="00FC4B8F"/>
    <w:rsid w:val="00FD1FE2"/>
    <w:rsid w:val="00FE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E7C9"/>
  <w15:docId w15:val="{8FB4742B-932A-47C2-9F7A-D317C990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06C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Επικεφαλίδα 11"/>
    <w:basedOn w:val="a0"/>
    <w:link w:val="Heading1"/>
    <w:locked/>
    <w:rsid w:val="009A33DB"/>
    <w:rPr>
      <w:rFonts w:ascii="Verdana" w:eastAsia="Verdana" w:hAnsi="Verdana" w:cs="Verdana"/>
      <w:b/>
      <w:bCs/>
      <w:shd w:val="clear" w:color="auto" w:fill="FFFFFF"/>
    </w:rPr>
  </w:style>
  <w:style w:type="paragraph" w:customStyle="1" w:styleId="Heading1">
    <w:name w:val="Heading #1"/>
    <w:basedOn w:val="a"/>
    <w:link w:val="11"/>
    <w:rsid w:val="009A33DB"/>
    <w:pPr>
      <w:widowControl w:val="0"/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b/>
      <w:bCs/>
      <w:lang w:val="el-GR"/>
    </w:rPr>
  </w:style>
  <w:style w:type="character" w:customStyle="1" w:styleId="Bodytext2Bold">
    <w:name w:val="Body text (2) + Bold"/>
    <w:basedOn w:val="a0"/>
    <w:rsid w:val="009A33DB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l-GR" w:eastAsia="el-GR" w:bidi="el-GR"/>
    </w:rPr>
  </w:style>
  <w:style w:type="paragraph" w:styleId="a3">
    <w:name w:val="Balloon Text"/>
    <w:basedOn w:val="a"/>
    <w:link w:val="Char"/>
    <w:uiPriority w:val="99"/>
    <w:semiHidden/>
    <w:unhideWhenUsed/>
    <w:rsid w:val="009A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A33DB"/>
    <w:rPr>
      <w:rFonts w:ascii="Tahoma" w:hAnsi="Tahoma" w:cs="Tahoma"/>
      <w:sz w:val="16"/>
      <w:szCs w:val="16"/>
      <w:lang w:val="fr-FR"/>
    </w:rPr>
  </w:style>
  <w:style w:type="paragraph" w:customStyle="1" w:styleId="Default">
    <w:name w:val="Default"/>
    <w:rsid w:val="00AC7B47"/>
    <w:pPr>
      <w:autoSpaceDE w:val="0"/>
      <w:autoSpaceDN w:val="0"/>
      <w:adjustRightInd w:val="0"/>
      <w:spacing w:after="0" w:line="240" w:lineRule="auto"/>
    </w:pPr>
    <w:rPr>
      <w:rFonts w:ascii="Tahoma" w:eastAsia="Arial Unicode MS" w:hAnsi="Tahoma" w:cs="Tahoma"/>
      <w:color w:val="000000"/>
      <w:sz w:val="24"/>
      <w:szCs w:val="24"/>
      <w:lang w:eastAsia="el-GR"/>
    </w:rPr>
  </w:style>
  <w:style w:type="character" w:customStyle="1" w:styleId="Bodytext2105ptBoldSpacing0pt">
    <w:name w:val="Body text (2) + 10;5 pt;Bold;Spacing 0 pt"/>
    <w:basedOn w:val="a0"/>
    <w:rsid w:val="000027C8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styleId="a4">
    <w:name w:val="annotation reference"/>
    <w:basedOn w:val="a0"/>
    <w:uiPriority w:val="99"/>
    <w:semiHidden/>
    <w:unhideWhenUsed/>
    <w:rsid w:val="003572D6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3572D6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3572D6"/>
    <w:rPr>
      <w:sz w:val="20"/>
      <w:szCs w:val="20"/>
      <w:lang w:val="fr-FR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3572D6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3572D6"/>
    <w:rPr>
      <w:b/>
      <w:bCs/>
      <w:sz w:val="20"/>
      <w:szCs w:val="20"/>
      <w:lang w:val="fr-FR"/>
    </w:rPr>
  </w:style>
  <w:style w:type="paragraph" w:styleId="a7">
    <w:name w:val="Revision"/>
    <w:hidden/>
    <w:uiPriority w:val="99"/>
    <w:semiHidden/>
    <w:rsid w:val="004762D3"/>
    <w:pPr>
      <w:spacing w:after="0" w:line="240" w:lineRule="auto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Dimitrios Vamnies</dc:creator>
  <cp:lastModifiedBy>ΔΗΜΗΤΡΙΟΣ ΒΑΜΝΙΕΣ</cp:lastModifiedBy>
  <cp:revision>4</cp:revision>
  <dcterms:created xsi:type="dcterms:W3CDTF">2023-04-23T12:26:00Z</dcterms:created>
  <dcterms:modified xsi:type="dcterms:W3CDTF">2023-04-23T22:33:00Z</dcterms:modified>
</cp:coreProperties>
</file>