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027BDA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5A21CC49">
        <w:rPr>
          <w:rFonts w:ascii="Calibri" w:eastAsia="SimSun" w:hAnsi="Calibri" w:cs="Calibri"/>
          <w:color w:val="auto"/>
          <w:sz w:val="24"/>
          <w:szCs w:val="24"/>
        </w:rPr>
        <w:t>ΘΕΜΑ 2</w:t>
      </w:r>
      <w:commentRangeStart w:id="0"/>
      <w:commentRangeEnd w:id="0"/>
    </w:p>
    <w:p w14:paraId="2076D356" w14:textId="02B3EADE" w:rsidR="000F78E1" w:rsidRPr="00A35BF4" w:rsidRDefault="00167763" w:rsidP="00027BDA">
      <w:pPr>
        <w:spacing w:line="360" w:lineRule="auto"/>
        <w:jc w:val="both"/>
        <w:rPr>
          <w:rFonts w:ascii="Calibri" w:hAnsi="Calibri" w:cs="Calibri"/>
        </w:rPr>
      </w:pPr>
      <w:r w:rsidRPr="59371A3A">
        <w:rPr>
          <w:rFonts w:ascii="Calibri" w:hAnsi="Calibri" w:cs="Calibri"/>
          <w:b/>
          <w:bCs/>
        </w:rPr>
        <w:t>2.1</w:t>
      </w:r>
      <w:r w:rsidR="00720ABB" w:rsidRPr="59371A3A">
        <w:rPr>
          <w:rFonts w:ascii="Calibri" w:hAnsi="Calibri" w:cs="Calibri"/>
        </w:rPr>
        <w:t>.</w:t>
      </w:r>
      <w:r w:rsidR="00452C51" w:rsidRPr="59371A3A">
        <w:rPr>
          <w:rFonts w:ascii="Calibri" w:hAnsi="Calibri" w:cs="Calibri"/>
          <w:b/>
          <w:bCs/>
        </w:rPr>
        <w:t xml:space="preserve"> </w:t>
      </w:r>
      <w:r w:rsidR="00A35BF4" w:rsidRPr="59371A3A">
        <w:rPr>
          <w:rFonts w:ascii="Calibri" w:hAnsi="Calibri" w:cs="Calibri"/>
        </w:rPr>
        <w:t>Υπάρχουν πολλές ποικιλίες</w:t>
      </w:r>
      <w:r w:rsidR="72E2B842" w:rsidRPr="59371A3A">
        <w:rPr>
          <w:rFonts w:ascii="Calibri" w:hAnsi="Calibri" w:cs="Calibri"/>
        </w:rPr>
        <w:t xml:space="preserve"> βιολέτας</w:t>
      </w:r>
      <w:r w:rsidR="00027BDA">
        <w:rPr>
          <w:rFonts w:ascii="Calibri" w:hAnsi="Calibri" w:cs="Calibri"/>
        </w:rPr>
        <w:t xml:space="preserve">, που ταξινομούνται σε </w:t>
      </w:r>
      <w:r w:rsidR="00A35BF4" w:rsidRPr="59371A3A">
        <w:rPr>
          <w:rFonts w:ascii="Calibri" w:hAnsi="Calibri" w:cs="Calibri"/>
        </w:rPr>
        <w:t>ομάδες, ανάλογα με την εποχή ανθοφορίας τους.</w:t>
      </w:r>
      <w:r w:rsidR="00A35BF4" w:rsidRPr="59371A3A">
        <w:rPr>
          <w:rFonts w:ascii="Calibri" w:hAnsi="Calibri" w:cs="Calibri"/>
          <w:b/>
          <w:bCs/>
        </w:rPr>
        <w:t xml:space="preserve"> </w:t>
      </w:r>
    </w:p>
    <w:p w14:paraId="36E8517B" w14:textId="2E862E3E" w:rsidR="005A7628" w:rsidRDefault="005A7628" w:rsidP="00027BDA">
      <w:pPr>
        <w:spacing w:line="360" w:lineRule="auto"/>
        <w:jc w:val="both"/>
        <w:rPr>
          <w:rFonts w:ascii="Calibri" w:hAnsi="Calibri" w:cs="Calibri"/>
        </w:rPr>
      </w:pPr>
      <w:r w:rsidRPr="2FB11914">
        <w:rPr>
          <w:rFonts w:ascii="Calibri" w:hAnsi="Calibri" w:cs="Calibri"/>
        </w:rPr>
        <w:t xml:space="preserve">α. </w:t>
      </w:r>
      <w:r w:rsidR="00A35BF4" w:rsidRPr="2FB11914">
        <w:rPr>
          <w:rFonts w:ascii="Calibri" w:hAnsi="Calibri" w:cs="Calibri"/>
        </w:rPr>
        <w:t>Να αναφέρετε</w:t>
      </w:r>
      <w:r w:rsidR="1CC01213" w:rsidRPr="2FB11914">
        <w:rPr>
          <w:rFonts w:ascii="Calibri" w:hAnsi="Calibri" w:cs="Calibri"/>
        </w:rPr>
        <w:t>,</w:t>
      </w:r>
      <w:r w:rsidR="00A35BF4" w:rsidRPr="2FB11914">
        <w:rPr>
          <w:rFonts w:ascii="Calibri" w:hAnsi="Calibri" w:cs="Calibri"/>
        </w:rPr>
        <w:t xml:space="preserve"> ονομαστικά</w:t>
      </w:r>
      <w:r w:rsidR="0F1B0D62" w:rsidRPr="2FB11914">
        <w:rPr>
          <w:rFonts w:ascii="Calibri" w:hAnsi="Calibri" w:cs="Calibri"/>
        </w:rPr>
        <w:t>,</w:t>
      </w:r>
      <w:r w:rsidR="00A35BF4" w:rsidRPr="2FB11914">
        <w:rPr>
          <w:rFonts w:ascii="Calibri" w:hAnsi="Calibri" w:cs="Calibri"/>
        </w:rPr>
        <w:t xml:space="preserve"> τις τέσσερις (4) ομάδες ταξινόμησης των ποικιλιών της βιολέτας</w:t>
      </w:r>
      <w:r w:rsidR="00AF63DD" w:rsidRPr="2FB11914">
        <w:rPr>
          <w:rFonts w:ascii="Calibri" w:hAnsi="Calibri" w:cs="Calibri"/>
        </w:rPr>
        <w:t xml:space="preserve"> </w:t>
      </w:r>
      <w:r w:rsidR="00D849DD" w:rsidRPr="2FB11914">
        <w:rPr>
          <w:rFonts w:ascii="Calibri" w:hAnsi="Calibri" w:cs="Calibri"/>
        </w:rPr>
        <w:t xml:space="preserve">(μονάδες </w:t>
      </w:r>
      <w:r w:rsidR="00A35BF4" w:rsidRPr="2FB11914">
        <w:rPr>
          <w:rFonts w:ascii="Calibri" w:hAnsi="Calibri" w:cs="Calibri"/>
        </w:rPr>
        <w:t>8</w:t>
      </w:r>
      <w:r w:rsidRPr="2FB11914">
        <w:rPr>
          <w:rFonts w:ascii="Calibri" w:hAnsi="Calibri" w:cs="Calibri"/>
        </w:rPr>
        <w:t>);</w:t>
      </w:r>
      <w:r w:rsidR="00D857EF" w:rsidRPr="2FB11914">
        <w:rPr>
          <w:rFonts w:ascii="Calibri" w:hAnsi="Calibri" w:cs="Calibri"/>
        </w:rPr>
        <w:t xml:space="preserve"> </w:t>
      </w:r>
    </w:p>
    <w:p w14:paraId="758ADE4E" w14:textId="5974C547" w:rsidR="005A7628" w:rsidRPr="5FF30A10" w:rsidRDefault="005A7628" w:rsidP="00027BDA">
      <w:pPr>
        <w:spacing w:line="360" w:lineRule="auto"/>
        <w:jc w:val="both"/>
        <w:rPr>
          <w:rFonts w:ascii="Calibri" w:hAnsi="Calibri" w:cs="Calibri"/>
        </w:rPr>
      </w:pPr>
      <w:r w:rsidRPr="3A036520">
        <w:rPr>
          <w:rFonts w:ascii="Calibri" w:hAnsi="Calibri" w:cs="Calibri"/>
        </w:rPr>
        <w:t>β.</w:t>
      </w:r>
      <w:r w:rsidR="00D849DD" w:rsidRPr="3A036520">
        <w:rPr>
          <w:rFonts w:ascii="Calibri" w:hAnsi="Calibri" w:cs="Calibri"/>
        </w:rPr>
        <w:t xml:space="preserve"> </w:t>
      </w:r>
      <w:r w:rsidR="00A35BF4" w:rsidRPr="3A036520">
        <w:rPr>
          <w:rFonts w:ascii="Calibri" w:hAnsi="Calibri" w:cs="Calibri"/>
        </w:rPr>
        <w:t xml:space="preserve">Σε ποια από τις παραπάνω </w:t>
      </w:r>
      <w:r w:rsidR="00027BDA">
        <w:rPr>
          <w:rFonts w:ascii="Calibri" w:hAnsi="Calibri" w:cs="Calibri"/>
        </w:rPr>
        <w:t xml:space="preserve">ομάδες </w:t>
      </w:r>
      <w:r w:rsidR="00A35BF4" w:rsidRPr="3A036520">
        <w:rPr>
          <w:rFonts w:ascii="Calibri" w:hAnsi="Calibri" w:cs="Calibri"/>
        </w:rPr>
        <w:t xml:space="preserve">ανήκουν οι ποικιλίες βιολέτας που καλλιεργούνται κυρίως στη χώρα μας (μονάδες 2) και ποια εποχή σπέρνονται </w:t>
      </w:r>
      <w:bookmarkStart w:id="1" w:name="_GoBack"/>
      <w:bookmarkEnd w:id="1"/>
      <w:r w:rsidR="00A35BF4" w:rsidRPr="3A036520">
        <w:rPr>
          <w:rFonts w:ascii="Calibri" w:hAnsi="Calibri" w:cs="Calibri"/>
        </w:rPr>
        <w:t>(μονάδες 2);</w:t>
      </w:r>
    </w:p>
    <w:p w14:paraId="17A8CAEA" w14:textId="087E9C33" w:rsidR="000F78E1" w:rsidRDefault="00A35BF4" w:rsidP="00027BD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12</w:t>
      </w:r>
    </w:p>
    <w:p w14:paraId="0EA910B2" w14:textId="209A656E" w:rsidR="00A35BF4" w:rsidRPr="00A35BF4" w:rsidRDefault="006B0DBD" w:rsidP="00027BDA">
      <w:pPr>
        <w:spacing w:line="360" w:lineRule="auto"/>
        <w:jc w:val="both"/>
        <w:rPr>
          <w:rFonts w:ascii="Calibri" w:hAnsi="Calibri" w:cs="Calibri"/>
        </w:rPr>
      </w:pPr>
      <w:r w:rsidRPr="006B0DBD">
        <w:rPr>
          <w:rFonts w:ascii="Calibri" w:hAnsi="Calibri" w:cs="Calibri"/>
          <w:b/>
        </w:rPr>
        <w:t>2.2</w:t>
      </w:r>
      <w:r>
        <w:rPr>
          <w:rFonts w:ascii="Calibri" w:hAnsi="Calibri" w:cs="Calibri"/>
        </w:rPr>
        <w:t xml:space="preserve"> </w:t>
      </w:r>
      <w:r w:rsidR="00A35BF4" w:rsidRPr="00A35BF4">
        <w:rPr>
          <w:rFonts w:ascii="Calibri" w:hAnsi="Calibri" w:cs="Calibri"/>
        </w:rPr>
        <w:t>Ο κα</w:t>
      </w:r>
      <w:r w:rsidR="00A35BF4">
        <w:rPr>
          <w:rFonts w:ascii="Calibri" w:hAnsi="Calibri" w:cs="Calibri"/>
        </w:rPr>
        <w:t xml:space="preserve">λός παραγωγός πολλαπλασιαστικού </w:t>
      </w:r>
      <w:r w:rsidR="00A35BF4" w:rsidRPr="00A35BF4">
        <w:rPr>
          <w:rFonts w:ascii="Calibri" w:hAnsi="Calibri" w:cs="Calibri"/>
        </w:rPr>
        <w:t>υλικού είναι πάντοτε πολύ σχολαστικός στον</w:t>
      </w:r>
    </w:p>
    <w:p w14:paraId="672A6659" w14:textId="06F23384" w:rsidR="000F78E1" w:rsidRPr="006B0DBD" w:rsidRDefault="00A35BF4" w:rsidP="00027BDA">
      <w:pPr>
        <w:spacing w:line="360" w:lineRule="auto"/>
        <w:jc w:val="both"/>
        <w:rPr>
          <w:rFonts w:ascii="Calibri" w:hAnsi="Calibri" w:cs="Calibri"/>
        </w:rPr>
      </w:pPr>
      <w:r w:rsidRPr="00A35BF4">
        <w:rPr>
          <w:rFonts w:ascii="Calibri" w:hAnsi="Calibri" w:cs="Calibri"/>
        </w:rPr>
        <w:t>έλεγχο της καλλιέργειας.</w:t>
      </w:r>
    </w:p>
    <w:p w14:paraId="059DBE4F" w14:textId="1CE72A0A" w:rsidR="00B725EC" w:rsidRDefault="00EF1045" w:rsidP="00027BDA">
      <w:pPr>
        <w:spacing w:line="360" w:lineRule="auto"/>
        <w:jc w:val="both"/>
        <w:rPr>
          <w:rFonts w:ascii="Calibri" w:hAnsi="Calibri" w:cs="Calibri"/>
        </w:rPr>
      </w:pPr>
      <w:r w:rsidRPr="14557BB8">
        <w:rPr>
          <w:rFonts w:ascii="Calibri" w:hAnsi="Calibri" w:cs="Calibri"/>
        </w:rPr>
        <w:t>α.</w:t>
      </w:r>
      <w:r w:rsidR="001E367C" w:rsidRPr="001E367C">
        <w:rPr>
          <w:rFonts w:ascii="Calibri" w:hAnsi="Calibri" w:cs="Calibri"/>
        </w:rPr>
        <w:t xml:space="preserve"> </w:t>
      </w:r>
      <w:r w:rsidR="00A35BF4" w:rsidRPr="00A35BF4">
        <w:rPr>
          <w:rFonts w:ascii="Calibri" w:hAnsi="Calibri" w:cs="Calibri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 w:rsidR="00A35BF4">
        <w:rPr>
          <w:rFonts w:ascii="Calibri" w:hAnsi="Calibri" w:cs="Calibri"/>
        </w:rPr>
        <w:t xml:space="preserve"> (μονάδες 10)</w:t>
      </w:r>
      <w:r w:rsidR="00A35BF4" w:rsidRPr="00A35BF4">
        <w:rPr>
          <w:rFonts w:ascii="Calibri" w:hAnsi="Calibri" w:cs="Calibri"/>
        </w:rPr>
        <w:t>.</w:t>
      </w:r>
    </w:p>
    <w:p w14:paraId="02176297" w14:textId="52CBC64F" w:rsidR="00A35BF4" w:rsidRDefault="00A35BF4" w:rsidP="00027BD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Pr="00A35BF4">
        <w:t xml:space="preserve"> </w:t>
      </w:r>
      <w:r w:rsidRPr="00A35BF4">
        <w:rPr>
          <w:rFonts w:ascii="Calibri" w:hAnsi="Calibri" w:cs="Calibri"/>
        </w:rPr>
        <w:t>Ο έλεγχος</w:t>
      </w:r>
      <w:r>
        <w:rPr>
          <w:rFonts w:ascii="Calibri" w:hAnsi="Calibri" w:cs="Calibri"/>
        </w:rPr>
        <w:t xml:space="preserve"> των φυτών που καλλιεργούνται για πολλαπλασιαστικό υλικό</w:t>
      </w:r>
      <w:r w:rsidRPr="00A35BF4">
        <w:rPr>
          <w:rFonts w:ascii="Calibri" w:hAnsi="Calibri" w:cs="Calibri"/>
        </w:rPr>
        <w:t xml:space="preserve"> γίν</w:t>
      </w:r>
      <w:r>
        <w:rPr>
          <w:rFonts w:ascii="Calibri" w:hAnsi="Calibri" w:cs="Calibri"/>
        </w:rPr>
        <w:t>εται συνήθως πριν ανέβει πολύ ο ήλιος.</w:t>
      </w:r>
    </w:p>
    <w:p w14:paraId="6200C67E" w14:textId="33D8CB99" w:rsidR="00A35BF4" w:rsidRDefault="00A35BF4" w:rsidP="00027BDA">
      <w:pPr>
        <w:spacing w:line="360" w:lineRule="auto"/>
        <w:jc w:val="both"/>
        <w:rPr>
          <w:rFonts w:ascii="Calibri" w:hAnsi="Calibri" w:cs="Calibri"/>
        </w:rPr>
      </w:pPr>
      <w:r w:rsidRPr="72095A23">
        <w:rPr>
          <w:rFonts w:ascii="Calibri" w:hAnsi="Calibri" w:cs="Calibri"/>
        </w:rPr>
        <w:t xml:space="preserve">2. Επιτρέπεται ο έλεγχος των φυτών που καλλιεργούνται για πολλαπλασιαστικό υλικό όταν υπάρχουν σταγόνες </w:t>
      </w:r>
      <w:r w:rsidR="50071EFC" w:rsidRPr="72095A23">
        <w:rPr>
          <w:rFonts w:ascii="Calibri" w:hAnsi="Calibri" w:cs="Calibri"/>
        </w:rPr>
        <w:t xml:space="preserve">νερού </w:t>
      </w:r>
      <w:r w:rsidRPr="72095A23">
        <w:rPr>
          <w:rFonts w:ascii="Calibri" w:hAnsi="Calibri" w:cs="Calibri"/>
        </w:rPr>
        <w:t>πάνω στα φύλλα των φυτών.</w:t>
      </w:r>
    </w:p>
    <w:p w14:paraId="19181254" w14:textId="5AD1A945" w:rsidR="00A35BF4" w:rsidRDefault="00A35BF4" w:rsidP="00027BD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Αποφεύγεται ο έλεγχος των φυτών που καλλιεργούνται για πολλαπλασιαστικό υλικό όταν φυσάει αέρας.</w:t>
      </w:r>
    </w:p>
    <w:p w14:paraId="45B9A72F" w14:textId="4D62B49A" w:rsidR="00A35BF4" w:rsidRDefault="00A35BF4" w:rsidP="00027BDA">
      <w:pPr>
        <w:spacing w:line="360" w:lineRule="auto"/>
        <w:jc w:val="both"/>
        <w:rPr>
          <w:rFonts w:ascii="Calibri" w:hAnsi="Calibri" w:cs="Calibri"/>
        </w:rPr>
      </w:pPr>
      <w:r w:rsidRPr="72095A23">
        <w:rPr>
          <w:rFonts w:ascii="Calibri" w:hAnsi="Calibri" w:cs="Calibri"/>
        </w:rPr>
        <w:t>4. Ο παραγωγός σπόρου συγκομίζει το</w:t>
      </w:r>
      <w:r w:rsidR="029F77E2" w:rsidRPr="72095A23">
        <w:rPr>
          <w:rFonts w:ascii="Calibri" w:hAnsi="Calibri" w:cs="Calibri"/>
        </w:rPr>
        <w:t>ν</w:t>
      </w:r>
      <w:r w:rsidRPr="72095A23">
        <w:rPr>
          <w:rFonts w:ascii="Calibri" w:hAnsi="Calibri" w:cs="Calibri"/>
        </w:rPr>
        <w:t xml:space="preserve"> σπόρο μόνο </w:t>
      </w:r>
      <w:r w:rsidR="2B045288" w:rsidRPr="72095A23">
        <w:rPr>
          <w:rFonts w:ascii="Calibri" w:hAnsi="Calibri" w:cs="Calibri"/>
        </w:rPr>
        <w:t>από</w:t>
      </w:r>
      <w:r w:rsidRPr="72095A23">
        <w:rPr>
          <w:rFonts w:ascii="Calibri" w:hAnsi="Calibri" w:cs="Calibri"/>
        </w:rPr>
        <w:t xml:space="preserve"> τα φυτά που αναπτύσσονται και ανθίζουν ομοιόμορφα.</w:t>
      </w:r>
    </w:p>
    <w:p w14:paraId="0995A70F" w14:textId="0F17C1A7" w:rsidR="001E367C" w:rsidRPr="00A35BF4" w:rsidRDefault="00A35BF4" w:rsidP="00027BDA">
      <w:pPr>
        <w:spacing w:line="360" w:lineRule="auto"/>
        <w:jc w:val="both"/>
        <w:rPr>
          <w:rFonts w:ascii="Calibri" w:hAnsi="Calibri" w:cs="Calibri"/>
        </w:rPr>
      </w:pPr>
      <w:r w:rsidRPr="72095A23">
        <w:rPr>
          <w:rFonts w:ascii="Calibri" w:hAnsi="Calibri" w:cs="Calibri"/>
        </w:rPr>
        <w:t>5. Η συγκομιδή του σπόρου</w:t>
      </w:r>
      <w:r w:rsidR="0370CBB2" w:rsidRPr="72095A23">
        <w:rPr>
          <w:rFonts w:ascii="Calibri" w:hAnsi="Calibri" w:cs="Calibri"/>
        </w:rPr>
        <w:t xml:space="preserve"> μπορεί να γίνει</w:t>
      </w:r>
      <w:r w:rsidRPr="72095A23">
        <w:rPr>
          <w:rFonts w:ascii="Calibri" w:hAnsi="Calibri" w:cs="Calibri"/>
        </w:rPr>
        <w:t xml:space="preserve"> με ταυτόχρονη συγκομιδή όλων των φυτών.</w:t>
      </w:r>
    </w:p>
    <w:p w14:paraId="08197B2A" w14:textId="6C6933E0" w:rsidR="001E367C" w:rsidRPr="001E367C" w:rsidRDefault="00A35BF4" w:rsidP="00027BD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1E367C" w:rsidRPr="001E367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Να αιτιολογήσετε την επιλογή σας στην πρόταση 1 του ερωτήματος α (μονάδες 3).</w:t>
      </w:r>
    </w:p>
    <w:p w14:paraId="74DE264B" w14:textId="11F1A340" w:rsidR="003B618D" w:rsidRDefault="00A35BF4" w:rsidP="00027BD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0CA9206A" w14:textId="62EAA052" w:rsidR="00CA248A" w:rsidRPr="00CA248A" w:rsidRDefault="00CA248A" w:rsidP="00027BDA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6A3ADDFB"/>
  <w15:commentEx w15:done="0" w15:paraId="4A7BA322"/>
  <w15:commentEx w15:done="0" w15:paraId="05D687D4" w15:paraIdParent="6A3ADDFB"/>
  <w15:commentEx w15:done="0" w15:paraId="11EC81AB"/>
  <w15:commentEx w15:done="0" w15:paraId="429FE523"/>
  <w15:commentEx w15:done="0" w15:paraId="50047AA3"/>
  <w15:commentEx w15:done="0" w15:paraId="4E40E98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5AB2A2C3" w16cex:dateUtc="2023-01-23T21:21:40.448Z"/>
  <w16cex:commentExtensible w16cex:durableId="39CF317D" w16cex:dateUtc="2023-01-23T21:27:35.727Z"/>
  <w16cex:commentExtensible w16cex:durableId="2504E7D6" w16cex:dateUtc="2023-01-24T19:43:25.633Z"/>
  <w16cex:commentExtensible w16cex:durableId="496AA39B" w16cex:dateUtc="2023-02-11T11:20:47.769Z"/>
  <w16cex:commentExtensible w16cex:durableId="636EDA50" w16cex:dateUtc="2023-02-11T11:21:42.809Z"/>
  <w16cex:commentExtensible w16cex:durableId="6EBF8A8A" w16cex:dateUtc="2023-02-11T11:22:39.405Z"/>
  <w16cex:commentExtensible w16cex:durableId="0DAAD147" w16cex:dateUtc="2023-02-11T11:23:14.60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6A3ADDFB" w16cid:durableId="5AB2A2C3"/>
  <w16cid:commentId w16cid:paraId="4A7BA322" w16cid:durableId="39CF317D"/>
  <w16cid:commentId w16cid:paraId="05D687D4" w16cid:durableId="2504E7D6"/>
  <w16cid:commentId w16cid:paraId="11EC81AB" w16cid:durableId="496AA39B"/>
  <w16cid:commentId w16cid:paraId="429FE523" w16cid:durableId="636EDA50"/>
  <w16cid:commentId w16cid:paraId="50047AA3" w16cid:durableId="6EBF8A8A"/>
  <w16cid:commentId w16cid:paraId="4E40E985" w16cid:durableId="0DAAD1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3D5"/>
    <w:multiLevelType w:val="multilevel"/>
    <w:tmpl w:val="EB72F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6907A2"/>
    <w:multiLevelType w:val="hybridMultilevel"/>
    <w:tmpl w:val="01AC74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F487C"/>
    <w:multiLevelType w:val="hybridMultilevel"/>
    <w:tmpl w:val="1CA8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E12C8"/>
    <w:multiLevelType w:val="hybridMultilevel"/>
    <w:tmpl w:val="73D64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E0B64"/>
    <w:multiLevelType w:val="hybridMultilevel"/>
    <w:tmpl w:val="B558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05F3F"/>
    <w:multiLevelType w:val="hybridMultilevel"/>
    <w:tmpl w:val="B39E6630"/>
    <w:lvl w:ilvl="0" w:tplc="0486E18E">
      <w:start w:val="2007"/>
      <w:numFmt w:val="bullet"/>
      <w:lvlText w:val="-"/>
      <w:lvlJc w:val="left"/>
      <w:pPr>
        <w:ind w:left="720" w:hanging="360"/>
      </w:pPr>
      <w:rPr>
        <w:rFonts w:ascii="UB-Times" w:eastAsiaTheme="minorHAnsi" w:hAnsi="UB-Times" w:cs="UB-Time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6"/>
  </w:num>
  <w:num w:numId="7">
    <w:abstractNumId w:val="17"/>
  </w:num>
  <w:num w:numId="8">
    <w:abstractNumId w:val="5"/>
  </w:num>
  <w:num w:numId="9">
    <w:abstractNumId w:val="15"/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0"/>
  </w:num>
  <w:num w:numId="17">
    <w:abstractNumId w:val="12"/>
  </w:num>
  <w:num w:numId="18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7BDA"/>
    <w:rsid w:val="00047E39"/>
    <w:rsid w:val="00056983"/>
    <w:rsid w:val="00066490"/>
    <w:rsid w:val="00094929"/>
    <w:rsid w:val="000C23B0"/>
    <w:rsid w:val="000E43FB"/>
    <w:rsid w:val="000F78E1"/>
    <w:rsid w:val="00167763"/>
    <w:rsid w:val="001E367C"/>
    <w:rsid w:val="00225D28"/>
    <w:rsid w:val="002D60E3"/>
    <w:rsid w:val="002F6436"/>
    <w:rsid w:val="0035614A"/>
    <w:rsid w:val="003A60A3"/>
    <w:rsid w:val="003B618D"/>
    <w:rsid w:val="00411B5C"/>
    <w:rsid w:val="00443EF0"/>
    <w:rsid w:val="00452C51"/>
    <w:rsid w:val="00475177"/>
    <w:rsid w:val="004833C6"/>
    <w:rsid w:val="00492226"/>
    <w:rsid w:val="004B3428"/>
    <w:rsid w:val="004C39A8"/>
    <w:rsid w:val="005A7628"/>
    <w:rsid w:val="005B11B4"/>
    <w:rsid w:val="00601C0F"/>
    <w:rsid w:val="00604153"/>
    <w:rsid w:val="00614F36"/>
    <w:rsid w:val="006658AF"/>
    <w:rsid w:val="006B0DBD"/>
    <w:rsid w:val="00720ABB"/>
    <w:rsid w:val="00776891"/>
    <w:rsid w:val="00781068"/>
    <w:rsid w:val="00787CFA"/>
    <w:rsid w:val="007A4809"/>
    <w:rsid w:val="007D0BB5"/>
    <w:rsid w:val="007D5E48"/>
    <w:rsid w:val="00803DC8"/>
    <w:rsid w:val="008370B4"/>
    <w:rsid w:val="0085484A"/>
    <w:rsid w:val="00867EEB"/>
    <w:rsid w:val="008A2D48"/>
    <w:rsid w:val="00907246"/>
    <w:rsid w:val="009227C0"/>
    <w:rsid w:val="00970C29"/>
    <w:rsid w:val="00983C77"/>
    <w:rsid w:val="00987B79"/>
    <w:rsid w:val="00A35BF4"/>
    <w:rsid w:val="00A47BED"/>
    <w:rsid w:val="00A47D3D"/>
    <w:rsid w:val="00A71A0D"/>
    <w:rsid w:val="00AA6ADA"/>
    <w:rsid w:val="00AB748B"/>
    <w:rsid w:val="00AC3CE6"/>
    <w:rsid w:val="00AF63DD"/>
    <w:rsid w:val="00B008DD"/>
    <w:rsid w:val="00B01C92"/>
    <w:rsid w:val="00B26A9E"/>
    <w:rsid w:val="00B41AF7"/>
    <w:rsid w:val="00B725EC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5700B"/>
    <w:rsid w:val="00D849DD"/>
    <w:rsid w:val="00D857EF"/>
    <w:rsid w:val="00D939D0"/>
    <w:rsid w:val="00DE6383"/>
    <w:rsid w:val="00E76F46"/>
    <w:rsid w:val="00ED0970"/>
    <w:rsid w:val="00EF1045"/>
    <w:rsid w:val="00F540A3"/>
    <w:rsid w:val="00F91D6B"/>
    <w:rsid w:val="00FA2CD6"/>
    <w:rsid w:val="029F77E2"/>
    <w:rsid w:val="0370CBB2"/>
    <w:rsid w:val="05F15123"/>
    <w:rsid w:val="062DE427"/>
    <w:rsid w:val="06909804"/>
    <w:rsid w:val="079AAD21"/>
    <w:rsid w:val="0903887E"/>
    <w:rsid w:val="0907A9DF"/>
    <w:rsid w:val="0B46E8D1"/>
    <w:rsid w:val="0F1B0D62"/>
    <w:rsid w:val="109F441D"/>
    <w:rsid w:val="12B274F3"/>
    <w:rsid w:val="14557BB8"/>
    <w:rsid w:val="14874EC2"/>
    <w:rsid w:val="18B24477"/>
    <w:rsid w:val="18FCCACD"/>
    <w:rsid w:val="1CC01213"/>
    <w:rsid w:val="1FAB7B92"/>
    <w:rsid w:val="22E5E351"/>
    <w:rsid w:val="231A8F1A"/>
    <w:rsid w:val="26144791"/>
    <w:rsid w:val="29CB0D2F"/>
    <w:rsid w:val="2B045288"/>
    <w:rsid w:val="2ECF546A"/>
    <w:rsid w:val="2FB11914"/>
    <w:rsid w:val="35A76F4D"/>
    <w:rsid w:val="39092ABE"/>
    <w:rsid w:val="3A036520"/>
    <w:rsid w:val="3BF66C17"/>
    <w:rsid w:val="3C2FF6FB"/>
    <w:rsid w:val="3DC6B479"/>
    <w:rsid w:val="3E8551C6"/>
    <w:rsid w:val="4106BC95"/>
    <w:rsid w:val="414C03C5"/>
    <w:rsid w:val="4491CC96"/>
    <w:rsid w:val="45B89E01"/>
    <w:rsid w:val="47E6A5A5"/>
    <w:rsid w:val="4C57BA43"/>
    <w:rsid w:val="4CA2039F"/>
    <w:rsid w:val="4E55A077"/>
    <w:rsid w:val="50071EFC"/>
    <w:rsid w:val="546735F0"/>
    <w:rsid w:val="5526B45D"/>
    <w:rsid w:val="585E551F"/>
    <w:rsid w:val="59371A3A"/>
    <w:rsid w:val="597485F3"/>
    <w:rsid w:val="5A1B7B27"/>
    <w:rsid w:val="5A21CC49"/>
    <w:rsid w:val="5AC007DC"/>
    <w:rsid w:val="5FF30A10"/>
    <w:rsid w:val="6181BE2B"/>
    <w:rsid w:val="66277A9B"/>
    <w:rsid w:val="69683BDC"/>
    <w:rsid w:val="69D47FAE"/>
    <w:rsid w:val="6FD81AF4"/>
    <w:rsid w:val="72095A23"/>
    <w:rsid w:val="72E2B842"/>
    <w:rsid w:val="7607A376"/>
    <w:rsid w:val="76CCB474"/>
    <w:rsid w:val="79CA839F"/>
    <w:rsid w:val="7CFC9279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560BC-A0F3-43BE-87F5-FFD47CA9E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C5204E-3506-4BC1-9128-1AD54582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2023-02-11T21:02:00Z</cp:lastPrinted>
  <dcterms:created xsi:type="dcterms:W3CDTF">2023-02-11T20:57:00Z</dcterms:created>
  <dcterms:modified xsi:type="dcterms:W3CDTF">2023-02-11T21:03:00Z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