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D7" w:rsidRPr="00511362" w:rsidRDefault="00F85AD7" w:rsidP="00990C53">
      <w:pPr>
        <w:spacing w:after="0" w:line="360" w:lineRule="auto"/>
        <w:jc w:val="center"/>
        <w:rPr>
          <w:b/>
          <w:sz w:val="24"/>
          <w:szCs w:val="24"/>
          <w:lang w:val="el-GR"/>
        </w:rPr>
      </w:pPr>
      <w:r w:rsidRPr="00F85AD7">
        <w:rPr>
          <w:b/>
          <w:sz w:val="24"/>
          <w:szCs w:val="24"/>
          <w:lang w:val="el-GR"/>
        </w:rPr>
        <w:t>ΙΣΤΟΡΙΑ Α΄ ΤΑΞΗ</w:t>
      </w:r>
      <w:r w:rsidR="006C4308">
        <w:rPr>
          <w:b/>
          <w:sz w:val="24"/>
          <w:szCs w:val="24"/>
          <w:lang w:val="el-GR"/>
        </w:rPr>
        <w:t>Σ</w:t>
      </w:r>
      <w:r w:rsidR="002E5D2C">
        <w:rPr>
          <w:b/>
          <w:sz w:val="24"/>
          <w:szCs w:val="24"/>
          <w:lang w:val="el-GR"/>
        </w:rPr>
        <w:t xml:space="preserve"> </w:t>
      </w:r>
      <w:r w:rsidRPr="00F85AD7">
        <w:rPr>
          <w:b/>
          <w:sz w:val="24"/>
          <w:szCs w:val="24"/>
          <w:lang w:val="el-GR"/>
        </w:rPr>
        <w:t>ΛΥΚΕΙΟΥ</w:t>
      </w:r>
      <w:r w:rsidR="002E5D2C">
        <w:rPr>
          <w:b/>
          <w:sz w:val="24"/>
          <w:szCs w:val="24"/>
          <w:lang w:val="el-GR"/>
        </w:rPr>
        <w:t xml:space="preserve"> Ε</w:t>
      </w:r>
      <w:r w:rsidR="00990C53">
        <w:rPr>
          <w:b/>
          <w:sz w:val="24"/>
          <w:szCs w:val="24"/>
          <w:lang w:val="el-GR"/>
        </w:rPr>
        <w:t>.</w:t>
      </w:r>
      <w:r w:rsidR="002E5D2C">
        <w:rPr>
          <w:b/>
          <w:sz w:val="24"/>
          <w:szCs w:val="24"/>
          <w:lang w:val="el-GR"/>
        </w:rPr>
        <w:t>Α</w:t>
      </w:r>
      <w:r w:rsidR="00990C53">
        <w:rPr>
          <w:b/>
          <w:sz w:val="24"/>
          <w:szCs w:val="24"/>
          <w:lang w:val="el-GR"/>
        </w:rPr>
        <w:t>.</w:t>
      </w:r>
      <w:r w:rsidR="002E5D2C">
        <w:rPr>
          <w:b/>
          <w:sz w:val="24"/>
          <w:szCs w:val="24"/>
          <w:lang w:val="el-GR"/>
        </w:rPr>
        <w:t>Ε</w:t>
      </w:r>
      <w:r w:rsidR="00990C53">
        <w:rPr>
          <w:b/>
          <w:sz w:val="24"/>
          <w:szCs w:val="24"/>
          <w:lang w:val="el-GR"/>
        </w:rPr>
        <w:t>.</w:t>
      </w:r>
    </w:p>
    <w:p w:rsidR="00F85AD7" w:rsidRPr="00F50841" w:rsidRDefault="00F85AD7" w:rsidP="00990C53">
      <w:pPr>
        <w:spacing w:after="0" w:line="360" w:lineRule="auto"/>
        <w:rPr>
          <w:b/>
          <w:sz w:val="24"/>
          <w:szCs w:val="24"/>
          <w:lang w:val="el-GR"/>
        </w:rPr>
      </w:pPr>
      <w:r w:rsidRPr="00F85AD7">
        <w:rPr>
          <w:b/>
          <w:sz w:val="24"/>
          <w:szCs w:val="24"/>
          <w:lang w:val="el-GR"/>
        </w:rPr>
        <w:t>3</w:t>
      </w:r>
      <w:r w:rsidRPr="00F85AD7">
        <w:rPr>
          <w:b/>
          <w:sz w:val="24"/>
          <w:szCs w:val="24"/>
          <w:vertAlign w:val="superscript"/>
          <w:lang w:val="el-GR"/>
        </w:rPr>
        <w:t>ο</w:t>
      </w:r>
      <w:r w:rsidRPr="00F85AD7">
        <w:rPr>
          <w:b/>
          <w:sz w:val="24"/>
          <w:szCs w:val="24"/>
          <w:lang w:val="el-GR"/>
        </w:rPr>
        <w:t xml:space="preserve"> ΘΕΜΑ</w:t>
      </w:r>
    </w:p>
    <w:p w:rsidR="0008679E" w:rsidRPr="0008679E" w:rsidRDefault="0008679E" w:rsidP="00990C53">
      <w:pPr>
        <w:spacing w:after="0" w:line="360" w:lineRule="auto"/>
        <w:jc w:val="both"/>
        <w:rPr>
          <w:sz w:val="24"/>
          <w:szCs w:val="24"/>
          <w:lang w:val="el-GR"/>
        </w:rPr>
      </w:pPr>
      <w:r w:rsidRPr="0008679E">
        <w:rPr>
          <w:sz w:val="24"/>
          <w:szCs w:val="24"/>
          <w:lang w:val="el-GR"/>
        </w:rPr>
        <w:t>Με βάση τις ιστορικές σας γνώσεις και αντλώντας στοιχεία από το κείμενο που σας δίνεται, να απαντήσετε στα ακόλουθα ερωτήματα:</w:t>
      </w:r>
    </w:p>
    <w:p w:rsidR="00990C53" w:rsidRDefault="0008679E" w:rsidP="00990C53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B981E55">
        <w:rPr>
          <w:b/>
          <w:bCs/>
          <w:sz w:val="24"/>
          <w:szCs w:val="24"/>
          <w:lang w:val="el-GR"/>
        </w:rPr>
        <w:t>α.</w:t>
      </w:r>
      <w:r w:rsidR="0085791E" w:rsidRPr="0085791E">
        <w:rPr>
          <w:b/>
          <w:bCs/>
          <w:sz w:val="24"/>
          <w:szCs w:val="24"/>
          <w:lang w:val="el-GR"/>
        </w:rPr>
        <w:t xml:space="preserve"> </w:t>
      </w:r>
      <w:r w:rsidRPr="0B981E55">
        <w:rPr>
          <w:rFonts w:cs="Calibri"/>
          <w:sz w:val="24"/>
          <w:szCs w:val="24"/>
          <w:lang w:val="el-GR"/>
        </w:rPr>
        <w:t>Π</w:t>
      </w:r>
      <w:r w:rsidR="006C4308" w:rsidRPr="0B981E55">
        <w:rPr>
          <w:rFonts w:cs="Calibri"/>
          <w:sz w:val="24"/>
          <w:szCs w:val="24"/>
          <w:lang w:val="el-GR"/>
        </w:rPr>
        <w:t xml:space="preserve">ότε τοποθετείται η εμφάνιση </w:t>
      </w:r>
      <w:r w:rsidR="004B169F">
        <w:rPr>
          <w:rFonts w:cs="Calibri"/>
          <w:sz w:val="24"/>
          <w:szCs w:val="24"/>
          <w:lang w:val="el-GR"/>
        </w:rPr>
        <w:t xml:space="preserve">και ποια </w:t>
      </w:r>
      <w:r w:rsidR="00802117" w:rsidRPr="0B981E55">
        <w:rPr>
          <w:rFonts w:cs="Calibri"/>
          <w:sz w:val="24"/>
          <w:szCs w:val="24"/>
          <w:lang w:val="el-GR"/>
        </w:rPr>
        <w:t>θεωρε</w:t>
      </w:r>
      <w:r w:rsidR="004B169F">
        <w:rPr>
          <w:rFonts w:cs="Calibri"/>
          <w:sz w:val="24"/>
          <w:szCs w:val="24"/>
          <w:lang w:val="el-GR"/>
        </w:rPr>
        <w:t xml:space="preserve">ίται ότι είναι η προέλευση της </w:t>
      </w:r>
      <w:r w:rsidR="001D2C93" w:rsidRPr="0B981E55">
        <w:rPr>
          <w:rFonts w:cs="Calibri"/>
          <w:sz w:val="24"/>
          <w:szCs w:val="24"/>
          <w:lang w:val="el-GR"/>
        </w:rPr>
        <w:t>αλφαβητική</w:t>
      </w:r>
      <w:r w:rsidR="00802117" w:rsidRPr="0B981E55">
        <w:rPr>
          <w:rFonts w:cs="Calibri"/>
          <w:sz w:val="24"/>
          <w:szCs w:val="24"/>
          <w:lang w:val="el-GR"/>
        </w:rPr>
        <w:t>ς</w:t>
      </w:r>
      <w:r w:rsidR="0085791E" w:rsidRPr="0085791E">
        <w:rPr>
          <w:rFonts w:cs="Calibri"/>
          <w:sz w:val="24"/>
          <w:szCs w:val="24"/>
          <w:lang w:val="el-GR"/>
        </w:rPr>
        <w:t xml:space="preserve"> </w:t>
      </w:r>
      <w:r w:rsidR="001D2C93" w:rsidRPr="0B981E55">
        <w:rPr>
          <w:rFonts w:cs="Calibri"/>
          <w:sz w:val="24"/>
          <w:szCs w:val="24"/>
          <w:lang w:val="el-GR"/>
        </w:rPr>
        <w:t>γραφή</w:t>
      </w:r>
      <w:r w:rsidR="00802117" w:rsidRPr="0B981E55">
        <w:rPr>
          <w:rFonts w:cs="Calibri"/>
          <w:sz w:val="24"/>
          <w:szCs w:val="24"/>
          <w:lang w:val="el-GR"/>
        </w:rPr>
        <w:t>ς</w:t>
      </w:r>
      <w:r w:rsidR="0085791E" w:rsidRPr="0085791E">
        <w:rPr>
          <w:rFonts w:cs="Calibri"/>
          <w:sz w:val="24"/>
          <w:szCs w:val="24"/>
          <w:lang w:val="el-GR"/>
        </w:rPr>
        <w:t xml:space="preserve"> </w:t>
      </w:r>
      <w:r w:rsidR="00A30930" w:rsidRPr="0B981E55">
        <w:rPr>
          <w:rFonts w:cs="Calibri"/>
          <w:sz w:val="24"/>
          <w:szCs w:val="24"/>
          <w:lang w:val="el-GR"/>
        </w:rPr>
        <w:t>στον</w:t>
      </w:r>
      <w:r w:rsidR="0085791E" w:rsidRPr="0085791E">
        <w:rPr>
          <w:rFonts w:cs="Calibri"/>
          <w:sz w:val="24"/>
          <w:szCs w:val="24"/>
          <w:lang w:val="el-GR"/>
        </w:rPr>
        <w:t xml:space="preserve"> </w:t>
      </w:r>
      <w:r w:rsidR="00A30930" w:rsidRPr="0B981E55">
        <w:rPr>
          <w:rFonts w:cs="Calibri"/>
          <w:sz w:val="24"/>
          <w:szCs w:val="24"/>
          <w:lang w:val="el-GR"/>
        </w:rPr>
        <w:t>ελλαδικό</w:t>
      </w:r>
      <w:r w:rsidR="0085791E" w:rsidRPr="0085791E">
        <w:rPr>
          <w:rFonts w:cs="Calibri"/>
          <w:sz w:val="24"/>
          <w:szCs w:val="24"/>
          <w:lang w:val="el-GR"/>
        </w:rPr>
        <w:t xml:space="preserve"> </w:t>
      </w:r>
      <w:r w:rsidR="00A30930" w:rsidRPr="0B981E55">
        <w:rPr>
          <w:rFonts w:cs="Calibri"/>
          <w:sz w:val="24"/>
          <w:szCs w:val="24"/>
          <w:lang w:val="el-GR"/>
        </w:rPr>
        <w:t>χώρο</w:t>
      </w:r>
      <w:r w:rsidRPr="0B981E55">
        <w:rPr>
          <w:rFonts w:cs="Calibri"/>
          <w:sz w:val="24"/>
          <w:szCs w:val="24"/>
          <w:lang w:val="el-GR"/>
        </w:rPr>
        <w:t>;</w:t>
      </w:r>
    </w:p>
    <w:p w:rsidR="0008679E" w:rsidRDefault="41D7E4C5" w:rsidP="00990C53">
      <w:pPr>
        <w:spacing w:after="0" w:line="360" w:lineRule="auto"/>
        <w:jc w:val="right"/>
        <w:rPr>
          <w:rFonts w:cs="Calibri"/>
          <w:sz w:val="24"/>
          <w:szCs w:val="24"/>
          <w:lang w:val="el-GR"/>
        </w:rPr>
      </w:pPr>
      <w:r w:rsidRPr="0B981E55">
        <w:rPr>
          <w:rFonts w:cs="Calibri"/>
          <w:sz w:val="24"/>
          <w:szCs w:val="24"/>
          <w:lang w:val="el-GR"/>
        </w:rPr>
        <w:t>(</w:t>
      </w:r>
      <w:r w:rsidR="4473EA2C" w:rsidRPr="0B981E55">
        <w:rPr>
          <w:rFonts w:cs="Calibri"/>
          <w:sz w:val="24"/>
          <w:szCs w:val="24"/>
          <w:lang w:val="el-GR"/>
        </w:rPr>
        <w:t>μονάδες 13)</w:t>
      </w:r>
    </w:p>
    <w:p w:rsidR="00990C53" w:rsidRDefault="0008679E" w:rsidP="00990C53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B981E55">
        <w:rPr>
          <w:rFonts w:cs="Calibri"/>
          <w:b/>
          <w:bCs/>
          <w:sz w:val="24"/>
          <w:szCs w:val="24"/>
          <w:lang w:val="el-GR"/>
        </w:rPr>
        <w:t>β.</w:t>
      </w:r>
      <w:r w:rsidR="0085791E" w:rsidRPr="0085791E">
        <w:rPr>
          <w:rFonts w:cs="Calibri"/>
          <w:b/>
          <w:bCs/>
          <w:sz w:val="24"/>
          <w:szCs w:val="24"/>
          <w:lang w:val="el-GR"/>
        </w:rPr>
        <w:t xml:space="preserve"> </w:t>
      </w:r>
      <w:r w:rsidR="006C4308" w:rsidRPr="0B981E55">
        <w:rPr>
          <w:rFonts w:cs="Calibri"/>
          <w:sz w:val="24"/>
          <w:szCs w:val="24"/>
          <w:lang w:val="el-GR"/>
        </w:rPr>
        <w:t>Π</w:t>
      </w:r>
      <w:r w:rsidR="00802117" w:rsidRPr="0B981E55">
        <w:rPr>
          <w:rFonts w:cs="Calibri"/>
          <w:sz w:val="24"/>
          <w:szCs w:val="24"/>
          <w:lang w:val="el-GR"/>
        </w:rPr>
        <w:t>οιο</w:t>
      </w:r>
      <w:bookmarkStart w:id="0" w:name="_GoBack"/>
      <w:bookmarkEnd w:id="0"/>
      <w:r w:rsidR="00802117" w:rsidRPr="0B981E55">
        <w:rPr>
          <w:rFonts w:cs="Calibri"/>
          <w:sz w:val="24"/>
          <w:szCs w:val="24"/>
          <w:lang w:val="el-GR"/>
        </w:rPr>
        <w:t xml:space="preserve"> είναι </w:t>
      </w:r>
      <w:r w:rsidR="00387134">
        <w:rPr>
          <w:rFonts w:cs="Calibri"/>
          <w:sz w:val="24"/>
          <w:szCs w:val="24"/>
          <w:lang w:val="el-GR"/>
        </w:rPr>
        <w:t>το κύριο χαρακτηριστικό</w:t>
      </w:r>
      <w:r w:rsidR="00A30930" w:rsidRPr="0B981E55">
        <w:rPr>
          <w:rFonts w:cs="Calibri"/>
          <w:sz w:val="24"/>
          <w:szCs w:val="24"/>
          <w:lang w:val="el-GR"/>
        </w:rPr>
        <w:t xml:space="preserve"> αυτού του συστήματος γραφής</w:t>
      </w:r>
      <w:r w:rsidRPr="0B981E55">
        <w:rPr>
          <w:rFonts w:cs="Calibri"/>
          <w:sz w:val="24"/>
          <w:szCs w:val="24"/>
          <w:lang w:val="el-GR"/>
        </w:rPr>
        <w:t>;</w:t>
      </w:r>
    </w:p>
    <w:p w:rsidR="00F85AD7" w:rsidRPr="00944C70" w:rsidRDefault="00F85AD7" w:rsidP="00990C53">
      <w:pPr>
        <w:spacing w:after="0" w:line="360" w:lineRule="auto"/>
        <w:jc w:val="right"/>
        <w:rPr>
          <w:rFonts w:cs="Calibri"/>
          <w:sz w:val="24"/>
          <w:szCs w:val="24"/>
          <w:lang w:val="el-GR"/>
        </w:rPr>
      </w:pPr>
      <w:r w:rsidRPr="0B981E55">
        <w:rPr>
          <w:rFonts w:cs="Calibri"/>
          <w:sz w:val="24"/>
          <w:szCs w:val="24"/>
          <w:lang w:val="el-GR"/>
        </w:rPr>
        <w:t>(μονάδες 12)</w:t>
      </w:r>
    </w:p>
    <w:p w:rsidR="00F85AD7" w:rsidRPr="003B43F7" w:rsidRDefault="00F85AD7" w:rsidP="00990C53">
      <w:pPr>
        <w:spacing w:after="0" w:line="360" w:lineRule="auto"/>
        <w:jc w:val="right"/>
        <w:rPr>
          <w:sz w:val="24"/>
          <w:szCs w:val="24"/>
          <w:lang w:val="el-GR"/>
        </w:rPr>
      </w:pPr>
      <w:r w:rsidRPr="00C30591">
        <w:rPr>
          <w:rFonts w:cs="Calibri"/>
          <w:b/>
          <w:sz w:val="24"/>
          <w:szCs w:val="24"/>
          <w:lang w:val="el-GR"/>
        </w:rPr>
        <w:t>Μονάδες 25</w:t>
      </w:r>
    </w:p>
    <w:p w:rsidR="00990C53" w:rsidRDefault="00990C53" w:rsidP="00990C53">
      <w:pPr>
        <w:spacing w:after="0" w:line="360" w:lineRule="auto"/>
        <w:jc w:val="center"/>
        <w:rPr>
          <w:b/>
          <w:sz w:val="24"/>
          <w:szCs w:val="24"/>
          <w:lang w:val="el-GR"/>
        </w:rPr>
      </w:pPr>
    </w:p>
    <w:p w:rsidR="00F85AD7" w:rsidRPr="003B43F7" w:rsidRDefault="00F85AD7" w:rsidP="00990C53">
      <w:pPr>
        <w:spacing w:after="0" w:line="360" w:lineRule="auto"/>
        <w:jc w:val="center"/>
        <w:rPr>
          <w:b/>
          <w:sz w:val="24"/>
          <w:szCs w:val="24"/>
          <w:lang w:val="el-GR"/>
        </w:rPr>
      </w:pPr>
      <w:r w:rsidRPr="00C30591">
        <w:rPr>
          <w:b/>
          <w:sz w:val="24"/>
          <w:szCs w:val="24"/>
          <w:lang w:val="el-GR"/>
        </w:rPr>
        <w:t>ΚΕΙΜΕΝΟ</w:t>
      </w:r>
    </w:p>
    <w:p w:rsidR="00F85AD7" w:rsidRPr="0034731D" w:rsidRDefault="007C29C7" w:rsidP="00990C53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1" w:name="_Hlk114919729"/>
      <w:r w:rsidRPr="0034731D">
        <w:rPr>
          <w:sz w:val="24"/>
          <w:szCs w:val="24"/>
          <w:lang w:val="el-GR"/>
        </w:rPr>
        <w:t xml:space="preserve">Οι Έλληνες </w:t>
      </w:r>
      <w:r w:rsidR="00EB758B" w:rsidRPr="0034731D">
        <w:rPr>
          <w:sz w:val="24"/>
          <w:szCs w:val="24"/>
          <w:lang w:val="el-GR"/>
        </w:rPr>
        <w:t>υ</w:t>
      </w:r>
      <w:r w:rsidRPr="0034731D">
        <w:rPr>
          <w:sz w:val="24"/>
          <w:szCs w:val="24"/>
          <w:lang w:val="el-GR"/>
        </w:rPr>
        <w:t>ιοθέτησαν την αλφάβ</w:t>
      </w:r>
      <w:r w:rsidR="00921AAA" w:rsidRPr="0034731D">
        <w:rPr>
          <w:sz w:val="24"/>
          <w:szCs w:val="24"/>
          <w:lang w:val="el-GR"/>
        </w:rPr>
        <w:t>η</w:t>
      </w:r>
      <w:r w:rsidRPr="0034731D">
        <w:rPr>
          <w:sz w:val="24"/>
          <w:szCs w:val="24"/>
          <w:lang w:val="el-GR"/>
        </w:rPr>
        <w:t>το λίγο μετά το 800 π.Χ.</w:t>
      </w:r>
      <w:bookmarkEnd w:id="1"/>
      <w:r w:rsidR="0085791E" w:rsidRPr="0085791E">
        <w:rPr>
          <w:sz w:val="24"/>
          <w:szCs w:val="24"/>
          <w:lang w:val="el-GR"/>
        </w:rPr>
        <w:t xml:space="preserve"> </w:t>
      </w:r>
      <w:r w:rsidRPr="0034731D">
        <w:rPr>
          <w:sz w:val="24"/>
          <w:szCs w:val="24"/>
          <w:lang w:val="el-GR"/>
        </w:rPr>
        <w:t>Ένα σύστημα γραφής μυκηναϊκού τύπου είχε επιζήσει στην Κύπρο</w:t>
      </w:r>
      <w:r w:rsidR="00EB758B" w:rsidRPr="0034731D">
        <w:rPr>
          <w:sz w:val="24"/>
          <w:szCs w:val="24"/>
          <w:lang w:val="el-GR"/>
        </w:rPr>
        <w:t xml:space="preserve">, αλλά το μεγαλύτερο μέρος των Ελλήνων είχαν αποφασίσει να γράφουν «φοινικικά». Οι Έλληνες προσεκτικά </w:t>
      </w:r>
      <w:bookmarkStart w:id="2" w:name="_Hlk114920123"/>
      <w:r w:rsidR="00EB758B" w:rsidRPr="0034731D">
        <w:rPr>
          <w:sz w:val="24"/>
          <w:szCs w:val="24"/>
          <w:lang w:val="el-GR"/>
        </w:rPr>
        <w:t>έμαθαν τα ονόματα των γραμμάτων «Άλφα, Β</w:t>
      </w:r>
      <w:r w:rsidR="00921AAA" w:rsidRPr="0034731D">
        <w:rPr>
          <w:sz w:val="24"/>
          <w:szCs w:val="24"/>
          <w:lang w:val="el-GR"/>
        </w:rPr>
        <w:t>ή</w:t>
      </w:r>
      <w:r w:rsidR="00EB758B" w:rsidRPr="0034731D">
        <w:rPr>
          <w:sz w:val="24"/>
          <w:szCs w:val="24"/>
          <w:lang w:val="el-GR"/>
        </w:rPr>
        <w:t>τα, Γάμα, Δέλτα» εκφέροντάς τα με τον δικό τους φωνητικό τρόπο και τηρώντας πάντα αμετάβλητη τη σειρά τους</w:t>
      </w:r>
      <w:bookmarkEnd w:id="2"/>
      <w:r w:rsidR="00EB758B" w:rsidRPr="0034731D">
        <w:rPr>
          <w:sz w:val="24"/>
          <w:szCs w:val="24"/>
          <w:lang w:val="el-GR"/>
        </w:rPr>
        <w:t xml:space="preserve">. </w:t>
      </w:r>
      <w:r w:rsidR="00F85AD7" w:rsidRPr="0034731D">
        <w:rPr>
          <w:sz w:val="24"/>
          <w:szCs w:val="24"/>
          <w:lang w:val="el-GR"/>
        </w:rPr>
        <w:t>[…]</w:t>
      </w:r>
      <w:bookmarkStart w:id="3" w:name="_Hlk114919773"/>
      <w:r w:rsidR="004B169F">
        <w:rPr>
          <w:sz w:val="24"/>
          <w:szCs w:val="24"/>
          <w:lang w:val="el-GR"/>
        </w:rPr>
        <w:t xml:space="preserve"> </w:t>
      </w:r>
      <w:r w:rsidR="001509F9">
        <w:rPr>
          <w:sz w:val="24"/>
          <w:szCs w:val="24"/>
          <w:lang w:val="el-GR"/>
        </w:rPr>
        <w:t>(</w:t>
      </w:r>
      <w:r w:rsidR="004B169F" w:rsidRPr="005038A0">
        <w:rPr>
          <w:sz w:val="24"/>
          <w:szCs w:val="24"/>
          <w:lang w:val="el-GR"/>
        </w:rPr>
        <w:t>Από</w:t>
      </w:r>
      <w:r w:rsidR="001509F9">
        <w:rPr>
          <w:sz w:val="24"/>
          <w:szCs w:val="24"/>
          <w:lang w:val="el-GR"/>
        </w:rPr>
        <w:t>)</w:t>
      </w:r>
      <w:r w:rsidR="00991552" w:rsidRPr="000858C3">
        <w:rPr>
          <w:sz w:val="24"/>
          <w:szCs w:val="24"/>
          <w:lang w:val="el-GR"/>
        </w:rPr>
        <w:t xml:space="preserve"> </w:t>
      </w:r>
      <w:r w:rsidR="004B169F">
        <w:rPr>
          <w:sz w:val="24"/>
          <w:szCs w:val="24"/>
          <w:lang w:val="el-GR"/>
        </w:rPr>
        <w:t>π</w:t>
      </w:r>
      <w:r w:rsidR="00EB758B" w:rsidRPr="0034731D">
        <w:rPr>
          <w:sz w:val="24"/>
          <w:szCs w:val="24"/>
          <w:lang w:val="el-GR"/>
        </w:rPr>
        <w:t xml:space="preserve">ού ακριβώς τα </w:t>
      </w:r>
      <w:r w:rsidR="00921AAA" w:rsidRPr="0034731D">
        <w:rPr>
          <w:sz w:val="24"/>
          <w:szCs w:val="24"/>
          <w:lang w:val="el-GR"/>
        </w:rPr>
        <w:t>υ</w:t>
      </w:r>
      <w:r w:rsidR="00EB758B" w:rsidRPr="0034731D">
        <w:rPr>
          <w:sz w:val="24"/>
          <w:szCs w:val="24"/>
          <w:lang w:val="el-GR"/>
        </w:rPr>
        <w:t>ιοθέτησαν αρχικά δεν είναι γνωστό</w:t>
      </w:r>
      <w:bookmarkEnd w:id="3"/>
      <w:r w:rsidR="00EB758B" w:rsidRPr="0034731D">
        <w:rPr>
          <w:sz w:val="24"/>
          <w:szCs w:val="24"/>
          <w:lang w:val="el-GR"/>
        </w:rPr>
        <w:t xml:space="preserve">. Και </w:t>
      </w:r>
      <w:bookmarkStart w:id="4" w:name="_Hlk114919840"/>
      <w:r w:rsidR="00A816D7" w:rsidRPr="0034731D">
        <w:rPr>
          <w:sz w:val="24"/>
          <w:szCs w:val="24"/>
          <w:lang w:val="el-GR"/>
        </w:rPr>
        <w:t>παρά το γεγονός ότι</w:t>
      </w:r>
      <w:r w:rsidR="00EB758B" w:rsidRPr="0034731D">
        <w:rPr>
          <w:sz w:val="24"/>
          <w:szCs w:val="24"/>
          <w:lang w:val="el-GR"/>
        </w:rPr>
        <w:t xml:space="preserve"> οι Έλληνες αποκαλούσαν το σύστημα «φοινικικό», μένει ακόμη αναπάντητο αν αναφέρονταν πράγματι στους Φοίνικες της Βύβλου, της Τύρου</w:t>
      </w:r>
      <w:r w:rsidR="00FD3C07" w:rsidRPr="0034731D">
        <w:rPr>
          <w:sz w:val="24"/>
          <w:szCs w:val="24"/>
          <w:lang w:val="el-GR"/>
        </w:rPr>
        <w:t>, της Σιδώνας και των αποικιών τους στην Κύπρο και την Αφρική</w:t>
      </w:r>
      <w:r w:rsidR="0030358C">
        <w:rPr>
          <w:sz w:val="24"/>
          <w:szCs w:val="24"/>
          <w:lang w:val="el-GR"/>
        </w:rPr>
        <w:t>,</w:t>
      </w:r>
      <w:r w:rsidR="00FD3C07" w:rsidRPr="0034731D">
        <w:rPr>
          <w:sz w:val="24"/>
          <w:szCs w:val="24"/>
          <w:lang w:val="el-GR"/>
        </w:rPr>
        <w:t xml:space="preserve"> ή στους </w:t>
      </w:r>
      <w:proofErr w:type="spellStart"/>
      <w:r w:rsidR="00FD3C07" w:rsidRPr="0034731D">
        <w:rPr>
          <w:sz w:val="24"/>
          <w:szCs w:val="24"/>
          <w:lang w:val="el-GR"/>
        </w:rPr>
        <w:t>Αραμαίους</w:t>
      </w:r>
      <w:proofErr w:type="spellEnd"/>
      <w:r w:rsidR="00FD3C07" w:rsidRPr="0034731D">
        <w:rPr>
          <w:sz w:val="24"/>
          <w:szCs w:val="24"/>
          <w:lang w:val="el-GR"/>
        </w:rPr>
        <w:t xml:space="preserve"> από τη Συρία</w:t>
      </w:r>
      <w:bookmarkEnd w:id="4"/>
      <w:r w:rsidR="00FD3C07" w:rsidRPr="0034731D">
        <w:rPr>
          <w:sz w:val="24"/>
          <w:szCs w:val="24"/>
          <w:lang w:val="el-GR"/>
        </w:rPr>
        <w:t xml:space="preserve">. Είναι πολύ </w:t>
      </w:r>
      <w:r w:rsidR="00C30591" w:rsidRPr="0034731D">
        <w:rPr>
          <w:sz w:val="24"/>
          <w:szCs w:val="24"/>
          <w:lang w:val="el-GR"/>
        </w:rPr>
        <w:t xml:space="preserve">πιθανό </w:t>
      </w:r>
      <w:r w:rsidR="00B80B9E" w:rsidRPr="0034731D">
        <w:rPr>
          <w:sz w:val="24"/>
          <w:szCs w:val="24"/>
          <w:lang w:val="el-GR"/>
        </w:rPr>
        <w:t xml:space="preserve">πως </w:t>
      </w:r>
      <w:bookmarkStart w:id="5" w:name="_Hlk114919887"/>
      <w:r w:rsidR="00B80B9E" w:rsidRPr="0034731D">
        <w:rPr>
          <w:sz w:val="24"/>
          <w:szCs w:val="24"/>
          <w:lang w:val="el-GR"/>
        </w:rPr>
        <w:t>η μεταστροφή από το παλαιό σύστημα γραφής να έλαβε χώρα στην Κύπρο</w:t>
      </w:r>
      <w:bookmarkEnd w:id="5"/>
      <w:r w:rsidR="00B80B9E" w:rsidRPr="0034731D">
        <w:rPr>
          <w:sz w:val="24"/>
          <w:szCs w:val="24"/>
          <w:lang w:val="el-GR"/>
        </w:rPr>
        <w:t xml:space="preserve">. </w:t>
      </w:r>
      <w:r w:rsidR="00921AAA" w:rsidRPr="0034731D">
        <w:rPr>
          <w:sz w:val="24"/>
          <w:szCs w:val="24"/>
          <w:lang w:val="el-GR"/>
        </w:rPr>
        <w:t xml:space="preserve">[...] Μαζί με την αλφάβητο </w:t>
      </w:r>
      <w:bookmarkStart w:id="6" w:name="_Hlk114920475"/>
      <w:r w:rsidR="00921AAA" w:rsidRPr="0034731D">
        <w:rPr>
          <w:sz w:val="24"/>
          <w:szCs w:val="24"/>
          <w:lang w:val="el-GR"/>
        </w:rPr>
        <w:t>οι Έλληνες επίσης υιοθέτησαν τον πίνακα γραφής, που διατήρησε το σημιτικό του όνομα στα ελληνικά, δέλτος</w:t>
      </w:r>
      <w:bookmarkEnd w:id="6"/>
      <w:r w:rsidR="00921AAA" w:rsidRPr="0034731D">
        <w:rPr>
          <w:sz w:val="24"/>
          <w:szCs w:val="24"/>
          <w:lang w:val="el-GR"/>
        </w:rPr>
        <w:t>.</w:t>
      </w:r>
    </w:p>
    <w:p w:rsidR="00990C53" w:rsidRPr="00387134" w:rsidRDefault="00990C53" w:rsidP="00990C53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F85AD7" w:rsidRPr="006849F9" w:rsidRDefault="00F37878" w:rsidP="00990C53">
      <w:pPr>
        <w:spacing w:after="0" w:line="360" w:lineRule="auto"/>
        <w:jc w:val="both"/>
        <w:rPr>
          <w:sz w:val="24"/>
          <w:szCs w:val="24"/>
          <w:lang w:val="el-GR"/>
        </w:rPr>
      </w:pPr>
      <w:proofErr w:type="spellStart"/>
      <w:proofErr w:type="gramStart"/>
      <w:r>
        <w:rPr>
          <w:sz w:val="24"/>
          <w:szCs w:val="24"/>
        </w:rPr>
        <w:t>Buckert</w:t>
      </w:r>
      <w:proofErr w:type="spellEnd"/>
      <w:r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</w:rPr>
        <w:t>W</w:t>
      </w:r>
      <w:r>
        <w:rPr>
          <w:sz w:val="24"/>
          <w:szCs w:val="24"/>
          <w:lang w:val="el-GR"/>
        </w:rPr>
        <w:t>. (2009).</w:t>
      </w:r>
      <w:proofErr w:type="gramEnd"/>
      <w:r>
        <w:rPr>
          <w:sz w:val="24"/>
          <w:szCs w:val="24"/>
          <w:lang w:val="el-GR"/>
        </w:rPr>
        <w:t xml:space="preserve"> </w:t>
      </w:r>
      <w:proofErr w:type="spellStart"/>
      <w:r>
        <w:rPr>
          <w:i/>
          <w:iCs/>
          <w:sz w:val="24"/>
          <w:szCs w:val="24"/>
          <w:lang w:val="el-GR"/>
        </w:rPr>
        <w:t>Βαβυλών</w:t>
      </w:r>
      <w:proofErr w:type="spellEnd"/>
      <w:r>
        <w:rPr>
          <w:i/>
          <w:iCs/>
          <w:sz w:val="24"/>
          <w:szCs w:val="24"/>
          <w:lang w:val="el-GR"/>
        </w:rPr>
        <w:t xml:space="preserve">, Μέμφις, </w:t>
      </w:r>
      <w:proofErr w:type="spellStart"/>
      <w:r>
        <w:rPr>
          <w:i/>
          <w:iCs/>
          <w:sz w:val="24"/>
          <w:szCs w:val="24"/>
          <w:lang w:val="el-GR"/>
        </w:rPr>
        <w:t>Περσέπολις</w:t>
      </w:r>
      <w:proofErr w:type="spellEnd"/>
      <w:r>
        <w:rPr>
          <w:sz w:val="24"/>
          <w:szCs w:val="24"/>
          <w:lang w:val="el-GR"/>
        </w:rPr>
        <w:t xml:space="preserve"> (</w:t>
      </w:r>
      <w:proofErr w:type="spellStart"/>
      <w:r>
        <w:rPr>
          <w:sz w:val="24"/>
          <w:szCs w:val="24"/>
          <w:lang w:val="el-GR"/>
        </w:rPr>
        <w:t>σσ</w:t>
      </w:r>
      <w:proofErr w:type="spellEnd"/>
      <w:r>
        <w:rPr>
          <w:sz w:val="24"/>
          <w:szCs w:val="24"/>
          <w:lang w:val="el-GR"/>
        </w:rPr>
        <w:t xml:space="preserve">. 36, 38). (Π. </w:t>
      </w:r>
      <w:proofErr w:type="spellStart"/>
      <w:r>
        <w:rPr>
          <w:sz w:val="24"/>
          <w:szCs w:val="24"/>
          <w:lang w:val="el-GR"/>
        </w:rPr>
        <w:t>Κουμούτση</w:t>
      </w:r>
      <w:proofErr w:type="spellEnd"/>
      <w:r>
        <w:rPr>
          <w:sz w:val="24"/>
          <w:szCs w:val="24"/>
          <w:lang w:val="el-GR"/>
        </w:rPr>
        <w:t xml:space="preserve">, </w:t>
      </w:r>
      <w:proofErr w:type="spellStart"/>
      <w:r>
        <w:rPr>
          <w:sz w:val="24"/>
          <w:szCs w:val="24"/>
          <w:lang w:val="el-GR"/>
        </w:rPr>
        <w:t>Μτφρ</w:t>
      </w:r>
      <w:proofErr w:type="spellEnd"/>
      <w:r>
        <w:rPr>
          <w:sz w:val="24"/>
          <w:szCs w:val="24"/>
          <w:lang w:val="el-GR"/>
        </w:rPr>
        <w:t>.). Ενάλιος. (Έκδοση πρωτοτύπου 2004)</w:t>
      </w:r>
    </w:p>
    <w:sectPr w:rsidR="00F85AD7" w:rsidRPr="006849F9" w:rsidSect="00990C53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AA0"/>
    <w:multiLevelType w:val="hybridMultilevel"/>
    <w:tmpl w:val="2B3C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E497C"/>
    <w:multiLevelType w:val="hybridMultilevel"/>
    <w:tmpl w:val="CFF8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E7F3C"/>
    <w:multiLevelType w:val="hybridMultilevel"/>
    <w:tmpl w:val="E750A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AD7"/>
    <w:rsid w:val="00044A30"/>
    <w:rsid w:val="000858C3"/>
    <w:rsid w:val="00085E76"/>
    <w:rsid w:val="0008679E"/>
    <w:rsid w:val="001509F9"/>
    <w:rsid w:val="001D0C8E"/>
    <w:rsid w:val="001D2C93"/>
    <w:rsid w:val="001F7A55"/>
    <w:rsid w:val="00244781"/>
    <w:rsid w:val="002E3345"/>
    <w:rsid w:val="002E5D2C"/>
    <w:rsid w:val="002F7EBC"/>
    <w:rsid w:val="0030358C"/>
    <w:rsid w:val="0034731D"/>
    <w:rsid w:val="00387134"/>
    <w:rsid w:val="003B4FE3"/>
    <w:rsid w:val="00404960"/>
    <w:rsid w:val="00436FA1"/>
    <w:rsid w:val="004A22CC"/>
    <w:rsid w:val="004A60FE"/>
    <w:rsid w:val="004B169F"/>
    <w:rsid w:val="005038A0"/>
    <w:rsid w:val="005C5AC6"/>
    <w:rsid w:val="005D7691"/>
    <w:rsid w:val="006849F9"/>
    <w:rsid w:val="006C4308"/>
    <w:rsid w:val="006D6FF4"/>
    <w:rsid w:val="006D703D"/>
    <w:rsid w:val="007C29C7"/>
    <w:rsid w:val="00802117"/>
    <w:rsid w:val="0085791E"/>
    <w:rsid w:val="008A48E8"/>
    <w:rsid w:val="008A4BF6"/>
    <w:rsid w:val="008D1C89"/>
    <w:rsid w:val="00921AAA"/>
    <w:rsid w:val="0092444A"/>
    <w:rsid w:val="00990C53"/>
    <w:rsid w:val="00991552"/>
    <w:rsid w:val="009C5305"/>
    <w:rsid w:val="00A30930"/>
    <w:rsid w:val="00A70361"/>
    <w:rsid w:val="00A816D7"/>
    <w:rsid w:val="00A97532"/>
    <w:rsid w:val="00B13AF6"/>
    <w:rsid w:val="00B80B9E"/>
    <w:rsid w:val="00C207C9"/>
    <w:rsid w:val="00C30591"/>
    <w:rsid w:val="00CA461A"/>
    <w:rsid w:val="00CB5C49"/>
    <w:rsid w:val="00D8372A"/>
    <w:rsid w:val="00E37BEA"/>
    <w:rsid w:val="00EB758B"/>
    <w:rsid w:val="00F04509"/>
    <w:rsid w:val="00F37878"/>
    <w:rsid w:val="00F75882"/>
    <w:rsid w:val="00F85AD7"/>
    <w:rsid w:val="00FA115E"/>
    <w:rsid w:val="00FD3C07"/>
    <w:rsid w:val="0614B23E"/>
    <w:rsid w:val="0B981E55"/>
    <w:rsid w:val="1C0BE531"/>
    <w:rsid w:val="215D0589"/>
    <w:rsid w:val="29DC4986"/>
    <w:rsid w:val="2B6064CF"/>
    <w:rsid w:val="2C4AC6F7"/>
    <w:rsid w:val="41D7E4C5"/>
    <w:rsid w:val="436F56C0"/>
    <w:rsid w:val="4473EA2C"/>
    <w:rsid w:val="4BF95591"/>
    <w:rsid w:val="57EC4E5A"/>
    <w:rsid w:val="64F780ED"/>
    <w:rsid w:val="7EFB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7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1F7A55"/>
  </w:style>
  <w:style w:type="character" w:customStyle="1" w:styleId="eop">
    <w:name w:val="eop"/>
    <w:basedOn w:val="a0"/>
    <w:rsid w:val="001F7A55"/>
  </w:style>
  <w:style w:type="paragraph" w:styleId="a3">
    <w:name w:val="List Paragraph"/>
    <w:basedOn w:val="a"/>
    <w:uiPriority w:val="34"/>
    <w:qFormat/>
    <w:rsid w:val="00B13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51263-E234-4BA6-8EFE-412BE6DFE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4542B-95F0-4ED6-8C56-801C1FACB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76E98-5D62-4858-BB20-3EB77A0094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Μαρία Αναγνώστου</cp:lastModifiedBy>
  <cp:revision>20</cp:revision>
  <dcterms:created xsi:type="dcterms:W3CDTF">2022-10-27T13:58:00Z</dcterms:created>
  <dcterms:modified xsi:type="dcterms:W3CDTF">2023-03-15T16:34:00Z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