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CD34A" w14:textId="51AB794B" w:rsidR="00BD2D3E" w:rsidRPr="00BD2D3E" w:rsidRDefault="00BD2D3E" w:rsidP="00BD2D3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D2D3E">
        <w:rPr>
          <w:rFonts w:ascii="Calibri" w:hAnsi="Calibri" w:cs="Calibri"/>
          <w:b/>
          <w:bCs/>
          <w:sz w:val="24"/>
          <w:szCs w:val="24"/>
        </w:rPr>
        <w:t xml:space="preserve">ΜΑΘΗΜΑ </w:t>
      </w:r>
      <w:r w:rsidR="00622443">
        <w:rPr>
          <w:rFonts w:ascii="Calibri" w:hAnsi="Calibri" w:cs="Calibri"/>
          <w:b/>
          <w:bCs/>
          <w:sz w:val="24"/>
          <w:szCs w:val="24"/>
          <w:lang w:val="en-US"/>
        </w:rPr>
        <w:t>X</w:t>
      </w:r>
      <w:r w:rsidRPr="00BD2D3E">
        <w:rPr>
          <w:rFonts w:ascii="Calibri" w:hAnsi="Calibri" w:cs="Calibri"/>
          <w:b/>
          <w:bCs/>
          <w:sz w:val="24"/>
          <w:szCs w:val="24"/>
          <w:lang w:val="en-US"/>
        </w:rPr>
        <w:t>V</w:t>
      </w:r>
      <w:r w:rsidR="00622443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BD2D3E">
        <w:rPr>
          <w:rFonts w:ascii="Calibri" w:hAnsi="Calibri" w:cs="Calibri"/>
          <w:b/>
          <w:bCs/>
          <w:sz w:val="24"/>
          <w:szCs w:val="24"/>
        </w:rPr>
        <w:t xml:space="preserve">, ΜΑΘΗΜΑ </w:t>
      </w:r>
      <w:r w:rsidR="00FB1DF2" w:rsidRPr="00FB1DF2">
        <w:rPr>
          <w:rFonts w:ascii="Calibri" w:hAnsi="Calibri" w:cs="Calibri"/>
          <w:b/>
          <w:bCs/>
          <w:sz w:val="24"/>
          <w:szCs w:val="24"/>
        </w:rPr>
        <w:t>XLVII</w:t>
      </w:r>
    </w:p>
    <w:p w14:paraId="1022B715" w14:textId="77777777" w:rsidR="00BD2D3E" w:rsidRPr="00BD2D3E" w:rsidRDefault="00BD2D3E" w:rsidP="00BD2D3E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D2D3E">
        <w:rPr>
          <w:rFonts w:ascii="Calibri" w:hAnsi="Calibri" w:cs="Calibri"/>
          <w:b/>
          <w:bCs/>
          <w:sz w:val="24"/>
          <w:szCs w:val="24"/>
        </w:rPr>
        <w:t>ΚΕΙΜΕΝΑ</w:t>
      </w:r>
    </w:p>
    <w:p w14:paraId="6CC6334B" w14:textId="4A6A51F6" w:rsidR="001C5AE3" w:rsidRDefault="00BD2D3E" w:rsidP="00622443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BD2D3E">
        <w:rPr>
          <w:rFonts w:ascii="Calibri" w:hAnsi="Calibri" w:cs="Calibri"/>
          <w:bCs/>
          <w:sz w:val="24"/>
          <w:szCs w:val="24"/>
        </w:rPr>
        <w:t>α</w:t>
      </w:r>
      <w:r w:rsidRPr="00622443">
        <w:rPr>
          <w:rFonts w:ascii="Calibri" w:hAnsi="Calibri" w:cs="Calibri"/>
          <w:bCs/>
          <w:sz w:val="24"/>
          <w:szCs w:val="24"/>
          <w:lang w:val="en-US"/>
        </w:rPr>
        <w:t xml:space="preserve">) </w:t>
      </w:r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Magnus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timor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exercitum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occup</w:t>
      </w:r>
      <w:r w:rsidR="00622443" w:rsidRPr="00622443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22443">
        <w:rPr>
          <w:rFonts w:ascii="Calibri" w:hAnsi="Calibri" w:cs="Calibri"/>
          <w:bCs/>
          <w:sz w:val="24"/>
          <w:szCs w:val="24"/>
          <w:lang w:val="en-US"/>
        </w:rPr>
        <w:t>vit</w:t>
      </w:r>
      <w:proofErr w:type="spellEnd"/>
      <w:r w:rsidR="00622443">
        <w:rPr>
          <w:rFonts w:ascii="Calibri" w:hAnsi="Calibri" w:cs="Calibri"/>
          <w:bCs/>
          <w:sz w:val="24"/>
          <w:szCs w:val="24"/>
          <w:lang w:val="en-US"/>
        </w:rPr>
        <w:t xml:space="preserve"> ex </w:t>
      </w:r>
      <w:proofErr w:type="spellStart"/>
      <w:r w:rsidR="00622443">
        <w:rPr>
          <w:rFonts w:ascii="Calibri" w:hAnsi="Calibri" w:cs="Calibri"/>
          <w:bCs/>
          <w:sz w:val="24"/>
          <w:szCs w:val="24"/>
          <w:lang w:val="en-US"/>
        </w:rPr>
        <w:t>vocibus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Gall</w:t>
      </w:r>
      <w:r w:rsidR="00622443" w:rsidRPr="00622443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rum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ac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mercat</w:t>
      </w:r>
      <w:r w:rsidR="00622443" w:rsidRPr="00622443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rum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, qui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Germ</w:t>
      </w:r>
      <w:r w:rsidR="00622443" w:rsidRPr="00622443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nos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ingenti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magnitudine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corporum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et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incredibili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virt</w:t>
      </w:r>
      <w:r w:rsidR="00622443" w:rsidRPr="00622443">
        <w:rPr>
          <w:rFonts w:ascii="Calibri" w:hAnsi="Calibri" w:cs="Calibri" w:hint="eastAsia"/>
          <w:bCs/>
          <w:sz w:val="24"/>
          <w:szCs w:val="24"/>
          <w:lang w:val="en-US"/>
        </w:rPr>
        <w:t>ū</w:t>
      </w:r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te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praedic</w:t>
      </w:r>
      <w:r w:rsidR="00622443" w:rsidRPr="00622443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bant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Alius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ali</w:t>
      </w:r>
      <w:r w:rsidR="00622443" w:rsidRPr="00622443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de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caus</w:t>
      </w:r>
      <w:r w:rsidR="00622443" w:rsidRPr="00622443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discedere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cupi</w:t>
      </w:r>
      <w:r w:rsidR="00622443" w:rsidRPr="00622443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bat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Nonnulli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pud</w:t>
      </w:r>
      <w:r w:rsidR="00622443" w:rsidRPr="00622443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622443">
        <w:rPr>
          <w:rFonts w:ascii="Calibri" w:hAnsi="Calibri" w:cs="Calibri"/>
          <w:bCs/>
          <w:sz w:val="24"/>
          <w:szCs w:val="24"/>
          <w:lang w:val="en-US"/>
        </w:rPr>
        <w:t>re</w:t>
      </w:r>
      <w:proofErr w:type="spellEnd"/>
      <w:r w:rsid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>
        <w:rPr>
          <w:rFonts w:ascii="Calibri" w:hAnsi="Calibri" w:cs="Calibri"/>
          <w:bCs/>
          <w:sz w:val="24"/>
          <w:szCs w:val="24"/>
          <w:lang w:val="en-US"/>
        </w:rPr>
        <w:t>adducti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reman</w:t>
      </w:r>
      <w:r w:rsidR="00622443" w:rsidRPr="00622443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bant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. Hi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neque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vultum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fingere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neque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lacrimas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ten</w:t>
      </w:r>
      <w:r w:rsidR="00622443" w:rsidRPr="00622443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622443">
        <w:rPr>
          <w:rFonts w:ascii="Calibri" w:hAnsi="Calibri" w:cs="Calibri"/>
          <w:bCs/>
          <w:sz w:val="24"/>
          <w:szCs w:val="24"/>
          <w:lang w:val="en-US"/>
        </w:rPr>
        <w:t>re</w:t>
      </w:r>
      <w:proofErr w:type="spellEnd"/>
      <w:r w:rsid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>
        <w:rPr>
          <w:rFonts w:ascii="Calibri" w:hAnsi="Calibri" w:cs="Calibri"/>
          <w:bCs/>
          <w:sz w:val="24"/>
          <w:szCs w:val="24"/>
          <w:lang w:val="en-US"/>
        </w:rPr>
        <w:t>poterant</w:t>
      </w:r>
      <w:proofErr w:type="spellEnd"/>
      <w:r w:rsidR="00622443">
        <w:rPr>
          <w:rFonts w:ascii="Calibri" w:hAnsi="Calibri" w:cs="Calibri"/>
          <w:bCs/>
          <w:sz w:val="24"/>
          <w:szCs w:val="24"/>
          <w:lang w:val="en-US"/>
        </w:rPr>
        <w:t xml:space="preserve">; </w:t>
      </w:r>
      <w:proofErr w:type="spellStart"/>
      <w:r w:rsidR="00622443">
        <w:rPr>
          <w:rFonts w:ascii="Calibri" w:hAnsi="Calibri" w:cs="Calibri"/>
          <w:bCs/>
          <w:sz w:val="24"/>
          <w:szCs w:val="24"/>
          <w:lang w:val="en-US"/>
        </w:rPr>
        <w:t>abditi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in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tabernaculis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aut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suum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f</w:t>
      </w:r>
      <w:r w:rsidR="00622443">
        <w:rPr>
          <w:rFonts w:ascii="Calibri" w:hAnsi="Calibri" w:cs="Calibri"/>
          <w:bCs/>
          <w:sz w:val="24"/>
          <w:szCs w:val="24"/>
          <w:lang w:val="en-US"/>
        </w:rPr>
        <w:t>atum</w:t>
      </w:r>
      <w:proofErr w:type="spellEnd"/>
      <w:r w:rsid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>
        <w:rPr>
          <w:rFonts w:ascii="Calibri" w:hAnsi="Calibri" w:cs="Calibri"/>
          <w:bCs/>
          <w:sz w:val="24"/>
          <w:szCs w:val="24"/>
          <w:lang w:val="en-US"/>
        </w:rPr>
        <w:t>querebantur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aut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cum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familiaribus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suis</w:t>
      </w:r>
      <w:proofErr w:type="spellEnd"/>
      <w:proofErr w:type="gram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comm</w:t>
      </w:r>
      <w:r w:rsidR="00622443" w:rsidRPr="00622443">
        <w:rPr>
          <w:rFonts w:ascii="Calibri" w:hAnsi="Calibri" w:cs="Calibri" w:hint="eastAsia"/>
          <w:bCs/>
          <w:sz w:val="24"/>
          <w:szCs w:val="24"/>
          <w:lang w:val="en-US"/>
        </w:rPr>
        <w:t>ū</w:t>
      </w:r>
      <w:r w:rsidR="00622443">
        <w:rPr>
          <w:rFonts w:ascii="Calibri" w:hAnsi="Calibri" w:cs="Calibri"/>
          <w:bCs/>
          <w:sz w:val="24"/>
          <w:szCs w:val="24"/>
          <w:lang w:val="en-US"/>
        </w:rPr>
        <w:t>ne</w:t>
      </w:r>
      <w:proofErr w:type="spellEnd"/>
      <w:r w:rsid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>
        <w:rPr>
          <w:rFonts w:ascii="Calibri" w:hAnsi="Calibri" w:cs="Calibri"/>
          <w:bCs/>
          <w:sz w:val="24"/>
          <w:szCs w:val="24"/>
          <w:lang w:val="en-US"/>
        </w:rPr>
        <w:t>periculum</w:t>
      </w:r>
      <w:proofErr w:type="spellEnd"/>
      <w:r w:rsidR="00622443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22443">
        <w:rPr>
          <w:rFonts w:ascii="Calibri" w:hAnsi="Calibri" w:cs="Calibri"/>
          <w:bCs/>
          <w:sz w:val="24"/>
          <w:szCs w:val="24"/>
          <w:lang w:val="en-US"/>
        </w:rPr>
        <w:t>miserabantur</w:t>
      </w:r>
      <w:proofErr w:type="spellEnd"/>
      <w:r w:rsidR="00622443" w:rsidRPr="00622443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6BD7239B" w14:textId="12E112C0" w:rsidR="00622443" w:rsidRDefault="00622443" w:rsidP="00FB1DF2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>
        <w:rPr>
          <w:rFonts w:ascii="Calibri" w:hAnsi="Calibri" w:cs="Calibri"/>
          <w:bCs/>
          <w:sz w:val="24"/>
          <w:szCs w:val="24"/>
        </w:rPr>
        <w:t>β</w:t>
      </w:r>
      <w:r w:rsidRPr="00FB1DF2">
        <w:rPr>
          <w:rFonts w:ascii="Calibri" w:hAnsi="Calibri" w:cs="Calibri"/>
          <w:bCs/>
          <w:sz w:val="24"/>
          <w:szCs w:val="24"/>
          <w:lang w:val="en-US"/>
        </w:rPr>
        <w:t xml:space="preserve">)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Etsi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super</w:t>
      </w:r>
      <w:r w:rsidR="003E7C9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vestem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e</w:t>
      </w:r>
      <w:r w:rsidR="00FB1DF2" w:rsidRPr="00FB1DF2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rum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deprehendit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canos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tamen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Augustus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dissimul</w:t>
      </w:r>
      <w:r w:rsidR="00FB1DF2" w:rsidRPr="00FB1DF2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vit</w:t>
      </w:r>
      <w:proofErr w:type="spellEnd"/>
      <w:r w:rsidR="003E7C9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eos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vidisse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et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aliis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sermonibus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tempus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extraxit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,</w:t>
      </w:r>
      <w:r w:rsidR="003E7C9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donec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induxit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menti</w:t>
      </w:r>
      <w:r w:rsidR="00FB1DF2" w:rsidRPr="00FB1DF2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nem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aet</w:t>
      </w:r>
      <w:r w:rsidR="00FB1DF2" w:rsidRPr="00FB1DF2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tis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. Tum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interrog</w:t>
      </w:r>
      <w:r w:rsidR="00FB1DF2" w:rsidRPr="00FB1DF2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vit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filiam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,</w:t>
      </w:r>
      <w:r w:rsidR="003E7C9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utrum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post aliquot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annos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cana</w:t>
      </w:r>
      <w:proofErr w:type="spellEnd"/>
      <w:proofErr w:type="gram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mallet an calva. Cum</w:t>
      </w:r>
      <w:r w:rsidR="003E7C9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illa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respondisset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FB1DF2" w:rsidRPr="00FB1DF2">
        <w:rPr>
          <w:rFonts w:ascii="Calibri" w:hAnsi="Calibri" w:cs="Calibri" w:hint="eastAsia"/>
          <w:bCs/>
          <w:sz w:val="24"/>
          <w:szCs w:val="24"/>
          <w:lang w:val="en-US"/>
        </w:rPr>
        <w:t>«</w:t>
      </w:r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ego, pater,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cana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malo</w:t>
      </w:r>
      <w:proofErr w:type="spellEnd"/>
      <w:r w:rsidR="00FB1DF2" w:rsidRPr="00FB1DF2">
        <w:rPr>
          <w:rFonts w:ascii="Calibri" w:hAnsi="Calibri" w:cs="Calibri" w:hint="eastAsia"/>
          <w:bCs/>
          <w:sz w:val="24"/>
          <w:szCs w:val="24"/>
          <w:lang w:val="en-US"/>
        </w:rPr>
        <w:t>»</w:t>
      </w:r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mendacium</w:t>
      </w:r>
      <w:proofErr w:type="spellEnd"/>
      <w:r w:rsidR="003E7C9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illi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pater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obi</w:t>
      </w:r>
      <w:r w:rsidR="00FB1DF2" w:rsidRPr="00FB1DF2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cit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: </w:t>
      </w:r>
      <w:r w:rsidR="00FB1DF2" w:rsidRPr="00FB1DF2">
        <w:rPr>
          <w:rFonts w:ascii="Calibri" w:hAnsi="Calibri" w:cs="Calibri" w:hint="eastAsia"/>
          <w:bCs/>
          <w:sz w:val="24"/>
          <w:szCs w:val="24"/>
          <w:lang w:val="en-US"/>
        </w:rPr>
        <w:t>«</w:t>
      </w:r>
      <w:r w:rsidR="003E7C9E">
        <w:rPr>
          <w:rFonts w:ascii="Calibri" w:hAnsi="Calibri" w:cs="Calibri"/>
          <w:bCs/>
          <w:sz w:val="24"/>
          <w:szCs w:val="24"/>
          <w:lang w:val="en-US"/>
        </w:rPr>
        <w:t xml:space="preserve">Non </w:t>
      </w:r>
      <w:proofErr w:type="spellStart"/>
      <w:r w:rsidR="003E7C9E">
        <w:rPr>
          <w:rFonts w:ascii="Calibri" w:hAnsi="Calibri" w:cs="Calibri"/>
          <w:bCs/>
          <w:sz w:val="24"/>
          <w:szCs w:val="24"/>
          <w:lang w:val="en-US"/>
        </w:rPr>
        <w:t>dubito</w:t>
      </w:r>
      <w:proofErr w:type="spellEnd"/>
      <w:r w:rsidR="003E7C9E">
        <w:rPr>
          <w:rFonts w:ascii="Calibri" w:hAnsi="Calibri" w:cs="Calibri"/>
          <w:bCs/>
          <w:sz w:val="24"/>
          <w:szCs w:val="24"/>
          <w:lang w:val="en-US"/>
        </w:rPr>
        <w:t xml:space="preserve"> quin</w:t>
      </w:r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calva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nolis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r w:rsidR="00FB1DF2" w:rsidRPr="003E7C9E">
        <w:rPr>
          <w:rFonts w:ascii="Calibri" w:hAnsi="Calibri" w:cs="Calibri"/>
          <w:bCs/>
          <w:sz w:val="24"/>
          <w:szCs w:val="24"/>
          <w:lang w:val="en-US"/>
        </w:rPr>
        <w:t>Quid</w:t>
      </w:r>
      <w:r w:rsidR="003E7C9E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ergo non times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n</w:t>
      </w:r>
      <w:r w:rsidR="00FB1DF2" w:rsidRPr="00FB1DF2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istae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te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calvam</w:t>
      </w:r>
      <w:proofErr w:type="spellEnd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faciant</w:t>
      </w:r>
      <w:proofErr w:type="spellEnd"/>
      <w:proofErr w:type="gramStart"/>
      <w:r w:rsidR="00FB1DF2" w:rsidRPr="00FB1DF2">
        <w:rPr>
          <w:rFonts w:ascii="Calibri" w:hAnsi="Calibri" w:cs="Calibri"/>
          <w:bCs/>
          <w:sz w:val="24"/>
          <w:szCs w:val="24"/>
          <w:lang w:val="en-US"/>
        </w:rPr>
        <w:t>?</w:t>
      </w:r>
      <w:r w:rsidR="00FB1DF2" w:rsidRPr="00FB1DF2">
        <w:rPr>
          <w:rFonts w:ascii="Calibri" w:hAnsi="Calibri" w:cs="Calibri" w:hint="eastAsia"/>
          <w:bCs/>
          <w:sz w:val="24"/>
          <w:szCs w:val="24"/>
          <w:lang w:val="en-US"/>
        </w:rPr>
        <w:t>»</w:t>
      </w:r>
      <w:proofErr w:type="gramEnd"/>
    </w:p>
    <w:p w14:paraId="398A9E48" w14:textId="77777777" w:rsidR="007E2EEE" w:rsidRDefault="007E2EEE" w:rsidP="00FB1DF2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</w:p>
    <w:p w14:paraId="5A075DDC" w14:textId="77777777" w:rsidR="007E2EEE" w:rsidRPr="00FA542B" w:rsidRDefault="007E2EEE" w:rsidP="007E2EEE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7E2EEE">
        <w:rPr>
          <w:rFonts w:ascii="Calibri" w:hAnsi="Calibri" w:cs="Calibri"/>
          <w:b/>
          <w:bCs/>
          <w:sz w:val="24"/>
          <w:szCs w:val="24"/>
        </w:rPr>
        <w:t>ΠΑΡΑΤΗΡΗΣΕΙΣ</w:t>
      </w:r>
      <w:r w:rsidRPr="00FA542B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</w:p>
    <w:p w14:paraId="15E70068" w14:textId="0F3FF767" w:rsidR="007E2EEE" w:rsidRDefault="007E2EEE" w:rsidP="007E2EEE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7E2EEE">
        <w:rPr>
          <w:rFonts w:ascii="Calibri" w:hAnsi="Calibri" w:cs="Calibri"/>
          <w:bCs/>
          <w:sz w:val="24"/>
          <w:szCs w:val="24"/>
        </w:rPr>
        <w:t>Α</w:t>
      </w:r>
      <w:r w:rsidRPr="003741F9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r w:rsidRPr="007E2EEE">
        <w:rPr>
          <w:rFonts w:ascii="Calibri" w:hAnsi="Calibri" w:cs="Calibri"/>
          <w:bCs/>
          <w:sz w:val="24"/>
          <w:szCs w:val="24"/>
        </w:rPr>
        <w:t>Να</w:t>
      </w:r>
      <w:r w:rsidRPr="003741F9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7E2EEE">
        <w:rPr>
          <w:rFonts w:ascii="Calibri" w:hAnsi="Calibri" w:cs="Calibri"/>
          <w:bCs/>
          <w:sz w:val="24"/>
          <w:szCs w:val="24"/>
        </w:rPr>
        <w:t>μεταφραστούν</w:t>
      </w:r>
      <w:r w:rsidRPr="003741F9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7E2EEE">
        <w:rPr>
          <w:rFonts w:ascii="Calibri" w:hAnsi="Calibri" w:cs="Calibri"/>
          <w:bCs/>
          <w:sz w:val="24"/>
          <w:szCs w:val="24"/>
        </w:rPr>
        <w:t>στη</w:t>
      </w:r>
      <w:r w:rsidRPr="003741F9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7E2EEE">
        <w:rPr>
          <w:rFonts w:ascii="Calibri" w:hAnsi="Calibri" w:cs="Calibri"/>
          <w:bCs/>
          <w:sz w:val="24"/>
          <w:szCs w:val="24"/>
        </w:rPr>
        <w:t>Νέα</w:t>
      </w:r>
      <w:r w:rsidRPr="003741F9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7E2EEE">
        <w:rPr>
          <w:rFonts w:ascii="Calibri" w:hAnsi="Calibri" w:cs="Calibri"/>
          <w:bCs/>
          <w:sz w:val="24"/>
          <w:szCs w:val="24"/>
        </w:rPr>
        <w:t>Ελληνική</w:t>
      </w:r>
      <w:r w:rsidRPr="003741F9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7E2EEE">
        <w:rPr>
          <w:rFonts w:ascii="Calibri" w:hAnsi="Calibri" w:cs="Calibri"/>
          <w:bCs/>
          <w:sz w:val="24"/>
          <w:szCs w:val="24"/>
        </w:rPr>
        <w:t>τα</w:t>
      </w:r>
      <w:r w:rsidRPr="003741F9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7E2EEE">
        <w:rPr>
          <w:rFonts w:ascii="Calibri" w:hAnsi="Calibri" w:cs="Calibri"/>
          <w:bCs/>
          <w:sz w:val="24"/>
          <w:szCs w:val="24"/>
        </w:rPr>
        <w:t>ακόλουθα</w:t>
      </w:r>
      <w:r w:rsidRPr="003741F9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7E2EEE">
        <w:rPr>
          <w:rFonts w:ascii="Calibri" w:hAnsi="Calibri" w:cs="Calibri"/>
          <w:bCs/>
          <w:sz w:val="24"/>
          <w:szCs w:val="24"/>
        </w:rPr>
        <w:t>αποσπάσματα</w:t>
      </w:r>
      <w:r w:rsidRPr="003741F9">
        <w:rPr>
          <w:rFonts w:ascii="Calibri" w:hAnsi="Calibri" w:cs="Calibri"/>
          <w:bCs/>
          <w:sz w:val="24"/>
          <w:szCs w:val="24"/>
          <w:lang w:val="en-US"/>
        </w:rPr>
        <w:t>: «</w:t>
      </w:r>
      <w:r w:rsidR="00FA542B" w:rsidRPr="00FA542B">
        <w:rPr>
          <w:rFonts w:ascii="Calibri" w:hAnsi="Calibri" w:cs="Calibri"/>
          <w:bCs/>
          <w:sz w:val="24"/>
          <w:szCs w:val="24"/>
          <w:lang w:val="en-US"/>
        </w:rPr>
        <w:t>Magnus</w:t>
      </w:r>
      <w:r w:rsidR="00FA542B" w:rsidRPr="003741F9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A542B" w:rsidRPr="00FA542B">
        <w:rPr>
          <w:rFonts w:ascii="Calibri" w:hAnsi="Calibri" w:cs="Calibri"/>
          <w:bCs/>
          <w:sz w:val="24"/>
          <w:szCs w:val="24"/>
          <w:lang w:val="en-US"/>
        </w:rPr>
        <w:t>timor</w:t>
      </w:r>
      <w:proofErr w:type="spellEnd"/>
      <w:r w:rsidR="00FA542B" w:rsidRPr="003741F9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A542B" w:rsidRPr="00FA542B">
        <w:rPr>
          <w:rFonts w:ascii="Calibri" w:hAnsi="Calibri" w:cs="Calibri"/>
          <w:bCs/>
          <w:sz w:val="24"/>
          <w:szCs w:val="24"/>
          <w:lang w:val="en-US"/>
        </w:rPr>
        <w:t>exercitum</w:t>
      </w:r>
      <w:proofErr w:type="spellEnd"/>
      <w:r w:rsidR="00FA542B" w:rsidRPr="003741F9">
        <w:rPr>
          <w:rFonts w:ascii="Calibri" w:hAnsi="Calibri" w:cs="Calibri"/>
          <w:bCs/>
          <w:sz w:val="24"/>
          <w:szCs w:val="24"/>
          <w:lang w:val="en-US"/>
        </w:rPr>
        <w:t xml:space="preserve"> … </w:t>
      </w:r>
      <w:proofErr w:type="spellStart"/>
      <w:r w:rsidR="00FA542B" w:rsidRPr="00FA542B">
        <w:rPr>
          <w:rFonts w:ascii="Calibri" w:hAnsi="Calibri" w:cs="Calibri"/>
          <w:bCs/>
          <w:sz w:val="24"/>
          <w:szCs w:val="24"/>
          <w:lang w:val="en-US"/>
        </w:rPr>
        <w:t>neque</w:t>
      </w:r>
      <w:proofErr w:type="spellEnd"/>
      <w:r w:rsidR="00FA542B" w:rsidRPr="003741F9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A542B" w:rsidRPr="00FA542B">
        <w:rPr>
          <w:rFonts w:ascii="Calibri" w:hAnsi="Calibri" w:cs="Calibri"/>
          <w:bCs/>
          <w:sz w:val="24"/>
          <w:szCs w:val="24"/>
          <w:lang w:val="en-US"/>
        </w:rPr>
        <w:t>lacrimas</w:t>
      </w:r>
      <w:proofErr w:type="spellEnd"/>
      <w:r w:rsidR="00FA542B" w:rsidRPr="003741F9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A542B" w:rsidRPr="00FA542B">
        <w:rPr>
          <w:rFonts w:ascii="Calibri" w:hAnsi="Calibri" w:cs="Calibri"/>
          <w:bCs/>
          <w:sz w:val="24"/>
          <w:szCs w:val="24"/>
          <w:lang w:val="en-US"/>
        </w:rPr>
        <w:t>ten</w:t>
      </w:r>
      <w:r w:rsidR="00FA542B" w:rsidRPr="003741F9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FA542B" w:rsidRPr="00FA542B">
        <w:rPr>
          <w:rFonts w:ascii="Calibri" w:hAnsi="Calibri" w:cs="Calibri"/>
          <w:bCs/>
          <w:sz w:val="24"/>
          <w:szCs w:val="24"/>
          <w:lang w:val="en-US"/>
        </w:rPr>
        <w:t>re</w:t>
      </w:r>
      <w:proofErr w:type="spellEnd"/>
      <w:r w:rsidR="00FA542B" w:rsidRPr="003741F9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FA542B" w:rsidRPr="00FA542B">
        <w:rPr>
          <w:rFonts w:ascii="Calibri" w:hAnsi="Calibri" w:cs="Calibri"/>
          <w:bCs/>
          <w:sz w:val="24"/>
          <w:szCs w:val="24"/>
          <w:lang w:val="en-US"/>
        </w:rPr>
        <w:t>poterant</w:t>
      </w:r>
      <w:proofErr w:type="spellEnd"/>
      <w:r w:rsidR="00FA542B" w:rsidRPr="003741F9">
        <w:rPr>
          <w:rFonts w:ascii="Calibri" w:hAnsi="Calibri" w:cs="Calibri"/>
          <w:bCs/>
          <w:sz w:val="24"/>
          <w:szCs w:val="24"/>
          <w:lang w:val="en-US"/>
        </w:rPr>
        <w:t xml:space="preserve">;» </w:t>
      </w:r>
      <w:r w:rsidR="00FA542B">
        <w:rPr>
          <w:rFonts w:ascii="Calibri" w:hAnsi="Calibri" w:cs="Calibri"/>
          <w:bCs/>
          <w:sz w:val="24"/>
          <w:szCs w:val="24"/>
        </w:rPr>
        <w:t>και</w:t>
      </w:r>
      <w:r w:rsidR="00FA542B" w:rsidRPr="003741F9">
        <w:rPr>
          <w:rFonts w:ascii="Calibri" w:hAnsi="Calibri" w:cs="Calibri"/>
          <w:bCs/>
          <w:sz w:val="24"/>
          <w:szCs w:val="24"/>
          <w:lang w:val="en-US"/>
        </w:rPr>
        <w:t xml:space="preserve"> «</w:t>
      </w:r>
      <w:proofErr w:type="spellStart"/>
      <w:r w:rsidR="003741F9" w:rsidRPr="003741F9">
        <w:rPr>
          <w:rFonts w:ascii="Calibri" w:hAnsi="Calibri" w:cs="Calibri"/>
          <w:bCs/>
          <w:sz w:val="24"/>
          <w:szCs w:val="24"/>
          <w:lang w:val="en-US"/>
        </w:rPr>
        <w:t>Etsi</w:t>
      </w:r>
      <w:proofErr w:type="spellEnd"/>
      <w:r w:rsidR="003741F9" w:rsidRPr="003741F9">
        <w:rPr>
          <w:rFonts w:ascii="Calibri" w:hAnsi="Calibri" w:cs="Calibri"/>
          <w:bCs/>
          <w:sz w:val="24"/>
          <w:szCs w:val="24"/>
          <w:lang w:val="en-US"/>
        </w:rPr>
        <w:t xml:space="preserve"> super </w:t>
      </w:r>
      <w:proofErr w:type="spellStart"/>
      <w:r w:rsidR="003741F9" w:rsidRPr="003741F9">
        <w:rPr>
          <w:rFonts w:ascii="Calibri" w:hAnsi="Calibri" w:cs="Calibri"/>
          <w:bCs/>
          <w:sz w:val="24"/>
          <w:szCs w:val="24"/>
          <w:lang w:val="en-US"/>
        </w:rPr>
        <w:t>vestem</w:t>
      </w:r>
      <w:proofErr w:type="spellEnd"/>
      <w:r w:rsidR="003741F9" w:rsidRPr="003741F9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3741F9">
        <w:rPr>
          <w:rFonts w:ascii="Calibri" w:hAnsi="Calibri" w:cs="Calibri"/>
          <w:bCs/>
          <w:sz w:val="24"/>
          <w:szCs w:val="24"/>
          <w:lang w:val="en-US"/>
        </w:rPr>
        <w:t>…</w:t>
      </w:r>
      <w:r w:rsidR="003741F9" w:rsidRPr="003741F9">
        <w:rPr>
          <w:rFonts w:ascii="Calibri" w:hAnsi="Calibri" w:cs="Calibri"/>
          <w:bCs/>
          <w:sz w:val="24"/>
          <w:szCs w:val="24"/>
          <w:lang w:val="en-US"/>
        </w:rPr>
        <w:t xml:space="preserve"> quin calva </w:t>
      </w:r>
      <w:proofErr w:type="spellStart"/>
      <w:r w:rsidR="003741F9" w:rsidRPr="003741F9"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="003741F9" w:rsidRPr="003741F9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741F9" w:rsidRPr="003741F9">
        <w:rPr>
          <w:rFonts w:ascii="Calibri" w:hAnsi="Calibri" w:cs="Calibri"/>
          <w:bCs/>
          <w:sz w:val="24"/>
          <w:szCs w:val="24"/>
          <w:lang w:val="en-US"/>
        </w:rPr>
        <w:t>nolis</w:t>
      </w:r>
      <w:proofErr w:type="spellEnd"/>
      <w:r w:rsidR="003741F9" w:rsidRPr="003741F9">
        <w:rPr>
          <w:rFonts w:ascii="Calibri" w:hAnsi="Calibri" w:cs="Calibri"/>
          <w:bCs/>
          <w:sz w:val="24"/>
          <w:szCs w:val="24"/>
          <w:lang w:val="en-US"/>
        </w:rPr>
        <w:t>.»</w:t>
      </w:r>
    </w:p>
    <w:p w14:paraId="620AD07F" w14:textId="53ED812F" w:rsidR="00FE1748" w:rsidRDefault="00FE1748" w:rsidP="00FE1748">
      <w:pPr>
        <w:spacing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FE1748">
        <w:rPr>
          <w:rFonts w:ascii="Calibri" w:hAnsi="Calibri" w:cs="Calibri"/>
          <w:b/>
          <w:bCs/>
          <w:sz w:val="24"/>
          <w:szCs w:val="24"/>
        </w:rPr>
        <w:t>Μονάδες 20</w:t>
      </w:r>
    </w:p>
    <w:p w14:paraId="65C493F7" w14:textId="4B1D9F93" w:rsidR="00FE1748" w:rsidRDefault="00FE1748" w:rsidP="00FE1748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FE1748">
        <w:rPr>
          <w:rFonts w:ascii="Calibri" w:hAnsi="Calibri" w:cs="Calibri"/>
          <w:bCs/>
          <w:sz w:val="24"/>
          <w:szCs w:val="24"/>
        </w:rPr>
        <w:t>Γ</w:t>
      </w:r>
      <w:r w:rsidRPr="00A126A7">
        <w:rPr>
          <w:rFonts w:ascii="Calibri" w:hAnsi="Calibri" w:cs="Calibri"/>
          <w:bCs/>
          <w:sz w:val="24"/>
          <w:szCs w:val="24"/>
        </w:rPr>
        <w:t>.1.</w:t>
      </w:r>
      <w:r w:rsidRPr="00FE1748">
        <w:rPr>
          <w:rFonts w:ascii="Calibri" w:hAnsi="Calibri" w:cs="Calibri"/>
          <w:bCs/>
          <w:sz w:val="24"/>
          <w:szCs w:val="24"/>
        </w:rPr>
        <w:t>α</w:t>
      </w:r>
      <w:r w:rsidRPr="00A126A7">
        <w:rPr>
          <w:rFonts w:ascii="Calibri" w:hAnsi="Calibri" w:cs="Calibri"/>
          <w:bCs/>
          <w:sz w:val="24"/>
          <w:szCs w:val="24"/>
        </w:rPr>
        <w:t xml:space="preserve">. </w:t>
      </w:r>
      <w:r w:rsidR="00C80399" w:rsidRPr="00C80399">
        <w:rPr>
          <w:rFonts w:ascii="Calibri" w:hAnsi="Calibri" w:cs="Calibri"/>
          <w:bCs/>
          <w:sz w:val="24"/>
          <w:szCs w:val="24"/>
          <w:lang w:val="en-US"/>
        </w:rPr>
        <w:t>Magnus</w:t>
      </w:r>
      <w:r w:rsidR="00C80399" w:rsidRPr="00A126A7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proofErr w:type="gramStart"/>
      <w:r w:rsidR="00C80399" w:rsidRPr="00C80399">
        <w:rPr>
          <w:rFonts w:ascii="Calibri" w:hAnsi="Calibri" w:cs="Calibri"/>
          <w:bCs/>
          <w:sz w:val="24"/>
          <w:szCs w:val="24"/>
          <w:lang w:val="en-US"/>
        </w:rPr>
        <w:t>timor</w:t>
      </w:r>
      <w:proofErr w:type="spellEnd"/>
      <w:proofErr w:type="gramEnd"/>
      <w:r w:rsidR="00C80399" w:rsidRPr="00A126A7">
        <w:rPr>
          <w:rFonts w:ascii="Calibri" w:hAnsi="Calibri" w:cs="Calibri"/>
          <w:bCs/>
          <w:sz w:val="24"/>
          <w:szCs w:val="24"/>
        </w:rPr>
        <w:t xml:space="preserve">, </w:t>
      </w:r>
      <w:proofErr w:type="spellStart"/>
      <w:r w:rsidR="00C80399">
        <w:rPr>
          <w:rFonts w:ascii="Calibri" w:hAnsi="Calibri" w:cs="Calibri"/>
          <w:bCs/>
          <w:sz w:val="24"/>
          <w:szCs w:val="24"/>
          <w:lang w:val="en-US"/>
        </w:rPr>
        <w:t>ingenti</w:t>
      </w:r>
      <w:proofErr w:type="spellEnd"/>
      <w:r w:rsidR="00C80399" w:rsidRPr="00A126A7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C80399">
        <w:rPr>
          <w:rFonts w:ascii="Calibri" w:hAnsi="Calibri" w:cs="Calibri"/>
          <w:bCs/>
          <w:sz w:val="24"/>
          <w:szCs w:val="24"/>
          <w:lang w:val="en-US"/>
        </w:rPr>
        <w:t>magnitudine</w:t>
      </w:r>
      <w:proofErr w:type="spellEnd"/>
      <w:r w:rsidR="00C80399" w:rsidRPr="00A126A7">
        <w:rPr>
          <w:rFonts w:ascii="Calibri" w:hAnsi="Calibri" w:cs="Calibri"/>
          <w:bCs/>
          <w:sz w:val="24"/>
          <w:szCs w:val="24"/>
        </w:rPr>
        <w:t xml:space="preserve">, </w:t>
      </w:r>
      <w:proofErr w:type="spellStart"/>
      <w:r w:rsidR="00C80399" w:rsidRPr="00C80399">
        <w:rPr>
          <w:rFonts w:ascii="Calibri" w:hAnsi="Calibri" w:cs="Calibri"/>
          <w:bCs/>
          <w:sz w:val="24"/>
          <w:szCs w:val="24"/>
          <w:lang w:val="en-US"/>
        </w:rPr>
        <w:t>comm</w:t>
      </w:r>
      <w:proofErr w:type="spellEnd"/>
      <w:r w:rsidR="00C80399" w:rsidRPr="00A126A7">
        <w:rPr>
          <w:rFonts w:ascii="Calibri" w:hAnsi="Calibri" w:cs="Calibri" w:hint="eastAsia"/>
          <w:bCs/>
          <w:sz w:val="24"/>
          <w:szCs w:val="24"/>
        </w:rPr>
        <w:t>ū</w:t>
      </w:r>
      <w:r w:rsidR="00C80399">
        <w:rPr>
          <w:rFonts w:ascii="Calibri" w:hAnsi="Calibri" w:cs="Calibri"/>
          <w:bCs/>
          <w:sz w:val="24"/>
          <w:szCs w:val="24"/>
          <w:lang w:val="en-US"/>
        </w:rPr>
        <w:t>ne</w:t>
      </w:r>
      <w:r w:rsidR="00C80399" w:rsidRPr="00A126A7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C80399">
        <w:rPr>
          <w:rFonts w:ascii="Calibri" w:hAnsi="Calibri" w:cs="Calibri"/>
          <w:bCs/>
          <w:sz w:val="24"/>
          <w:szCs w:val="24"/>
          <w:lang w:val="en-US"/>
        </w:rPr>
        <w:t>periculum</w:t>
      </w:r>
      <w:proofErr w:type="spellEnd"/>
      <w:r w:rsidR="00C80399" w:rsidRPr="00A126A7">
        <w:rPr>
          <w:rFonts w:ascii="Calibri" w:hAnsi="Calibri" w:cs="Calibri"/>
          <w:bCs/>
          <w:sz w:val="24"/>
          <w:szCs w:val="24"/>
        </w:rPr>
        <w:t xml:space="preserve">, </w:t>
      </w:r>
      <w:proofErr w:type="spellStart"/>
      <w:r w:rsidR="00A126A7">
        <w:rPr>
          <w:rFonts w:ascii="Calibri" w:hAnsi="Calibri" w:cs="Calibri"/>
          <w:bCs/>
          <w:sz w:val="24"/>
          <w:szCs w:val="24"/>
          <w:lang w:val="en-US"/>
        </w:rPr>
        <w:t>aliis</w:t>
      </w:r>
      <w:proofErr w:type="spellEnd"/>
      <w:r w:rsidR="00A126A7" w:rsidRPr="00A126A7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A126A7">
        <w:rPr>
          <w:rFonts w:ascii="Calibri" w:hAnsi="Calibri" w:cs="Calibri"/>
          <w:bCs/>
          <w:sz w:val="24"/>
          <w:szCs w:val="24"/>
          <w:lang w:val="en-US"/>
        </w:rPr>
        <w:t>sermonibus</w:t>
      </w:r>
      <w:proofErr w:type="spellEnd"/>
      <w:r w:rsidR="00A126A7" w:rsidRPr="00A126A7">
        <w:rPr>
          <w:rFonts w:ascii="Calibri" w:hAnsi="Calibri" w:cs="Calibri"/>
          <w:bCs/>
          <w:sz w:val="24"/>
          <w:szCs w:val="24"/>
        </w:rPr>
        <w:t xml:space="preserve">: </w:t>
      </w:r>
      <w:r w:rsidR="00A126A7">
        <w:rPr>
          <w:rFonts w:ascii="Calibri" w:hAnsi="Calibri" w:cs="Calibri"/>
          <w:bCs/>
          <w:sz w:val="24"/>
          <w:szCs w:val="24"/>
        </w:rPr>
        <w:t>να</w:t>
      </w:r>
      <w:r w:rsidR="00A126A7" w:rsidRPr="00A126A7">
        <w:rPr>
          <w:rFonts w:ascii="Calibri" w:hAnsi="Calibri" w:cs="Calibri"/>
          <w:bCs/>
          <w:sz w:val="24"/>
          <w:szCs w:val="24"/>
        </w:rPr>
        <w:t xml:space="preserve"> </w:t>
      </w:r>
      <w:r w:rsidR="00A126A7">
        <w:rPr>
          <w:rFonts w:ascii="Calibri" w:hAnsi="Calibri" w:cs="Calibri"/>
          <w:bCs/>
          <w:sz w:val="24"/>
          <w:szCs w:val="24"/>
        </w:rPr>
        <w:t>γράψετε</w:t>
      </w:r>
      <w:r w:rsidR="00A126A7" w:rsidRPr="00A126A7">
        <w:rPr>
          <w:rFonts w:ascii="Calibri" w:hAnsi="Calibri" w:cs="Calibri"/>
          <w:bCs/>
          <w:sz w:val="24"/>
          <w:szCs w:val="24"/>
        </w:rPr>
        <w:t xml:space="preserve"> </w:t>
      </w:r>
      <w:r w:rsidR="00A126A7">
        <w:rPr>
          <w:rFonts w:ascii="Calibri" w:hAnsi="Calibri" w:cs="Calibri"/>
          <w:bCs/>
          <w:sz w:val="24"/>
          <w:szCs w:val="24"/>
        </w:rPr>
        <w:t>τις</w:t>
      </w:r>
      <w:r w:rsidR="00A126A7" w:rsidRPr="00A126A7">
        <w:rPr>
          <w:rFonts w:ascii="Calibri" w:hAnsi="Calibri" w:cs="Calibri"/>
          <w:bCs/>
          <w:sz w:val="24"/>
          <w:szCs w:val="24"/>
        </w:rPr>
        <w:t xml:space="preserve"> </w:t>
      </w:r>
      <w:r w:rsidR="00A126A7">
        <w:rPr>
          <w:rFonts w:ascii="Calibri" w:hAnsi="Calibri" w:cs="Calibri"/>
          <w:bCs/>
          <w:sz w:val="24"/>
          <w:szCs w:val="24"/>
        </w:rPr>
        <w:t>παραπάνω</w:t>
      </w:r>
      <w:r w:rsidR="00A126A7" w:rsidRPr="00A126A7">
        <w:rPr>
          <w:rFonts w:ascii="Calibri" w:hAnsi="Calibri" w:cs="Calibri"/>
          <w:bCs/>
          <w:sz w:val="24"/>
          <w:szCs w:val="24"/>
        </w:rPr>
        <w:t xml:space="preserve"> </w:t>
      </w:r>
      <w:r w:rsidR="00A126A7">
        <w:rPr>
          <w:rFonts w:ascii="Calibri" w:hAnsi="Calibri" w:cs="Calibri"/>
          <w:bCs/>
          <w:sz w:val="24"/>
          <w:szCs w:val="24"/>
        </w:rPr>
        <w:t>συνεκφορές στην ίδια πτώση, στον άλλον αριθμό.</w:t>
      </w:r>
    </w:p>
    <w:p w14:paraId="7FD945D6" w14:textId="5BC284F3" w:rsidR="00A126A7" w:rsidRDefault="00006B57" w:rsidP="00006B57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</w:t>
      </w:r>
      <w:r w:rsidR="00A126A7" w:rsidRPr="00A126A7">
        <w:rPr>
          <w:rFonts w:ascii="Calibri" w:hAnsi="Calibri" w:cs="Calibri"/>
          <w:bCs/>
          <w:sz w:val="24"/>
          <w:szCs w:val="24"/>
        </w:rPr>
        <w:t>(</w:t>
      </w:r>
      <w:r w:rsidR="00A126A7">
        <w:rPr>
          <w:rFonts w:ascii="Calibri" w:hAnsi="Calibri" w:cs="Calibri"/>
          <w:bCs/>
          <w:sz w:val="24"/>
          <w:szCs w:val="24"/>
        </w:rPr>
        <w:t>Μονάδες 8</w:t>
      </w:r>
      <w:r w:rsidR="00A126A7" w:rsidRPr="00A126A7">
        <w:rPr>
          <w:rFonts w:ascii="Calibri" w:hAnsi="Calibri" w:cs="Calibri"/>
          <w:bCs/>
          <w:sz w:val="24"/>
          <w:szCs w:val="24"/>
        </w:rPr>
        <w:t>)</w:t>
      </w:r>
    </w:p>
    <w:p w14:paraId="50734348" w14:textId="6BBBC6D5" w:rsidR="00006B57" w:rsidRDefault="00006B57" w:rsidP="00006B57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006B57">
        <w:rPr>
          <w:rFonts w:ascii="Calibri" w:hAnsi="Calibri" w:cs="Calibri"/>
          <w:bCs/>
          <w:sz w:val="24"/>
          <w:szCs w:val="24"/>
        </w:rPr>
        <w:t>Γ</w:t>
      </w:r>
      <w:r w:rsidRPr="00CF5D9C">
        <w:rPr>
          <w:rFonts w:ascii="Calibri" w:hAnsi="Calibri" w:cs="Calibri"/>
          <w:bCs/>
          <w:sz w:val="24"/>
          <w:szCs w:val="24"/>
        </w:rPr>
        <w:t>.1.</w:t>
      </w:r>
      <w:r w:rsidRPr="00006B57">
        <w:rPr>
          <w:rFonts w:ascii="Calibri" w:hAnsi="Calibri" w:cs="Calibri"/>
          <w:bCs/>
          <w:sz w:val="24"/>
          <w:szCs w:val="24"/>
        </w:rPr>
        <w:t>β</w:t>
      </w:r>
      <w:r w:rsidRPr="00CF5D9C">
        <w:rPr>
          <w:rFonts w:ascii="Calibri" w:hAnsi="Calibri" w:cs="Calibri"/>
          <w:bCs/>
          <w:sz w:val="24"/>
          <w:szCs w:val="24"/>
        </w:rPr>
        <w:t xml:space="preserve">. </w:t>
      </w:r>
      <w:r w:rsidR="00CF5D9C">
        <w:rPr>
          <w:rFonts w:ascii="Calibri" w:hAnsi="Calibri" w:cs="Calibri"/>
          <w:bCs/>
          <w:sz w:val="24"/>
          <w:szCs w:val="24"/>
          <w:lang w:val="en-US"/>
        </w:rPr>
        <w:t>Magnus</w:t>
      </w:r>
      <w:r w:rsidR="00CF5D9C" w:rsidRPr="00CF5D9C">
        <w:rPr>
          <w:rFonts w:ascii="Calibri" w:hAnsi="Calibri" w:cs="Calibri"/>
          <w:bCs/>
          <w:sz w:val="24"/>
          <w:szCs w:val="24"/>
        </w:rPr>
        <w:t xml:space="preserve">, </w:t>
      </w:r>
      <w:proofErr w:type="spellStart"/>
      <w:r w:rsidR="00CF5D9C" w:rsidRPr="00CF5D9C">
        <w:rPr>
          <w:rFonts w:ascii="Calibri" w:hAnsi="Calibri" w:cs="Calibri"/>
          <w:bCs/>
          <w:sz w:val="24"/>
          <w:szCs w:val="24"/>
          <w:lang w:val="en-US"/>
        </w:rPr>
        <w:t>ingenti</w:t>
      </w:r>
      <w:proofErr w:type="spellEnd"/>
      <w:r w:rsidR="00CF5D9C" w:rsidRPr="00CF5D9C">
        <w:rPr>
          <w:rFonts w:ascii="Calibri" w:hAnsi="Calibri" w:cs="Calibri"/>
          <w:bCs/>
          <w:sz w:val="24"/>
          <w:szCs w:val="24"/>
        </w:rPr>
        <w:t xml:space="preserve">: </w:t>
      </w:r>
      <w:r w:rsidR="00CF5D9C">
        <w:rPr>
          <w:rFonts w:ascii="Calibri" w:hAnsi="Calibri" w:cs="Calibri"/>
          <w:bCs/>
          <w:sz w:val="24"/>
          <w:szCs w:val="24"/>
        </w:rPr>
        <w:t>να</w:t>
      </w:r>
      <w:r w:rsidR="00CF5D9C" w:rsidRPr="00CF5D9C">
        <w:rPr>
          <w:rFonts w:ascii="Calibri" w:hAnsi="Calibri" w:cs="Calibri"/>
          <w:bCs/>
          <w:sz w:val="24"/>
          <w:szCs w:val="24"/>
        </w:rPr>
        <w:t xml:space="preserve"> </w:t>
      </w:r>
      <w:r w:rsidR="00CF5D9C">
        <w:rPr>
          <w:rFonts w:ascii="Calibri" w:hAnsi="Calibri" w:cs="Calibri"/>
          <w:bCs/>
          <w:sz w:val="24"/>
          <w:szCs w:val="24"/>
        </w:rPr>
        <w:t>γράψετε τα επίθετα στους άλλους δύο βαθμούς, στην ίδια πτώση, γένος και αριθμό</w:t>
      </w:r>
      <w:r w:rsidR="006710AA" w:rsidRPr="006710AA">
        <w:rPr>
          <w:rFonts w:ascii="Calibri" w:hAnsi="Calibri" w:cs="Calibri"/>
          <w:bCs/>
          <w:sz w:val="24"/>
          <w:szCs w:val="24"/>
        </w:rPr>
        <w:t xml:space="preserve"> (</w:t>
      </w:r>
      <w:r w:rsidR="006710AA">
        <w:rPr>
          <w:rFonts w:ascii="Calibri" w:hAnsi="Calibri" w:cs="Calibri"/>
          <w:bCs/>
          <w:sz w:val="24"/>
          <w:szCs w:val="24"/>
        </w:rPr>
        <w:t>μονάδες 4)</w:t>
      </w:r>
      <w:r w:rsidR="00CF5D9C">
        <w:rPr>
          <w:rFonts w:ascii="Calibri" w:hAnsi="Calibri" w:cs="Calibri"/>
          <w:bCs/>
          <w:sz w:val="24"/>
          <w:szCs w:val="24"/>
        </w:rPr>
        <w:t xml:space="preserve">. Του επιθέτου </w:t>
      </w:r>
      <w:proofErr w:type="spellStart"/>
      <w:r w:rsidR="00CF5D9C">
        <w:rPr>
          <w:rFonts w:ascii="Calibri" w:hAnsi="Calibri" w:cs="Calibri"/>
          <w:bCs/>
          <w:sz w:val="24"/>
          <w:szCs w:val="24"/>
          <w:lang w:val="en-US"/>
        </w:rPr>
        <w:t>magnus</w:t>
      </w:r>
      <w:proofErr w:type="spellEnd"/>
      <w:r w:rsidR="00CF5D9C" w:rsidRPr="00CF5D9C">
        <w:rPr>
          <w:rFonts w:ascii="Calibri" w:hAnsi="Calibri" w:cs="Calibri"/>
          <w:bCs/>
          <w:sz w:val="24"/>
          <w:szCs w:val="24"/>
        </w:rPr>
        <w:t xml:space="preserve"> </w:t>
      </w:r>
      <w:r w:rsidR="00CF5D9C">
        <w:rPr>
          <w:rFonts w:ascii="Calibri" w:hAnsi="Calibri" w:cs="Calibri"/>
          <w:bCs/>
          <w:sz w:val="24"/>
          <w:szCs w:val="24"/>
        </w:rPr>
        <w:t>να γραφεί το επίρρημα και στους τρεις βαθμούς</w:t>
      </w:r>
      <w:r w:rsidR="006710AA">
        <w:rPr>
          <w:rFonts w:ascii="Calibri" w:hAnsi="Calibri" w:cs="Calibri"/>
          <w:bCs/>
          <w:sz w:val="24"/>
          <w:szCs w:val="24"/>
        </w:rPr>
        <w:t xml:space="preserve"> (μονάδες 3)</w:t>
      </w:r>
      <w:bookmarkStart w:id="0" w:name="_GoBack"/>
      <w:bookmarkEnd w:id="0"/>
      <w:r w:rsidR="00CF5D9C">
        <w:rPr>
          <w:rFonts w:ascii="Calibri" w:hAnsi="Calibri" w:cs="Calibri"/>
          <w:bCs/>
          <w:sz w:val="24"/>
          <w:szCs w:val="24"/>
        </w:rPr>
        <w:t>.</w:t>
      </w:r>
    </w:p>
    <w:p w14:paraId="5FD58FC9" w14:textId="62234DB8" w:rsidR="00CF5D9C" w:rsidRDefault="00CF5D9C" w:rsidP="00CF5D9C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CF5D9C">
        <w:rPr>
          <w:rFonts w:ascii="Calibri" w:hAnsi="Calibri" w:cs="Calibri"/>
          <w:bCs/>
          <w:sz w:val="24"/>
          <w:szCs w:val="24"/>
        </w:rPr>
        <w:t>(</w:t>
      </w:r>
      <w:r>
        <w:rPr>
          <w:rFonts w:ascii="Calibri" w:hAnsi="Calibri" w:cs="Calibri"/>
          <w:bCs/>
          <w:sz w:val="24"/>
          <w:szCs w:val="24"/>
        </w:rPr>
        <w:t>Μονάδες 7</w:t>
      </w:r>
      <w:r w:rsidRPr="00CF5D9C">
        <w:rPr>
          <w:rFonts w:ascii="Calibri" w:hAnsi="Calibri" w:cs="Calibri"/>
          <w:bCs/>
          <w:sz w:val="24"/>
          <w:szCs w:val="24"/>
        </w:rPr>
        <w:t>)</w:t>
      </w:r>
    </w:p>
    <w:p w14:paraId="7F6966CE" w14:textId="5F6582EE" w:rsidR="00CF5D9C" w:rsidRDefault="00CF5D9C" w:rsidP="00CF5D9C">
      <w:pPr>
        <w:spacing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F5D9C">
        <w:rPr>
          <w:rFonts w:ascii="Calibri" w:hAnsi="Calibri" w:cs="Calibri"/>
          <w:b/>
          <w:bCs/>
          <w:sz w:val="24"/>
          <w:szCs w:val="24"/>
        </w:rPr>
        <w:t xml:space="preserve">  (Μονάδες 15)</w:t>
      </w:r>
    </w:p>
    <w:p w14:paraId="48FC9921" w14:textId="1B1BA9D4" w:rsidR="00732B6B" w:rsidRDefault="00631654" w:rsidP="00732B6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31654">
        <w:rPr>
          <w:rFonts w:ascii="Calibri" w:hAnsi="Calibri" w:cs="Calibri"/>
          <w:bCs/>
          <w:sz w:val="24"/>
          <w:szCs w:val="24"/>
        </w:rPr>
        <w:lastRenderedPageBreak/>
        <w:t>Γ.2.α.</w:t>
      </w:r>
      <w:r w:rsidR="00732B6B">
        <w:rPr>
          <w:rFonts w:ascii="Calibri" w:hAnsi="Calibri" w:cs="Calibri"/>
          <w:bCs/>
          <w:sz w:val="24"/>
          <w:szCs w:val="24"/>
        </w:rPr>
        <w:t xml:space="preserve"> </w:t>
      </w:r>
      <w:r w:rsidR="00732B6B" w:rsidRPr="00732B6B">
        <w:rPr>
          <w:rFonts w:ascii="Calibri" w:hAnsi="Calibri" w:cs="Calibri"/>
          <w:bCs/>
          <w:sz w:val="24"/>
          <w:szCs w:val="24"/>
        </w:rPr>
        <w:t>Να χαρακτηρίσετε ως σωστή ή λανθασμένη τη γραμματική αναγνώριση των λέξεων που ακολουθούν: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50"/>
        <w:gridCol w:w="709"/>
        <w:gridCol w:w="701"/>
      </w:tblGrid>
      <w:tr w:rsidR="00732B6B" w:rsidRPr="00732B6B" w14:paraId="0D7091E2" w14:textId="77777777" w:rsidTr="00CA2900">
        <w:tc>
          <w:tcPr>
            <w:tcW w:w="7650" w:type="dxa"/>
          </w:tcPr>
          <w:p w14:paraId="7AC1CBFE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7BBBED7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2B6B">
              <w:rPr>
                <w:rFonts w:ascii="Calibri" w:hAnsi="Calibri" w:cs="Calibri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701" w:type="dxa"/>
          </w:tcPr>
          <w:p w14:paraId="789529C6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32B6B">
              <w:rPr>
                <w:rFonts w:ascii="Calibri" w:hAnsi="Calibri" w:cs="Calibri"/>
                <w:b/>
                <w:bCs/>
                <w:sz w:val="24"/>
                <w:szCs w:val="24"/>
              </w:rPr>
              <w:t>Λ</w:t>
            </w:r>
          </w:p>
        </w:tc>
      </w:tr>
      <w:tr w:rsidR="00732B6B" w:rsidRPr="00732B6B" w14:paraId="0E74335A" w14:textId="77777777" w:rsidTr="00CA2900">
        <w:tc>
          <w:tcPr>
            <w:tcW w:w="7650" w:type="dxa"/>
          </w:tcPr>
          <w:p w14:paraId="329955CE" w14:textId="549BB877" w:rsidR="00732B6B" w:rsidRPr="00732B6B" w:rsidRDefault="00A34996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A34996">
              <w:rPr>
                <w:rFonts w:ascii="Calibri" w:hAnsi="Calibri" w:cs="Calibri"/>
                <w:bCs/>
                <w:sz w:val="24"/>
                <w:szCs w:val="24"/>
              </w:rPr>
              <w:t>occupavit</w:t>
            </w:r>
            <w:proofErr w:type="spellEnd"/>
            <w:r w:rsidRPr="00A34996">
              <w:rPr>
                <w:rFonts w:ascii="Calibri" w:hAnsi="Calibri" w:cs="Calibri"/>
                <w:bCs/>
                <w:sz w:val="24"/>
                <w:szCs w:val="24"/>
              </w:rPr>
              <w:t>: γ΄ ενικό οριστικής ενεργητικού παρακειμένου</w:t>
            </w:r>
          </w:p>
        </w:tc>
        <w:tc>
          <w:tcPr>
            <w:tcW w:w="709" w:type="dxa"/>
          </w:tcPr>
          <w:p w14:paraId="3F7D9D59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510A2D2F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32B6B" w:rsidRPr="00732B6B" w14:paraId="2DCD61B6" w14:textId="77777777" w:rsidTr="00CA2900">
        <w:tc>
          <w:tcPr>
            <w:tcW w:w="7650" w:type="dxa"/>
          </w:tcPr>
          <w:p w14:paraId="1AE2BDEB" w14:textId="5C29A12F" w:rsidR="00732B6B" w:rsidRPr="00732B6B" w:rsidRDefault="00A34996" w:rsidP="00A34996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A34996">
              <w:rPr>
                <w:rFonts w:ascii="Calibri" w:hAnsi="Calibri" w:cs="Calibri"/>
                <w:bCs/>
                <w:sz w:val="24"/>
                <w:szCs w:val="24"/>
              </w:rPr>
              <w:t>praedicabant</w:t>
            </w:r>
            <w:proofErr w:type="spellEnd"/>
            <w:r w:rsidRPr="00A34996">
              <w:rPr>
                <w:rFonts w:ascii="Calibri" w:hAnsi="Calibri" w:cs="Calibri"/>
                <w:bCs/>
                <w:sz w:val="24"/>
                <w:szCs w:val="24"/>
              </w:rPr>
              <w:t xml:space="preserve">: γ΄ πληθυντικό οριστικής ενεργητικού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παρακειμένου</w:t>
            </w:r>
          </w:p>
        </w:tc>
        <w:tc>
          <w:tcPr>
            <w:tcW w:w="709" w:type="dxa"/>
          </w:tcPr>
          <w:p w14:paraId="079C9905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1DA71495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32B6B" w:rsidRPr="00732B6B" w14:paraId="0A929319" w14:textId="77777777" w:rsidTr="00CA2900">
        <w:tc>
          <w:tcPr>
            <w:tcW w:w="7650" w:type="dxa"/>
          </w:tcPr>
          <w:p w14:paraId="3B2A44D4" w14:textId="401B7903" w:rsidR="00732B6B" w:rsidRPr="00732B6B" w:rsidRDefault="007434ED" w:rsidP="007434E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7434ED">
              <w:rPr>
                <w:rFonts w:ascii="Calibri" w:hAnsi="Calibri" w:cs="Calibri"/>
                <w:bCs/>
                <w:sz w:val="24"/>
                <w:szCs w:val="24"/>
              </w:rPr>
              <w:t>discedere</w:t>
            </w:r>
            <w:proofErr w:type="spellEnd"/>
            <w:r w:rsidRPr="007434ED">
              <w:rPr>
                <w:rFonts w:ascii="Calibri" w:hAnsi="Calibri" w:cs="Calibri"/>
                <w:bCs/>
                <w:sz w:val="24"/>
                <w:szCs w:val="24"/>
              </w:rPr>
              <w:t xml:space="preserve">: απαρέμφατο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παθητικού</w:t>
            </w:r>
            <w:r w:rsidRPr="007434ED">
              <w:rPr>
                <w:rFonts w:ascii="Calibri" w:hAnsi="Calibri" w:cs="Calibri"/>
                <w:bCs/>
                <w:sz w:val="24"/>
                <w:szCs w:val="24"/>
              </w:rPr>
              <w:t xml:space="preserve"> ενεστώτα</w:t>
            </w:r>
          </w:p>
        </w:tc>
        <w:tc>
          <w:tcPr>
            <w:tcW w:w="709" w:type="dxa"/>
          </w:tcPr>
          <w:p w14:paraId="5F9F5E51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7FF23971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32B6B" w:rsidRPr="00732B6B" w14:paraId="1B7A87AC" w14:textId="77777777" w:rsidTr="00CA2900">
        <w:tc>
          <w:tcPr>
            <w:tcW w:w="7650" w:type="dxa"/>
          </w:tcPr>
          <w:p w14:paraId="3421E10D" w14:textId="5F8C1437" w:rsidR="00732B6B" w:rsidRPr="00732B6B" w:rsidRDefault="00451BD2" w:rsidP="00451BD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451BD2">
              <w:rPr>
                <w:rFonts w:ascii="Calibri" w:hAnsi="Calibri" w:cs="Calibri"/>
                <w:bCs/>
                <w:sz w:val="24"/>
                <w:szCs w:val="24"/>
              </w:rPr>
              <w:t>abditi</w:t>
            </w:r>
            <w:proofErr w:type="spellEnd"/>
            <w:r w:rsidRPr="00451BD2">
              <w:rPr>
                <w:rFonts w:ascii="Calibri" w:hAnsi="Calibri" w:cs="Calibri"/>
                <w:bCs/>
                <w:sz w:val="24"/>
                <w:szCs w:val="24"/>
              </w:rPr>
              <w:t>: ονομαστική πληθυντικού, αρσενι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κού γένους </w:t>
            </w:r>
            <w:r w:rsidRPr="00451BD2">
              <w:rPr>
                <w:rFonts w:ascii="Calibri" w:hAnsi="Calibri" w:cs="Calibri"/>
                <w:bCs/>
                <w:sz w:val="24"/>
                <w:szCs w:val="24"/>
              </w:rPr>
              <w:t>της μετοχής παθητικού παρακειμένου</w:t>
            </w:r>
          </w:p>
        </w:tc>
        <w:tc>
          <w:tcPr>
            <w:tcW w:w="709" w:type="dxa"/>
          </w:tcPr>
          <w:p w14:paraId="12C387B1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72394E37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32B6B" w:rsidRPr="00732B6B" w14:paraId="1379B386" w14:textId="77777777" w:rsidTr="00CA2900">
        <w:tc>
          <w:tcPr>
            <w:tcW w:w="7650" w:type="dxa"/>
          </w:tcPr>
          <w:p w14:paraId="46B39658" w14:textId="26C64B3B" w:rsidR="00732B6B" w:rsidRPr="00732B6B" w:rsidRDefault="004209D2" w:rsidP="005E0A30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4209D2">
              <w:rPr>
                <w:rFonts w:ascii="Calibri" w:hAnsi="Calibri" w:cs="Calibri"/>
                <w:bCs/>
                <w:sz w:val="24"/>
                <w:szCs w:val="24"/>
              </w:rPr>
              <w:t>deprehendit</w:t>
            </w:r>
            <w:proofErr w:type="spellEnd"/>
            <w:r w:rsidRPr="004209D2">
              <w:rPr>
                <w:rFonts w:ascii="Calibri" w:hAnsi="Calibri" w:cs="Calibri"/>
                <w:bCs/>
                <w:sz w:val="24"/>
                <w:szCs w:val="24"/>
              </w:rPr>
              <w:t xml:space="preserve">: γ΄ ενικό οριστικής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ενεργητικού </w:t>
            </w:r>
            <w:r w:rsidR="005E0A30">
              <w:rPr>
                <w:rFonts w:ascii="Calibri" w:hAnsi="Calibri" w:cs="Calibri"/>
                <w:bCs/>
                <w:sz w:val="24"/>
                <w:szCs w:val="24"/>
              </w:rPr>
              <w:t>ενεστώτα</w:t>
            </w:r>
          </w:p>
        </w:tc>
        <w:tc>
          <w:tcPr>
            <w:tcW w:w="709" w:type="dxa"/>
          </w:tcPr>
          <w:p w14:paraId="729B8508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534B86A8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32B6B" w:rsidRPr="00732B6B" w14:paraId="7A878D1C" w14:textId="77777777" w:rsidTr="00CA2900">
        <w:tc>
          <w:tcPr>
            <w:tcW w:w="7650" w:type="dxa"/>
          </w:tcPr>
          <w:p w14:paraId="3EE8E303" w14:textId="09D8586D" w:rsidR="00732B6B" w:rsidRPr="00732B6B" w:rsidRDefault="005E0A30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5E0A30">
              <w:rPr>
                <w:rFonts w:ascii="Calibri" w:hAnsi="Calibri" w:cs="Calibri"/>
                <w:bCs/>
                <w:sz w:val="24"/>
                <w:szCs w:val="24"/>
              </w:rPr>
              <w:t>mallet</w:t>
            </w:r>
            <w:proofErr w:type="spellEnd"/>
            <w:r w:rsidRPr="005E0A30">
              <w:rPr>
                <w:rFonts w:ascii="Calibri" w:hAnsi="Calibri" w:cs="Calibri"/>
                <w:bCs/>
                <w:sz w:val="24"/>
                <w:szCs w:val="24"/>
              </w:rPr>
              <w:t>: γ΄ ενικό υποτακτικής παρατατικού</w:t>
            </w:r>
          </w:p>
        </w:tc>
        <w:tc>
          <w:tcPr>
            <w:tcW w:w="709" w:type="dxa"/>
          </w:tcPr>
          <w:p w14:paraId="0759C0EF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194B584F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32B6B" w:rsidRPr="00732B6B" w14:paraId="0A308477" w14:textId="77777777" w:rsidTr="00CA2900">
        <w:tc>
          <w:tcPr>
            <w:tcW w:w="7650" w:type="dxa"/>
          </w:tcPr>
          <w:p w14:paraId="3D3D7723" w14:textId="363A7EF5" w:rsidR="00732B6B" w:rsidRPr="00732B6B" w:rsidRDefault="0048244B" w:rsidP="0048244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48244B">
              <w:rPr>
                <w:rFonts w:ascii="Calibri" w:hAnsi="Calibri" w:cs="Calibri"/>
                <w:bCs/>
                <w:sz w:val="24"/>
                <w:szCs w:val="24"/>
              </w:rPr>
              <w:t>respondisset</w:t>
            </w:r>
            <w:proofErr w:type="spellEnd"/>
            <w:r w:rsidRPr="0048244B">
              <w:rPr>
                <w:rFonts w:ascii="Calibri" w:hAnsi="Calibri" w:cs="Calibri"/>
                <w:bCs/>
                <w:sz w:val="24"/>
                <w:szCs w:val="24"/>
              </w:rPr>
              <w:t>: γ΄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48244B">
              <w:rPr>
                <w:rFonts w:ascii="Calibri" w:hAnsi="Calibri" w:cs="Calibri"/>
                <w:bCs/>
                <w:sz w:val="24"/>
                <w:szCs w:val="24"/>
              </w:rPr>
              <w:t xml:space="preserve">ενικό υποτακτικής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ενεργητικού</w:t>
            </w:r>
            <w:r w:rsidRPr="0048244B">
              <w:rPr>
                <w:rFonts w:ascii="Calibri" w:hAnsi="Calibri" w:cs="Calibri"/>
                <w:bCs/>
                <w:sz w:val="24"/>
                <w:szCs w:val="24"/>
              </w:rPr>
              <w:t xml:space="preserve">  υπερσυντελίκου </w:t>
            </w:r>
          </w:p>
        </w:tc>
        <w:tc>
          <w:tcPr>
            <w:tcW w:w="709" w:type="dxa"/>
          </w:tcPr>
          <w:p w14:paraId="7A105F3D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6122AC15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32B6B" w:rsidRPr="00732B6B" w14:paraId="79FB6EF2" w14:textId="77777777" w:rsidTr="00CA2900">
        <w:tc>
          <w:tcPr>
            <w:tcW w:w="7650" w:type="dxa"/>
          </w:tcPr>
          <w:p w14:paraId="02566CC0" w14:textId="046CF5B8" w:rsidR="00732B6B" w:rsidRPr="00732B6B" w:rsidRDefault="004D2B4A" w:rsidP="004D2B4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4D2B4A">
              <w:rPr>
                <w:rFonts w:ascii="Calibri" w:hAnsi="Calibri" w:cs="Calibri"/>
                <w:bCs/>
                <w:sz w:val="24"/>
                <w:szCs w:val="24"/>
              </w:rPr>
              <w:t>faciant</w:t>
            </w:r>
            <w:proofErr w:type="spellEnd"/>
            <w:r w:rsidRPr="004D2B4A">
              <w:rPr>
                <w:rFonts w:ascii="Calibri" w:hAnsi="Calibri" w:cs="Calibri"/>
                <w:bCs/>
                <w:sz w:val="24"/>
                <w:szCs w:val="24"/>
              </w:rPr>
              <w:t xml:space="preserve">: γ΄ πληθυντικό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οριστικής</w:t>
            </w:r>
            <w:r w:rsidRPr="004D2B4A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ενεργητικού </w:t>
            </w:r>
            <w:r w:rsidRPr="004D2B4A">
              <w:rPr>
                <w:rFonts w:ascii="Calibri" w:hAnsi="Calibri" w:cs="Calibri"/>
                <w:bCs/>
                <w:sz w:val="24"/>
                <w:szCs w:val="24"/>
              </w:rPr>
              <w:t xml:space="preserve">ενεστώτα </w:t>
            </w:r>
          </w:p>
        </w:tc>
        <w:tc>
          <w:tcPr>
            <w:tcW w:w="709" w:type="dxa"/>
          </w:tcPr>
          <w:p w14:paraId="4896B8F9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5942FD47" w14:textId="77777777" w:rsidR="00732B6B" w:rsidRPr="00732B6B" w:rsidRDefault="00732B6B" w:rsidP="00732B6B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0F4EDCAC" w14:textId="3DDC382B" w:rsidR="00732B6B" w:rsidRPr="00732B6B" w:rsidRDefault="00732B6B" w:rsidP="00732B6B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555827">
        <w:rPr>
          <w:rFonts w:ascii="Calibri" w:hAnsi="Calibri" w:cs="Calibri"/>
          <w:bCs/>
          <w:sz w:val="24"/>
          <w:szCs w:val="24"/>
        </w:rPr>
        <w:t>(</w:t>
      </w:r>
      <w:r w:rsidRPr="00732B6B">
        <w:rPr>
          <w:rFonts w:ascii="Calibri" w:hAnsi="Calibri" w:cs="Calibri"/>
          <w:bCs/>
          <w:sz w:val="24"/>
          <w:szCs w:val="24"/>
        </w:rPr>
        <w:t>Μονάδες</w:t>
      </w:r>
      <w:r w:rsidRPr="00555827">
        <w:rPr>
          <w:rFonts w:ascii="Calibri" w:hAnsi="Calibri" w:cs="Calibri"/>
          <w:bCs/>
          <w:sz w:val="24"/>
          <w:szCs w:val="24"/>
        </w:rPr>
        <w:t xml:space="preserve"> 8)</w:t>
      </w:r>
    </w:p>
    <w:p w14:paraId="2872A2B2" w14:textId="7FBCA2E4" w:rsidR="00A907AA" w:rsidRPr="00555827" w:rsidRDefault="00555827" w:rsidP="00A907AA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Γ.2.β. Να γράψετε τις μετοχές (στην ονομαστική) και τα απαρέμφατα όλων των χρόνων του αποθετικού ρήματος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querebantur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(να ληφθεί υπόψη το γένος και ο αριθμός του υποκειμένου</w:t>
      </w:r>
      <w:r w:rsidR="00F86369" w:rsidRPr="00F86369">
        <w:rPr>
          <w:rFonts w:ascii="Calibri" w:hAnsi="Calibri" w:cs="Calibri"/>
          <w:bCs/>
          <w:sz w:val="24"/>
          <w:szCs w:val="24"/>
        </w:rPr>
        <w:t>,</w:t>
      </w:r>
      <w:r>
        <w:rPr>
          <w:rFonts w:ascii="Calibri" w:hAnsi="Calibri" w:cs="Calibri"/>
          <w:bCs/>
          <w:sz w:val="24"/>
          <w:szCs w:val="24"/>
        </w:rPr>
        <w:t xml:space="preserve"> όπου είναι απαραίτητο).</w:t>
      </w:r>
    </w:p>
    <w:p w14:paraId="3EFDDDDD" w14:textId="5EC9E04B" w:rsidR="00CF5D9C" w:rsidRDefault="00555827" w:rsidP="00555827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555827">
        <w:rPr>
          <w:rFonts w:ascii="Calibri" w:hAnsi="Calibri" w:cs="Calibri"/>
          <w:bCs/>
          <w:sz w:val="24"/>
          <w:szCs w:val="24"/>
        </w:rPr>
        <w:t>(Μονάδες</w:t>
      </w:r>
      <w:r>
        <w:rPr>
          <w:rFonts w:ascii="Calibri" w:hAnsi="Calibri" w:cs="Calibri"/>
          <w:bCs/>
          <w:sz w:val="24"/>
          <w:szCs w:val="24"/>
        </w:rPr>
        <w:t xml:space="preserve"> 7</w:t>
      </w:r>
      <w:r w:rsidRPr="00555827">
        <w:rPr>
          <w:rFonts w:ascii="Calibri" w:hAnsi="Calibri" w:cs="Calibri"/>
          <w:bCs/>
          <w:sz w:val="24"/>
          <w:szCs w:val="24"/>
        </w:rPr>
        <w:t>)</w:t>
      </w:r>
    </w:p>
    <w:p w14:paraId="7BBBF80F" w14:textId="40603943" w:rsidR="00555827" w:rsidRPr="00CF5D9C" w:rsidRDefault="00555827" w:rsidP="00555827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55827">
        <w:rPr>
          <w:rFonts w:ascii="Calibri" w:hAnsi="Calibri" w:cs="Calibri"/>
          <w:b/>
          <w:bCs/>
          <w:sz w:val="24"/>
          <w:szCs w:val="24"/>
        </w:rPr>
        <w:t>(Μονάδες 15)</w:t>
      </w:r>
    </w:p>
    <w:sectPr w:rsidR="00555827" w:rsidRPr="00CF5D9C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09A54" w14:textId="77777777" w:rsidR="00E92812" w:rsidRDefault="00E92812" w:rsidP="004578D8">
      <w:pPr>
        <w:spacing w:after="0" w:line="240" w:lineRule="auto"/>
      </w:pPr>
      <w:r>
        <w:separator/>
      </w:r>
    </w:p>
  </w:endnote>
  <w:endnote w:type="continuationSeparator" w:id="0">
    <w:p w14:paraId="6CA01E4E" w14:textId="77777777" w:rsidR="00E92812" w:rsidRDefault="00E92812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F7F5B" w14:textId="77777777" w:rsidR="00E92812" w:rsidRDefault="00E92812" w:rsidP="004578D8">
      <w:pPr>
        <w:spacing w:after="0" w:line="240" w:lineRule="auto"/>
      </w:pPr>
      <w:r>
        <w:separator/>
      </w:r>
    </w:p>
  </w:footnote>
  <w:footnote w:type="continuationSeparator" w:id="0">
    <w:p w14:paraId="0EBB2013" w14:textId="77777777" w:rsidR="00E92812" w:rsidRDefault="00E92812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DA9A2E"/>
    <w:rsid w:val="000021B5"/>
    <w:rsid w:val="00006B57"/>
    <w:rsid w:val="000239A8"/>
    <w:rsid w:val="0003584F"/>
    <w:rsid w:val="00046805"/>
    <w:rsid w:val="00060DFD"/>
    <w:rsid w:val="0006183A"/>
    <w:rsid w:val="000A1FDB"/>
    <w:rsid w:val="000D2FAB"/>
    <w:rsid w:val="000F3656"/>
    <w:rsid w:val="0010163C"/>
    <w:rsid w:val="00114E2B"/>
    <w:rsid w:val="00132905"/>
    <w:rsid w:val="00182E5C"/>
    <w:rsid w:val="0018676D"/>
    <w:rsid w:val="001A7990"/>
    <w:rsid w:val="001B149C"/>
    <w:rsid w:val="001B7934"/>
    <w:rsid w:val="001C235C"/>
    <w:rsid w:val="001C5AE3"/>
    <w:rsid w:val="001E156F"/>
    <w:rsid w:val="00200BDA"/>
    <w:rsid w:val="0023602C"/>
    <w:rsid w:val="00237BB6"/>
    <w:rsid w:val="0025186E"/>
    <w:rsid w:val="002B1354"/>
    <w:rsid w:val="002B2AA8"/>
    <w:rsid w:val="002D6336"/>
    <w:rsid w:val="002D74C5"/>
    <w:rsid w:val="002E31A1"/>
    <w:rsid w:val="002F710C"/>
    <w:rsid w:val="00310F5D"/>
    <w:rsid w:val="0033730D"/>
    <w:rsid w:val="00351702"/>
    <w:rsid w:val="003729B3"/>
    <w:rsid w:val="003741F9"/>
    <w:rsid w:val="00382A8B"/>
    <w:rsid w:val="00385902"/>
    <w:rsid w:val="00392714"/>
    <w:rsid w:val="003A5F2C"/>
    <w:rsid w:val="003B3EF4"/>
    <w:rsid w:val="003B423F"/>
    <w:rsid w:val="003E2CE3"/>
    <w:rsid w:val="003E7C9E"/>
    <w:rsid w:val="0041173E"/>
    <w:rsid w:val="004118F3"/>
    <w:rsid w:val="00414E99"/>
    <w:rsid w:val="00420177"/>
    <w:rsid w:val="004209D2"/>
    <w:rsid w:val="00442217"/>
    <w:rsid w:val="00451BD2"/>
    <w:rsid w:val="004578D8"/>
    <w:rsid w:val="004779BC"/>
    <w:rsid w:val="0048244B"/>
    <w:rsid w:val="004B0269"/>
    <w:rsid w:val="004D2B4A"/>
    <w:rsid w:val="00500DD3"/>
    <w:rsid w:val="00545062"/>
    <w:rsid w:val="00547DA3"/>
    <w:rsid w:val="00555827"/>
    <w:rsid w:val="00562D95"/>
    <w:rsid w:val="005D5015"/>
    <w:rsid w:val="005E0A30"/>
    <w:rsid w:val="005E746A"/>
    <w:rsid w:val="00601839"/>
    <w:rsid w:val="0060500E"/>
    <w:rsid w:val="006116C4"/>
    <w:rsid w:val="0061522B"/>
    <w:rsid w:val="00621106"/>
    <w:rsid w:val="00622443"/>
    <w:rsid w:val="00623A31"/>
    <w:rsid w:val="00631654"/>
    <w:rsid w:val="006710AA"/>
    <w:rsid w:val="006727CD"/>
    <w:rsid w:val="0068208B"/>
    <w:rsid w:val="00693E08"/>
    <w:rsid w:val="00694C7E"/>
    <w:rsid w:val="006A19DB"/>
    <w:rsid w:val="006A7F11"/>
    <w:rsid w:val="006B0C82"/>
    <w:rsid w:val="006E63E9"/>
    <w:rsid w:val="00700797"/>
    <w:rsid w:val="00732B6B"/>
    <w:rsid w:val="00741122"/>
    <w:rsid w:val="007434ED"/>
    <w:rsid w:val="00745601"/>
    <w:rsid w:val="007515C5"/>
    <w:rsid w:val="0076567B"/>
    <w:rsid w:val="00770B87"/>
    <w:rsid w:val="00772614"/>
    <w:rsid w:val="007848D2"/>
    <w:rsid w:val="0078509B"/>
    <w:rsid w:val="00786C11"/>
    <w:rsid w:val="007A54A3"/>
    <w:rsid w:val="007C0031"/>
    <w:rsid w:val="007C64AD"/>
    <w:rsid w:val="007E2EEE"/>
    <w:rsid w:val="007F0355"/>
    <w:rsid w:val="007F1320"/>
    <w:rsid w:val="0080531C"/>
    <w:rsid w:val="00852888"/>
    <w:rsid w:val="00852D0E"/>
    <w:rsid w:val="008643E4"/>
    <w:rsid w:val="008646D4"/>
    <w:rsid w:val="008756AE"/>
    <w:rsid w:val="0088230E"/>
    <w:rsid w:val="00893E62"/>
    <w:rsid w:val="008D4345"/>
    <w:rsid w:val="008D4A60"/>
    <w:rsid w:val="00901FDD"/>
    <w:rsid w:val="0092238C"/>
    <w:rsid w:val="00927C2D"/>
    <w:rsid w:val="009933AE"/>
    <w:rsid w:val="0099418F"/>
    <w:rsid w:val="009B430E"/>
    <w:rsid w:val="009B4A02"/>
    <w:rsid w:val="009C626E"/>
    <w:rsid w:val="00A01236"/>
    <w:rsid w:val="00A05F3E"/>
    <w:rsid w:val="00A126A7"/>
    <w:rsid w:val="00A12CB9"/>
    <w:rsid w:val="00A34996"/>
    <w:rsid w:val="00A767AB"/>
    <w:rsid w:val="00A774F0"/>
    <w:rsid w:val="00A808E6"/>
    <w:rsid w:val="00A81ADE"/>
    <w:rsid w:val="00A907AA"/>
    <w:rsid w:val="00A91547"/>
    <w:rsid w:val="00AA520D"/>
    <w:rsid w:val="00AA62E1"/>
    <w:rsid w:val="00AA66B7"/>
    <w:rsid w:val="00AC4335"/>
    <w:rsid w:val="00AC6D98"/>
    <w:rsid w:val="00AD0886"/>
    <w:rsid w:val="00AD2D93"/>
    <w:rsid w:val="00B02AFC"/>
    <w:rsid w:val="00B060B1"/>
    <w:rsid w:val="00B15391"/>
    <w:rsid w:val="00B272C5"/>
    <w:rsid w:val="00B305BC"/>
    <w:rsid w:val="00B628EB"/>
    <w:rsid w:val="00B964F5"/>
    <w:rsid w:val="00BA5C66"/>
    <w:rsid w:val="00BC0579"/>
    <w:rsid w:val="00BD2D3E"/>
    <w:rsid w:val="00BD348E"/>
    <w:rsid w:val="00BD7FEB"/>
    <w:rsid w:val="00BE7F4B"/>
    <w:rsid w:val="00C06A60"/>
    <w:rsid w:val="00C06DDC"/>
    <w:rsid w:val="00C223FB"/>
    <w:rsid w:val="00C35E96"/>
    <w:rsid w:val="00C533DE"/>
    <w:rsid w:val="00C55198"/>
    <w:rsid w:val="00C77D17"/>
    <w:rsid w:val="00C80399"/>
    <w:rsid w:val="00CA0C04"/>
    <w:rsid w:val="00CA7CFF"/>
    <w:rsid w:val="00CB10B3"/>
    <w:rsid w:val="00CB44F5"/>
    <w:rsid w:val="00CD144D"/>
    <w:rsid w:val="00CD4E1C"/>
    <w:rsid w:val="00CE4913"/>
    <w:rsid w:val="00CF50C9"/>
    <w:rsid w:val="00CF5D9C"/>
    <w:rsid w:val="00D06E83"/>
    <w:rsid w:val="00D077E9"/>
    <w:rsid w:val="00D21821"/>
    <w:rsid w:val="00D45212"/>
    <w:rsid w:val="00DA5AFD"/>
    <w:rsid w:val="00DB0A26"/>
    <w:rsid w:val="00DB7F22"/>
    <w:rsid w:val="00DD1013"/>
    <w:rsid w:val="00DD3FD2"/>
    <w:rsid w:val="00DE0D78"/>
    <w:rsid w:val="00DE3242"/>
    <w:rsid w:val="00DE3F3E"/>
    <w:rsid w:val="00DF0A79"/>
    <w:rsid w:val="00E3250D"/>
    <w:rsid w:val="00E34ABC"/>
    <w:rsid w:val="00E36E7F"/>
    <w:rsid w:val="00E40B68"/>
    <w:rsid w:val="00E575BC"/>
    <w:rsid w:val="00E804BF"/>
    <w:rsid w:val="00E840BE"/>
    <w:rsid w:val="00E92812"/>
    <w:rsid w:val="00E94B4A"/>
    <w:rsid w:val="00EB50D8"/>
    <w:rsid w:val="00EC2DBC"/>
    <w:rsid w:val="00EF3903"/>
    <w:rsid w:val="00F0134A"/>
    <w:rsid w:val="00F147BF"/>
    <w:rsid w:val="00F27853"/>
    <w:rsid w:val="00F27D18"/>
    <w:rsid w:val="00F31801"/>
    <w:rsid w:val="00F33B57"/>
    <w:rsid w:val="00F558E4"/>
    <w:rsid w:val="00F76712"/>
    <w:rsid w:val="00F86369"/>
    <w:rsid w:val="00FA542B"/>
    <w:rsid w:val="00FA5DE0"/>
    <w:rsid w:val="00FA63AA"/>
    <w:rsid w:val="00FB1DF2"/>
    <w:rsid w:val="00FB61A4"/>
    <w:rsid w:val="00FB6AEC"/>
    <w:rsid w:val="00FC1E6B"/>
    <w:rsid w:val="00FD5AFC"/>
    <w:rsid w:val="00FE1748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5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STYLIANOS ZAPROUDIS</cp:lastModifiedBy>
  <cp:revision>31</cp:revision>
  <dcterms:created xsi:type="dcterms:W3CDTF">2023-01-22T21:19:00Z</dcterms:created>
  <dcterms:modified xsi:type="dcterms:W3CDTF">2023-02-05T11:44:00Z</dcterms:modified>
</cp:coreProperties>
</file>