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53EBC" w14:textId="77777777" w:rsidR="00A36E76" w:rsidRPr="00D51650" w:rsidRDefault="00A36E76" w:rsidP="006B56DE">
      <w:pPr>
        <w:spacing w:after="0" w:line="360" w:lineRule="auto"/>
        <w:rPr>
          <w:b/>
        </w:rPr>
      </w:pPr>
      <w:r>
        <w:rPr>
          <w:b/>
        </w:rPr>
        <w:t xml:space="preserve">ΝΕΑ ΕΛΛΗΝΙΚΑ </w:t>
      </w:r>
    </w:p>
    <w:p w14:paraId="6AE4A0AA" w14:textId="77777777" w:rsidR="00A70EB3" w:rsidRDefault="005F534A" w:rsidP="006B56DE">
      <w:pPr>
        <w:spacing w:after="0" w:line="360" w:lineRule="auto"/>
        <w:rPr>
          <w:b/>
        </w:rPr>
      </w:pPr>
      <w:r>
        <w:rPr>
          <w:b/>
        </w:rPr>
        <w:t>Γ΄ ΤΑΞΗ ΕΠΑΛ</w:t>
      </w:r>
    </w:p>
    <w:p w14:paraId="5FF48906" w14:textId="77777777" w:rsidR="00A36E76" w:rsidRDefault="00A70EB3" w:rsidP="006B56DE">
      <w:pPr>
        <w:spacing w:after="0" w:line="360" w:lineRule="auto"/>
        <w:rPr>
          <w:b/>
        </w:rPr>
      </w:pPr>
      <w:r>
        <w:rPr>
          <w:b/>
        </w:rPr>
        <w:t>ΘΕΜΑΤΙΚΗ ΕΝΟΤΗΤΑ: ΑΠΟ ΤΟΝ</w:t>
      </w:r>
      <w:r w:rsidR="00A36E76">
        <w:rPr>
          <w:b/>
        </w:rPr>
        <w:t xml:space="preserve"> 20</w:t>
      </w:r>
      <w:r w:rsidR="00A36E76" w:rsidRPr="002E159D">
        <w:rPr>
          <w:b/>
          <w:vertAlign w:val="superscript"/>
        </w:rPr>
        <w:t>ο</w:t>
      </w:r>
      <w:r>
        <w:rPr>
          <w:b/>
        </w:rPr>
        <w:t xml:space="preserve"> ΣΤΟΝ</w:t>
      </w:r>
      <w:r w:rsidR="00A36E76">
        <w:rPr>
          <w:b/>
        </w:rPr>
        <w:t xml:space="preserve"> 21</w:t>
      </w:r>
      <w:r w:rsidR="00A36E76" w:rsidRPr="002E159D">
        <w:rPr>
          <w:b/>
          <w:vertAlign w:val="superscript"/>
        </w:rPr>
        <w:t>ο</w:t>
      </w:r>
      <w:r>
        <w:rPr>
          <w:b/>
        </w:rPr>
        <w:t xml:space="preserve"> ΑΙΩΝΑ</w:t>
      </w:r>
    </w:p>
    <w:p w14:paraId="4339A157" w14:textId="77777777" w:rsidR="00A36E76" w:rsidRPr="00D51650" w:rsidRDefault="00A36E76" w:rsidP="006B56DE">
      <w:pPr>
        <w:spacing w:after="0" w:line="360" w:lineRule="auto"/>
        <w:rPr>
          <w:b/>
        </w:rPr>
      </w:pPr>
    </w:p>
    <w:p w14:paraId="14EF719B" w14:textId="77777777" w:rsidR="00C34165" w:rsidRPr="00D81B72" w:rsidRDefault="00A36E76" w:rsidP="006B56DE">
      <w:pPr>
        <w:spacing w:after="0" w:line="360" w:lineRule="auto"/>
        <w:rPr>
          <w:b/>
        </w:rPr>
      </w:pPr>
      <w:r>
        <w:rPr>
          <w:b/>
        </w:rPr>
        <w:t>Α. Μη λογοτεχνικό κείμεν</w:t>
      </w:r>
      <w:r w:rsidR="00D81B72">
        <w:rPr>
          <w:b/>
        </w:rPr>
        <w:t>ο</w:t>
      </w:r>
    </w:p>
    <w:p w14:paraId="40E60978" w14:textId="77777777" w:rsidR="00C34165" w:rsidRDefault="00C34165" w:rsidP="006B56DE">
      <w:pPr>
        <w:pStyle w:val="1"/>
        <w:spacing w:before="0" w:beforeAutospacing="0" w:after="0" w:afterAutospacing="0" w:line="360" w:lineRule="auto"/>
        <w:jc w:val="center"/>
        <w:rPr>
          <w:rFonts w:ascii="Calibri" w:hAnsi="Calibri" w:cs="Calibri"/>
          <w:sz w:val="22"/>
          <w:szCs w:val="22"/>
        </w:rPr>
      </w:pPr>
      <w:r w:rsidRPr="00D81B72">
        <w:rPr>
          <w:rFonts w:ascii="Calibri" w:hAnsi="Calibri" w:cs="Calibri"/>
          <w:sz w:val="22"/>
          <w:szCs w:val="22"/>
        </w:rPr>
        <w:t>Η ευφυής γεωργία</w:t>
      </w:r>
      <w:r w:rsidR="00E916B7">
        <w:rPr>
          <w:rStyle w:val="a4"/>
          <w:rFonts w:ascii="Calibri" w:hAnsi="Calibri" w:cs="Calibri"/>
          <w:sz w:val="22"/>
          <w:szCs w:val="22"/>
        </w:rPr>
        <w:footnoteReference w:id="1"/>
      </w:r>
      <w:r w:rsidRPr="00D81B72">
        <w:rPr>
          <w:rFonts w:ascii="Calibri" w:hAnsi="Calibri" w:cs="Calibri"/>
          <w:sz w:val="22"/>
          <w:szCs w:val="22"/>
        </w:rPr>
        <w:t xml:space="preserve"> ως προϋπόθεση βιωσιμότητας</w:t>
      </w:r>
    </w:p>
    <w:p w14:paraId="54062958" w14:textId="2595A68F" w:rsidR="00D81B72" w:rsidRPr="0090252D" w:rsidRDefault="00D81B72" w:rsidP="006B56DE">
      <w:pPr>
        <w:pStyle w:val="Web"/>
        <w:spacing w:before="0" w:beforeAutospacing="0" w:after="0" w:afterAutospacing="0" w:line="360" w:lineRule="auto"/>
        <w:jc w:val="both"/>
        <w:rPr>
          <w:rFonts w:asciiTheme="minorHAnsi" w:hAnsiTheme="minorHAnsi" w:cstheme="minorHAnsi"/>
          <w:sz w:val="20"/>
          <w:szCs w:val="20"/>
          <w:lang w:val="el-GR"/>
        </w:rPr>
      </w:pPr>
      <w:r w:rsidRPr="00E916B7">
        <w:rPr>
          <w:rFonts w:asciiTheme="minorHAnsi" w:hAnsiTheme="minorHAnsi" w:cstheme="minorHAnsi"/>
          <w:i/>
          <w:iCs/>
          <w:sz w:val="20"/>
          <w:szCs w:val="20"/>
          <w:lang w:val="el-GR"/>
        </w:rPr>
        <w:t xml:space="preserve">Άρθρο του Χρίστου Α. Καραβίτη, κοσμήτορα Περιβάλλοντος και Γεωργικής Μηχανικής στο Γεωπονικό Πανεπιστήμιο Αθηνών, το οποίο </w:t>
      </w:r>
      <w:r w:rsidR="0090252D">
        <w:rPr>
          <w:rFonts w:asciiTheme="minorHAnsi" w:hAnsiTheme="minorHAnsi" w:cstheme="minorHAnsi"/>
          <w:i/>
          <w:iCs/>
          <w:sz w:val="20"/>
          <w:szCs w:val="20"/>
          <w:lang w:val="el-GR"/>
        </w:rPr>
        <w:t>-</w:t>
      </w:r>
      <w:r w:rsidR="006B56DE">
        <w:rPr>
          <w:rFonts w:asciiTheme="minorHAnsi" w:hAnsiTheme="minorHAnsi" w:cstheme="minorHAnsi"/>
          <w:i/>
          <w:iCs/>
          <w:sz w:val="20"/>
          <w:szCs w:val="20"/>
          <w:lang w:val="el-GR"/>
        </w:rPr>
        <w:t xml:space="preserve">εδώ </w:t>
      </w:r>
      <w:r w:rsidR="006C144C" w:rsidRPr="00E916B7">
        <w:rPr>
          <w:rFonts w:asciiTheme="minorHAnsi" w:hAnsiTheme="minorHAnsi" w:cstheme="minorHAnsi"/>
          <w:i/>
          <w:iCs/>
          <w:sz w:val="20"/>
          <w:szCs w:val="20"/>
          <w:lang w:val="el-GR"/>
        </w:rPr>
        <w:t>κατάλληλα διασκευασμένο για τις ανάγκες της εξέτασης</w:t>
      </w:r>
      <w:r w:rsidR="0090252D">
        <w:rPr>
          <w:rFonts w:asciiTheme="minorHAnsi" w:hAnsiTheme="minorHAnsi" w:cstheme="minorHAnsi"/>
          <w:i/>
          <w:iCs/>
          <w:sz w:val="20"/>
          <w:szCs w:val="20"/>
          <w:lang w:val="el-GR"/>
        </w:rPr>
        <w:t>-</w:t>
      </w:r>
      <w:r w:rsidR="006B56DE">
        <w:rPr>
          <w:rFonts w:asciiTheme="minorHAnsi" w:hAnsiTheme="minorHAnsi" w:cstheme="minorHAnsi"/>
          <w:i/>
          <w:iCs/>
          <w:sz w:val="20"/>
          <w:szCs w:val="20"/>
          <w:lang w:val="el-GR"/>
        </w:rPr>
        <w:t xml:space="preserve"> </w:t>
      </w:r>
      <w:r w:rsidRPr="00E916B7">
        <w:rPr>
          <w:rFonts w:asciiTheme="minorHAnsi" w:hAnsiTheme="minorHAnsi" w:cstheme="minorHAnsi"/>
          <w:i/>
          <w:iCs/>
          <w:sz w:val="20"/>
          <w:szCs w:val="20"/>
          <w:lang w:val="el-GR"/>
        </w:rPr>
        <w:t xml:space="preserve">δημοσιεύτηκε στον ημερήσιο τύπο </w:t>
      </w:r>
      <w:r w:rsidR="0090252D">
        <w:rPr>
          <w:rFonts w:asciiTheme="minorHAnsi" w:hAnsiTheme="minorHAnsi" w:cstheme="minorHAnsi"/>
          <w:i/>
          <w:iCs/>
          <w:sz w:val="20"/>
          <w:szCs w:val="20"/>
          <w:lang w:val="el-GR"/>
        </w:rPr>
        <w:t>(εφημερίδα «ΤΟ ΒΗΜΑ»</w:t>
      </w:r>
      <w:r w:rsidR="0090252D" w:rsidRPr="0090252D">
        <w:rPr>
          <w:rFonts w:asciiTheme="minorHAnsi" w:hAnsiTheme="minorHAnsi" w:cstheme="minorHAnsi"/>
          <w:i/>
          <w:iCs/>
          <w:sz w:val="20"/>
          <w:szCs w:val="20"/>
          <w:lang w:val="el-GR"/>
        </w:rPr>
        <w:t xml:space="preserve">) </w:t>
      </w:r>
      <w:r w:rsidR="0090252D">
        <w:rPr>
          <w:rFonts w:asciiTheme="minorHAnsi" w:hAnsiTheme="minorHAnsi" w:cstheme="minorHAnsi"/>
          <w:i/>
          <w:iCs/>
          <w:sz w:val="20"/>
          <w:szCs w:val="20"/>
          <w:lang w:val="el-GR"/>
        </w:rPr>
        <w:t>στις</w:t>
      </w:r>
      <w:r w:rsidRPr="00E916B7">
        <w:rPr>
          <w:rFonts w:asciiTheme="minorHAnsi" w:hAnsiTheme="minorHAnsi" w:cstheme="minorHAnsi"/>
          <w:i/>
          <w:iCs/>
          <w:caps/>
          <w:sz w:val="20"/>
          <w:szCs w:val="20"/>
          <w:lang w:val="el-GR"/>
        </w:rPr>
        <w:t xml:space="preserve"> </w:t>
      </w:r>
      <w:r w:rsidR="0090252D">
        <w:rPr>
          <w:rFonts w:asciiTheme="minorHAnsi" w:hAnsiTheme="minorHAnsi" w:cstheme="minorHAnsi"/>
          <w:i/>
          <w:iCs/>
          <w:caps/>
          <w:sz w:val="20"/>
          <w:szCs w:val="20"/>
          <w:lang w:val="el-GR"/>
        </w:rPr>
        <w:t>5</w:t>
      </w:r>
      <w:r w:rsidRPr="00E916B7">
        <w:rPr>
          <w:rFonts w:asciiTheme="minorHAnsi" w:hAnsiTheme="minorHAnsi" w:cstheme="minorHAnsi"/>
          <w:i/>
          <w:iCs/>
          <w:caps/>
          <w:sz w:val="20"/>
          <w:szCs w:val="20"/>
          <w:lang w:val="el-GR"/>
        </w:rPr>
        <w:t>/8/202</w:t>
      </w:r>
      <w:r w:rsidR="0030586D" w:rsidRPr="00E916B7">
        <w:rPr>
          <w:rFonts w:asciiTheme="minorHAnsi" w:hAnsiTheme="minorHAnsi" w:cstheme="minorHAnsi"/>
          <w:i/>
          <w:iCs/>
          <w:caps/>
          <w:sz w:val="20"/>
          <w:szCs w:val="20"/>
          <w:lang w:val="el-GR"/>
        </w:rPr>
        <w:t>2</w:t>
      </w:r>
      <w:r w:rsidR="0090252D">
        <w:rPr>
          <w:rFonts w:asciiTheme="minorHAnsi" w:hAnsiTheme="minorHAnsi" w:cstheme="minorHAnsi"/>
          <w:i/>
          <w:iCs/>
          <w:caps/>
          <w:sz w:val="20"/>
          <w:szCs w:val="20"/>
          <w:lang w:val="el-GR"/>
        </w:rPr>
        <w:t>.</w:t>
      </w:r>
      <w:r w:rsidR="0030586D" w:rsidRPr="00E916B7">
        <w:rPr>
          <w:rFonts w:asciiTheme="minorHAnsi" w:hAnsiTheme="minorHAnsi" w:cstheme="minorHAnsi"/>
          <w:i/>
          <w:iCs/>
          <w:caps/>
          <w:sz w:val="20"/>
          <w:szCs w:val="20"/>
          <w:lang w:val="el-GR"/>
        </w:rPr>
        <w:t xml:space="preserve"> </w:t>
      </w:r>
      <w:r w:rsidR="0030586D" w:rsidRPr="00E916B7">
        <w:rPr>
          <w:rFonts w:asciiTheme="minorHAnsi" w:hAnsiTheme="minorHAnsi" w:cstheme="minorHAnsi"/>
          <w:sz w:val="20"/>
          <w:szCs w:val="20"/>
          <w:lang w:val="el-GR"/>
        </w:rPr>
        <w:t>Πηγή:</w:t>
      </w:r>
      <w:r w:rsidR="00A31602">
        <w:rPr>
          <w:rFonts w:asciiTheme="minorHAnsi" w:hAnsiTheme="minorHAnsi" w:cstheme="minorHAnsi"/>
          <w:sz w:val="20"/>
          <w:szCs w:val="20"/>
          <w:lang w:val="el-GR"/>
        </w:rPr>
        <w:t xml:space="preserve"> </w:t>
      </w:r>
      <w:hyperlink r:id="rId8" w:tgtFrame="_blank" w:history="1">
        <w:r w:rsidR="0030586D" w:rsidRPr="00E916B7">
          <w:rPr>
            <w:rStyle w:val="-"/>
            <w:rFonts w:asciiTheme="minorHAnsi" w:hAnsiTheme="minorHAnsi" w:cstheme="minorHAnsi"/>
            <w:color w:val="auto"/>
            <w:sz w:val="20"/>
            <w:szCs w:val="20"/>
            <w:u w:val="none"/>
          </w:rPr>
          <w:t>tovima</w:t>
        </w:r>
        <w:r w:rsidR="0030586D" w:rsidRPr="00E916B7">
          <w:rPr>
            <w:rStyle w:val="-"/>
            <w:rFonts w:asciiTheme="minorHAnsi" w:hAnsiTheme="minorHAnsi" w:cstheme="minorHAnsi"/>
            <w:color w:val="auto"/>
            <w:sz w:val="20"/>
            <w:szCs w:val="20"/>
            <w:u w:val="none"/>
            <w:lang w:val="el-GR"/>
          </w:rPr>
          <w:t>.</w:t>
        </w:r>
        <w:r w:rsidR="0030586D" w:rsidRPr="00E916B7">
          <w:rPr>
            <w:rStyle w:val="-"/>
            <w:rFonts w:asciiTheme="minorHAnsi" w:hAnsiTheme="minorHAnsi" w:cstheme="minorHAnsi"/>
            <w:color w:val="auto"/>
            <w:sz w:val="20"/>
            <w:szCs w:val="20"/>
            <w:u w:val="none"/>
          </w:rPr>
          <w:t>gr</w:t>
        </w:r>
      </w:hyperlink>
      <w:r w:rsidR="0090252D">
        <w:rPr>
          <w:rStyle w:val="-"/>
          <w:rFonts w:asciiTheme="minorHAnsi" w:hAnsiTheme="minorHAnsi" w:cstheme="minorHAnsi"/>
          <w:color w:val="auto"/>
          <w:sz w:val="20"/>
          <w:szCs w:val="20"/>
          <w:u w:val="none"/>
          <w:lang w:val="el-GR"/>
        </w:rPr>
        <w:t>.</w:t>
      </w:r>
    </w:p>
    <w:p w14:paraId="0B6CEC44" w14:textId="77777777" w:rsidR="00D81B72" w:rsidRPr="00D81B72" w:rsidRDefault="00D81B72" w:rsidP="006B56DE">
      <w:pPr>
        <w:pStyle w:val="1"/>
        <w:spacing w:before="0" w:beforeAutospacing="0" w:after="0" w:afterAutospacing="0" w:line="360" w:lineRule="auto"/>
        <w:rPr>
          <w:rFonts w:asciiTheme="minorHAnsi" w:hAnsiTheme="minorHAnsi" w:cstheme="minorHAnsi"/>
          <w:sz w:val="22"/>
          <w:szCs w:val="22"/>
        </w:rPr>
      </w:pPr>
    </w:p>
    <w:p w14:paraId="6CB09144" w14:textId="77777777" w:rsidR="00C34165" w:rsidRDefault="00C34165" w:rsidP="006B56DE">
      <w:pPr>
        <w:pStyle w:val="Web"/>
        <w:spacing w:before="0" w:beforeAutospacing="0" w:after="0" w:afterAutospacing="0" w:line="360" w:lineRule="auto"/>
        <w:jc w:val="both"/>
        <w:rPr>
          <w:rFonts w:asciiTheme="minorHAnsi" w:hAnsiTheme="minorHAnsi" w:cstheme="minorHAnsi"/>
          <w:sz w:val="22"/>
          <w:szCs w:val="22"/>
          <w:lang w:val="el-GR"/>
        </w:rPr>
      </w:pPr>
      <w:r w:rsidRPr="00D81B72">
        <w:rPr>
          <w:rFonts w:asciiTheme="minorHAnsi" w:hAnsiTheme="minorHAnsi" w:cstheme="minorHAnsi"/>
          <w:sz w:val="22"/>
          <w:szCs w:val="22"/>
          <w:lang w:val="el-GR"/>
        </w:rPr>
        <w:t>Αντιμετωπίζουμε μια κρίσιμη καμπή για το μέλλον της ευρωπαϊκής και της εθνικής γεωργίας. Αυτό ακόμη και ένας μη ειδικός δεν το αμφισβητεί. Αφενός γιατί απέχουμε ελάχιστα από την έναρξη, τον Ιανουάριο του 2023, της νέας Κοινής Αγροτικής Πολιτικής (ΚΑΠ), και αφετέρου γιατί έχουμε εισέλθει σε μια εποχή ταχύτατων αλλαγών στον αγροτικό τομέα, τόσο ριζοσπαστικών</w:t>
      </w:r>
      <w:r w:rsidR="006C144C">
        <w:rPr>
          <w:rFonts w:asciiTheme="minorHAnsi" w:hAnsiTheme="minorHAnsi" w:cstheme="minorHAnsi"/>
          <w:sz w:val="22"/>
          <w:szCs w:val="22"/>
          <w:lang w:val="el-GR"/>
        </w:rPr>
        <w:t>,</w:t>
      </w:r>
      <w:r w:rsidRPr="00D81B72">
        <w:rPr>
          <w:rFonts w:asciiTheme="minorHAnsi" w:hAnsiTheme="minorHAnsi" w:cstheme="minorHAnsi"/>
          <w:sz w:val="22"/>
          <w:szCs w:val="22"/>
          <w:lang w:val="el-GR"/>
        </w:rPr>
        <w:t xml:space="preserve"> ώστε μπορεί να μιλάμε για «αλλαγή προτύπου».</w:t>
      </w:r>
    </w:p>
    <w:p w14:paraId="4CC1D01E" w14:textId="77777777" w:rsidR="00D2423E" w:rsidRPr="00D81B72" w:rsidRDefault="00D2423E" w:rsidP="006B56DE">
      <w:pPr>
        <w:pStyle w:val="Web"/>
        <w:spacing w:before="0" w:beforeAutospacing="0" w:after="0" w:afterAutospacing="0" w:line="360" w:lineRule="auto"/>
        <w:rPr>
          <w:rFonts w:asciiTheme="minorHAnsi" w:hAnsiTheme="minorHAnsi" w:cstheme="minorHAnsi"/>
          <w:sz w:val="22"/>
          <w:szCs w:val="22"/>
          <w:lang w:val="el-GR"/>
        </w:rPr>
      </w:pPr>
    </w:p>
    <w:p w14:paraId="4259F6D3" w14:textId="77777777" w:rsidR="00C34165" w:rsidRPr="00D81B72" w:rsidRDefault="00C34165" w:rsidP="006B56DE">
      <w:pPr>
        <w:pStyle w:val="Web"/>
        <w:spacing w:before="0" w:beforeAutospacing="0" w:after="0" w:afterAutospacing="0" w:line="360" w:lineRule="auto"/>
        <w:rPr>
          <w:rFonts w:asciiTheme="minorHAnsi" w:hAnsiTheme="minorHAnsi" w:cstheme="minorHAnsi"/>
          <w:sz w:val="22"/>
          <w:szCs w:val="22"/>
          <w:lang w:val="el-GR"/>
        </w:rPr>
      </w:pPr>
      <w:r w:rsidRPr="00D81B72">
        <w:rPr>
          <w:rStyle w:val="a5"/>
          <w:rFonts w:asciiTheme="minorHAnsi" w:hAnsiTheme="minorHAnsi" w:cstheme="minorHAnsi"/>
          <w:sz w:val="22"/>
          <w:szCs w:val="22"/>
          <w:lang w:val="el-GR"/>
        </w:rPr>
        <w:t>Αλλαγή Προτύπου – Ψηφιακός μετασχηματισμός</w:t>
      </w:r>
      <w:r w:rsidR="00E916B7">
        <w:rPr>
          <w:rStyle w:val="a4"/>
          <w:rFonts w:asciiTheme="minorHAnsi" w:hAnsiTheme="minorHAnsi" w:cstheme="minorHAnsi"/>
          <w:b/>
          <w:bCs/>
          <w:sz w:val="22"/>
          <w:szCs w:val="22"/>
          <w:lang w:val="el-GR"/>
        </w:rPr>
        <w:footnoteReference w:id="2"/>
      </w:r>
    </w:p>
    <w:p w14:paraId="105ED406" w14:textId="77777777" w:rsidR="00C34165" w:rsidRPr="00D81B72" w:rsidRDefault="00C34165" w:rsidP="0090252D">
      <w:pPr>
        <w:pStyle w:val="Web"/>
        <w:spacing w:before="0" w:beforeAutospacing="0" w:after="0" w:afterAutospacing="0" w:line="360" w:lineRule="auto"/>
        <w:jc w:val="both"/>
        <w:rPr>
          <w:rFonts w:asciiTheme="minorHAnsi" w:hAnsiTheme="minorHAnsi" w:cstheme="minorHAnsi"/>
          <w:sz w:val="22"/>
          <w:szCs w:val="22"/>
          <w:lang w:val="el-GR"/>
        </w:rPr>
      </w:pPr>
      <w:r w:rsidRPr="00D81B72">
        <w:rPr>
          <w:rFonts w:asciiTheme="minorHAnsi" w:hAnsiTheme="minorHAnsi" w:cstheme="minorHAnsi"/>
          <w:sz w:val="22"/>
          <w:szCs w:val="22"/>
          <w:lang w:val="el-GR"/>
        </w:rPr>
        <w:t>Για την ευρωπαϊκή και την ελληνική γεωργία, η αλλαγή προτύπου προς την κατεύθυνση της βιωσιμότητας</w:t>
      </w:r>
      <w:r w:rsidR="00E916B7">
        <w:rPr>
          <w:rStyle w:val="a4"/>
          <w:rFonts w:asciiTheme="minorHAnsi" w:hAnsiTheme="minorHAnsi" w:cstheme="minorHAnsi"/>
          <w:sz w:val="22"/>
          <w:szCs w:val="22"/>
          <w:lang w:val="el-GR"/>
        </w:rPr>
        <w:footnoteReference w:id="3"/>
      </w:r>
      <w:r w:rsidRPr="00D81B72">
        <w:rPr>
          <w:rFonts w:asciiTheme="minorHAnsi" w:hAnsiTheme="minorHAnsi" w:cstheme="minorHAnsi"/>
          <w:sz w:val="22"/>
          <w:szCs w:val="22"/>
          <w:lang w:val="el-GR"/>
        </w:rPr>
        <w:t xml:space="preserve"> σημαίνει επιγραμματικά ότι οφείλουμε:</w:t>
      </w:r>
    </w:p>
    <w:p w14:paraId="20F895B7" w14:textId="1198CD7A" w:rsidR="00C34165" w:rsidRPr="00D81B72" w:rsidRDefault="00C34165" w:rsidP="0090252D">
      <w:pPr>
        <w:numPr>
          <w:ilvl w:val="0"/>
          <w:numId w:val="1"/>
        </w:numPr>
        <w:spacing w:after="0" w:line="360" w:lineRule="auto"/>
        <w:jc w:val="both"/>
        <w:rPr>
          <w:rFonts w:cstheme="minorHAnsi"/>
        </w:rPr>
      </w:pPr>
      <w:r w:rsidRPr="00D81B72">
        <w:rPr>
          <w:rFonts w:cstheme="minorHAnsi"/>
        </w:rPr>
        <w:t>Πρώτον, να διατηρήσουμε έναν τομέα παραγωγικό και ανταγωνιστικό</w:t>
      </w:r>
      <w:r w:rsidR="0090252D">
        <w:rPr>
          <w:rFonts w:cstheme="minorHAnsi"/>
        </w:rPr>
        <w:t xml:space="preserve"> </w:t>
      </w:r>
      <w:r w:rsidRPr="00D81B72">
        <w:rPr>
          <w:rFonts w:cstheme="minorHAnsi"/>
        </w:rPr>
        <w:t>που να διασφαλίζει δίκαιο εισόδημα για τους αγρότες, αλλά και επαρκή, ποιοτικά, υγιεινά και ασφαλή τρόφιμα για τους καταναλωτές.</w:t>
      </w:r>
    </w:p>
    <w:p w14:paraId="7B945569" w14:textId="77777777" w:rsidR="00C34165" w:rsidRPr="00D81B72" w:rsidRDefault="00C34165" w:rsidP="0090252D">
      <w:pPr>
        <w:numPr>
          <w:ilvl w:val="0"/>
          <w:numId w:val="1"/>
        </w:numPr>
        <w:spacing w:after="0" w:line="360" w:lineRule="auto"/>
        <w:jc w:val="both"/>
        <w:rPr>
          <w:rFonts w:cstheme="minorHAnsi"/>
        </w:rPr>
      </w:pPr>
      <w:r w:rsidRPr="00D81B72">
        <w:rPr>
          <w:rFonts w:cstheme="minorHAnsi"/>
        </w:rPr>
        <w:t>Δεύτερον, να διαφυλάξουμε και να προστατεύσουμε τους πολύτιμους φυσικούς πόρους, όπως νερό, έδαφος και βιοποικιλότητα.</w:t>
      </w:r>
    </w:p>
    <w:p w14:paraId="049D8560" w14:textId="77777777" w:rsidR="00C34165" w:rsidRPr="00D81B72" w:rsidRDefault="00C34165" w:rsidP="0090252D">
      <w:pPr>
        <w:numPr>
          <w:ilvl w:val="0"/>
          <w:numId w:val="1"/>
        </w:numPr>
        <w:spacing w:after="0" w:line="360" w:lineRule="auto"/>
        <w:jc w:val="both"/>
        <w:rPr>
          <w:rFonts w:cstheme="minorHAnsi"/>
        </w:rPr>
      </w:pPr>
      <w:r w:rsidRPr="00D81B72">
        <w:rPr>
          <w:rFonts w:cstheme="minorHAnsi"/>
        </w:rPr>
        <w:t>Τρίτον, να προσαρμοστούμε αποτελεσματικά στη μελλοντική κλιματική αλλαγή.</w:t>
      </w:r>
    </w:p>
    <w:p w14:paraId="2A125A77" w14:textId="77777777" w:rsidR="00C34165" w:rsidRPr="00D81B72" w:rsidRDefault="00C34165" w:rsidP="0090252D">
      <w:pPr>
        <w:numPr>
          <w:ilvl w:val="0"/>
          <w:numId w:val="1"/>
        </w:numPr>
        <w:spacing w:after="0" w:line="360" w:lineRule="auto"/>
        <w:jc w:val="both"/>
        <w:rPr>
          <w:rFonts w:cstheme="minorHAnsi"/>
        </w:rPr>
      </w:pPr>
      <w:r w:rsidRPr="00D81B72">
        <w:rPr>
          <w:rFonts w:cstheme="minorHAnsi"/>
        </w:rPr>
        <w:t>Και τέταρτον, να οργανώσουμε ένα παραγωγικό μοντέλο ανθεκτικό σε μεταβολές, κρίσεις και κλυδωνισμούς</w:t>
      </w:r>
      <w:r w:rsidR="00E916B7">
        <w:rPr>
          <w:rStyle w:val="a4"/>
          <w:rFonts w:cstheme="minorHAnsi"/>
        </w:rPr>
        <w:footnoteReference w:id="4"/>
      </w:r>
      <w:r w:rsidRPr="00D81B72">
        <w:rPr>
          <w:rFonts w:cstheme="minorHAnsi"/>
        </w:rPr>
        <w:t xml:space="preserve">, </w:t>
      </w:r>
      <w:r w:rsidR="006C144C">
        <w:rPr>
          <w:rFonts w:cstheme="minorHAnsi"/>
        </w:rPr>
        <w:t>το οποίο</w:t>
      </w:r>
      <w:r w:rsidRPr="00D81B72">
        <w:rPr>
          <w:rFonts w:cstheme="minorHAnsi"/>
        </w:rPr>
        <w:t xml:space="preserve"> θα προσελκύει νέους αγρότες, θα γεννά νέα συλλογικά </w:t>
      </w:r>
      <w:r w:rsidRPr="00D81B72">
        <w:rPr>
          <w:rFonts w:cstheme="minorHAnsi"/>
        </w:rPr>
        <w:lastRenderedPageBreak/>
        <w:t xml:space="preserve">σχήματα και </w:t>
      </w:r>
      <w:r w:rsidR="006C144C">
        <w:rPr>
          <w:rFonts w:cstheme="minorHAnsi"/>
        </w:rPr>
        <w:t>θ</w:t>
      </w:r>
      <w:r w:rsidRPr="00D81B72">
        <w:rPr>
          <w:rFonts w:cstheme="minorHAnsi"/>
        </w:rPr>
        <w:t>α συμβάλλει στη συνολικότερη ανάπτυξη της υπαίθρου ως βασικός πυρήνας και εμψυχωτής της, προσφέροντας ένα ολοκληρωμένο όραμα για το μέλλον.</w:t>
      </w:r>
    </w:p>
    <w:p w14:paraId="1D254F9D" w14:textId="77777777" w:rsidR="00C34165" w:rsidRPr="00D81B72" w:rsidRDefault="00C34165" w:rsidP="006B56DE">
      <w:pPr>
        <w:pStyle w:val="Web"/>
        <w:spacing w:before="0" w:beforeAutospacing="0" w:after="0" w:afterAutospacing="0" w:line="360" w:lineRule="auto"/>
        <w:jc w:val="both"/>
        <w:rPr>
          <w:rFonts w:asciiTheme="minorHAnsi" w:hAnsiTheme="minorHAnsi" w:cstheme="minorHAnsi"/>
          <w:sz w:val="22"/>
          <w:szCs w:val="22"/>
          <w:lang w:val="el-GR"/>
        </w:rPr>
      </w:pPr>
      <w:r w:rsidRPr="00D81B72">
        <w:rPr>
          <w:rFonts w:asciiTheme="minorHAnsi" w:hAnsiTheme="minorHAnsi" w:cstheme="minorHAnsi"/>
          <w:sz w:val="22"/>
          <w:szCs w:val="22"/>
          <w:lang w:val="el-GR"/>
        </w:rPr>
        <w:t>Η καινοτομία αναγνωρίζεται ως ο πιο αποτελεσματικός τρόπος</w:t>
      </w:r>
      <w:r w:rsidR="00E916B7">
        <w:rPr>
          <w:rFonts w:asciiTheme="minorHAnsi" w:hAnsiTheme="minorHAnsi" w:cstheme="minorHAnsi"/>
          <w:sz w:val="22"/>
          <w:szCs w:val="22"/>
          <w:lang w:val="el-GR"/>
        </w:rPr>
        <w:t>,</w:t>
      </w:r>
      <w:r w:rsidRPr="00D81B72">
        <w:rPr>
          <w:rFonts w:asciiTheme="minorHAnsi" w:hAnsiTheme="minorHAnsi" w:cstheme="minorHAnsi"/>
          <w:sz w:val="22"/>
          <w:szCs w:val="22"/>
          <w:lang w:val="el-GR"/>
        </w:rPr>
        <w:t xml:space="preserve"> για να πετύχουμε αυτή τη δύσκολη ισορροπία. Ανάμεσα σε αυτές, ο ψηφιακός μετασχηματισμός της γεωργίας αποτελεί την πιο δυναμική έκφραση συμφιλίωσης και εξισορρόπησης των οικονομικών, περιβαλλοντικών, τεχνικών και κοινωνικών πτυχών της γεωργικής δραστηριότητας. Για να μπορούν οι </w:t>
      </w:r>
      <w:r w:rsidR="0030586D">
        <w:rPr>
          <w:rFonts w:asciiTheme="minorHAnsi" w:hAnsiTheme="minorHAnsi" w:cstheme="minorHAnsi"/>
          <w:sz w:val="22"/>
          <w:szCs w:val="22"/>
          <w:lang w:val="el-GR"/>
        </w:rPr>
        <w:t>Έ</w:t>
      </w:r>
      <w:r w:rsidRPr="00D81B72">
        <w:rPr>
          <w:rFonts w:asciiTheme="minorHAnsi" w:hAnsiTheme="minorHAnsi" w:cstheme="minorHAnsi"/>
          <w:sz w:val="22"/>
          <w:szCs w:val="22"/>
          <w:lang w:val="el-GR"/>
        </w:rPr>
        <w:t>λληνες αγρότες να λάβουν στήριξη από τη νέα Κ</w:t>
      </w:r>
      <w:r w:rsidR="00E916B7">
        <w:rPr>
          <w:rFonts w:asciiTheme="minorHAnsi" w:hAnsiTheme="minorHAnsi" w:cstheme="minorHAnsi"/>
          <w:sz w:val="22"/>
          <w:szCs w:val="22"/>
          <w:lang w:val="el-GR"/>
        </w:rPr>
        <w:t xml:space="preserve">οινή </w:t>
      </w:r>
      <w:r w:rsidRPr="00D81B72">
        <w:rPr>
          <w:rFonts w:asciiTheme="minorHAnsi" w:hAnsiTheme="minorHAnsi" w:cstheme="minorHAnsi"/>
          <w:sz w:val="22"/>
          <w:szCs w:val="22"/>
          <w:lang w:val="el-GR"/>
        </w:rPr>
        <w:t>Α</w:t>
      </w:r>
      <w:r w:rsidR="00E916B7">
        <w:rPr>
          <w:rFonts w:asciiTheme="minorHAnsi" w:hAnsiTheme="minorHAnsi" w:cstheme="minorHAnsi"/>
          <w:sz w:val="22"/>
          <w:szCs w:val="22"/>
          <w:lang w:val="el-GR"/>
        </w:rPr>
        <w:t xml:space="preserve">γροτική </w:t>
      </w:r>
      <w:r w:rsidRPr="00D81B72">
        <w:rPr>
          <w:rFonts w:asciiTheme="minorHAnsi" w:hAnsiTheme="minorHAnsi" w:cstheme="minorHAnsi"/>
          <w:sz w:val="22"/>
          <w:szCs w:val="22"/>
          <w:lang w:val="el-GR"/>
        </w:rPr>
        <w:t>Π</w:t>
      </w:r>
      <w:r w:rsidR="00E916B7">
        <w:rPr>
          <w:rFonts w:asciiTheme="minorHAnsi" w:hAnsiTheme="minorHAnsi" w:cstheme="minorHAnsi"/>
          <w:sz w:val="22"/>
          <w:szCs w:val="22"/>
          <w:lang w:val="el-GR"/>
        </w:rPr>
        <w:t>ολιτική</w:t>
      </w:r>
      <w:r w:rsidRPr="00D81B72">
        <w:rPr>
          <w:rFonts w:asciiTheme="minorHAnsi" w:hAnsiTheme="minorHAnsi" w:cstheme="minorHAnsi"/>
          <w:sz w:val="22"/>
          <w:szCs w:val="22"/>
          <w:lang w:val="el-GR"/>
        </w:rPr>
        <w:t xml:space="preserve">, είναι </w:t>
      </w:r>
      <w:r w:rsidR="00E916B7">
        <w:rPr>
          <w:rFonts w:asciiTheme="minorHAnsi" w:hAnsiTheme="minorHAnsi" w:cstheme="minorHAnsi"/>
          <w:sz w:val="22"/>
          <w:szCs w:val="22"/>
          <w:lang w:val="el-GR"/>
        </w:rPr>
        <w:t>απολύτως αναγκαίο να αξιοποιήσουν τα εργαλεία στήριξης που θα του</w:t>
      </w:r>
      <w:r w:rsidRPr="00D81B72">
        <w:rPr>
          <w:rFonts w:asciiTheme="minorHAnsi" w:hAnsiTheme="minorHAnsi" w:cstheme="minorHAnsi"/>
          <w:sz w:val="22"/>
          <w:szCs w:val="22"/>
          <w:lang w:val="el-GR"/>
        </w:rPr>
        <w:t>ς παρέχονται και,</w:t>
      </w:r>
      <w:r w:rsidR="00CD1E2C">
        <w:rPr>
          <w:rFonts w:asciiTheme="minorHAnsi" w:hAnsiTheme="minorHAnsi" w:cstheme="minorHAnsi"/>
          <w:sz w:val="22"/>
          <w:szCs w:val="22"/>
          <w:lang w:val="el-GR"/>
        </w:rPr>
        <w:t xml:space="preserve"> κυρίως,</w:t>
      </w:r>
      <w:r w:rsidRPr="00D81B72">
        <w:rPr>
          <w:rFonts w:asciiTheme="minorHAnsi" w:hAnsiTheme="minorHAnsi" w:cstheme="minorHAnsi"/>
          <w:sz w:val="22"/>
          <w:szCs w:val="22"/>
          <w:lang w:val="el-GR"/>
        </w:rPr>
        <w:t xml:space="preserve"> την ευφυή γεωργία. </w:t>
      </w:r>
      <w:r w:rsidR="0030586D">
        <w:rPr>
          <w:rFonts w:asciiTheme="minorHAnsi" w:hAnsiTheme="minorHAnsi" w:cstheme="minorHAnsi"/>
          <w:sz w:val="22"/>
          <w:szCs w:val="22"/>
          <w:lang w:val="el-GR"/>
        </w:rPr>
        <w:t>[…]</w:t>
      </w:r>
    </w:p>
    <w:p w14:paraId="3B6BFF58" w14:textId="77777777" w:rsidR="00C34165" w:rsidRPr="00D31C2F" w:rsidRDefault="00C34165" w:rsidP="006B56DE">
      <w:pPr>
        <w:pStyle w:val="Web"/>
        <w:spacing w:before="0" w:beforeAutospacing="0" w:after="0" w:afterAutospacing="0" w:line="360" w:lineRule="auto"/>
        <w:rPr>
          <w:rFonts w:asciiTheme="minorHAnsi" w:hAnsiTheme="minorHAnsi" w:cstheme="minorHAnsi"/>
          <w:sz w:val="22"/>
          <w:szCs w:val="22"/>
          <w:lang w:val="el-GR"/>
        </w:rPr>
      </w:pPr>
    </w:p>
    <w:p w14:paraId="392FAD7C" w14:textId="77777777" w:rsidR="00C34165" w:rsidRPr="00D81B72" w:rsidRDefault="00C34165" w:rsidP="006B56DE">
      <w:pPr>
        <w:pStyle w:val="Web"/>
        <w:spacing w:before="0" w:beforeAutospacing="0" w:after="0" w:afterAutospacing="0" w:line="360" w:lineRule="auto"/>
        <w:rPr>
          <w:rFonts w:asciiTheme="minorHAnsi" w:hAnsiTheme="minorHAnsi" w:cstheme="minorHAnsi"/>
          <w:sz w:val="22"/>
          <w:szCs w:val="22"/>
          <w:lang w:val="el-GR"/>
        </w:rPr>
      </w:pPr>
      <w:r w:rsidRPr="00D81B72">
        <w:rPr>
          <w:rStyle w:val="a5"/>
          <w:rFonts w:asciiTheme="minorHAnsi" w:hAnsiTheme="minorHAnsi" w:cstheme="minorHAnsi"/>
          <w:sz w:val="22"/>
          <w:szCs w:val="22"/>
          <w:lang w:val="el-GR"/>
        </w:rPr>
        <w:t>Μια θετική εξέλιξη</w:t>
      </w:r>
    </w:p>
    <w:p w14:paraId="751F31B4" w14:textId="5BAB553C" w:rsidR="00C34165" w:rsidRPr="00D81B72" w:rsidRDefault="00C34165" w:rsidP="006B56DE">
      <w:pPr>
        <w:pStyle w:val="Web"/>
        <w:spacing w:before="0" w:beforeAutospacing="0" w:after="0" w:afterAutospacing="0" w:line="360" w:lineRule="auto"/>
        <w:jc w:val="both"/>
        <w:rPr>
          <w:rFonts w:asciiTheme="minorHAnsi" w:hAnsiTheme="minorHAnsi" w:cstheme="minorHAnsi"/>
          <w:sz w:val="22"/>
          <w:szCs w:val="22"/>
          <w:lang w:val="el-GR"/>
        </w:rPr>
      </w:pPr>
      <w:r w:rsidRPr="00D81B72">
        <w:rPr>
          <w:rFonts w:asciiTheme="minorHAnsi" w:hAnsiTheme="minorHAnsi" w:cstheme="minorHAnsi"/>
          <w:sz w:val="22"/>
          <w:szCs w:val="22"/>
          <w:lang w:val="el-GR"/>
        </w:rPr>
        <w:t>Η ένταξη του έργου Ψηφιακός Μετασχηματισμός του Γεωργικού Τομέα στο Ταμείο Ανάκαμψης και Ανθεκτικότητας στις 28/6/2022 είναι μια πολύ θετική εξέλιξη, που</w:t>
      </w:r>
      <w:r w:rsidR="0090252D">
        <w:rPr>
          <w:rFonts w:asciiTheme="minorHAnsi" w:hAnsiTheme="minorHAnsi" w:cstheme="minorHAnsi"/>
          <w:sz w:val="22"/>
          <w:szCs w:val="22"/>
          <w:lang w:val="el-GR"/>
        </w:rPr>
        <w:t>,</w:t>
      </w:r>
      <w:r w:rsidRPr="00D81B72">
        <w:rPr>
          <w:rFonts w:asciiTheme="minorHAnsi" w:hAnsiTheme="minorHAnsi" w:cstheme="minorHAnsi"/>
          <w:sz w:val="22"/>
          <w:szCs w:val="22"/>
          <w:lang w:val="el-GR"/>
        </w:rPr>
        <w:t xml:space="preserve"> αν αξιοποιηθεί σωστά και υπάρξει ανάλογη συνέχεια, θα ωθήσει την ελληνική γεωργία σε υψηλότερο επίπεδο. Για τα μέχρι σήμερα δεδομένα αποτελεί ευχάριστη έκπληξη ότι το έργο αυτό συνδυάζει δεδομένα από αισθητήρες (ατμοσφαιρικών, υδάτινων σωμάτων, γαιών και γεω-χωρικών), από δορυφόρους και </w:t>
      </w:r>
      <w:r w:rsidRPr="00D81B72">
        <w:rPr>
          <w:rFonts w:asciiTheme="minorHAnsi" w:hAnsiTheme="minorHAnsi" w:cstheme="minorHAnsi"/>
          <w:sz w:val="22"/>
          <w:szCs w:val="22"/>
        </w:rPr>
        <w:t>drones</w:t>
      </w:r>
      <w:r w:rsidRPr="00D81B72">
        <w:rPr>
          <w:rFonts w:asciiTheme="minorHAnsi" w:hAnsiTheme="minorHAnsi" w:cstheme="minorHAnsi"/>
          <w:sz w:val="22"/>
          <w:szCs w:val="22"/>
          <w:lang w:val="el-GR"/>
        </w:rPr>
        <w:t>, αλλά και από τις παρατηρήσεις πεδίου των γεωργικών εφαρμογών στα πειραματικά αγροτεμάχια. Δηλαδή είναι μια ανατέλλουσα καινοτομία στον γεωργικό τομέα, που όλες οι προσεγγίσεις της βασίζονται στην επιστημονική γνώση και την ιδιαιτερότητα των χαρακτηριστικών κάθε περιοχής. Μια καινοτομία που θα αποτελέσει τον σύγχρονο και αποτελεσματικό τρόπο</w:t>
      </w:r>
      <w:r w:rsidR="00EA307B">
        <w:rPr>
          <w:rFonts w:asciiTheme="minorHAnsi" w:hAnsiTheme="minorHAnsi" w:cstheme="minorHAnsi"/>
          <w:sz w:val="22"/>
          <w:szCs w:val="22"/>
          <w:lang w:val="el-GR"/>
        </w:rPr>
        <w:t>,</w:t>
      </w:r>
      <w:r w:rsidRPr="00D81B72">
        <w:rPr>
          <w:rFonts w:asciiTheme="minorHAnsi" w:hAnsiTheme="minorHAnsi" w:cstheme="minorHAnsi"/>
          <w:sz w:val="22"/>
          <w:szCs w:val="22"/>
          <w:lang w:val="el-GR"/>
        </w:rPr>
        <w:t xml:space="preserve"> για να επιτευχθεί ο πρωταρχικός στόχος κάθε Κ</w:t>
      </w:r>
      <w:r w:rsidR="00EA307B">
        <w:rPr>
          <w:rFonts w:asciiTheme="minorHAnsi" w:hAnsiTheme="minorHAnsi" w:cstheme="minorHAnsi"/>
          <w:sz w:val="22"/>
          <w:szCs w:val="22"/>
          <w:lang w:val="el-GR"/>
        </w:rPr>
        <w:t xml:space="preserve">οινής </w:t>
      </w:r>
      <w:r w:rsidRPr="00D81B72">
        <w:rPr>
          <w:rFonts w:asciiTheme="minorHAnsi" w:hAnsiTheme="minorHAnsi" w:cstheme="minorHAnsi"/>
          <w:sz w:val="22"/>
          <w:szCs w:val="22"/>
          <w:lang w:val="el-GR"/>
        </w:rPr>
        <w:t>Α</w:t>
      </w:r>
      <w:r w:rsidR="00EA307B">
        <w:rPr>
          <w:rFonts w:asciiTheme="minorHAnsi" w:hAnsiTheme="minorHAnsi" w:cstheme="minorHAnsi"/>
          <w:sz w:val="22"/>
          <w:szCs w:val="22"/>
          <w:lang w:val="el-GR"/>
        </w:rPr>
        <w:t xml:space="preserve">γροτικής </w:t>
      </w:r>
      <w:r w:rsidRPr="00D81B72">
        <w:rPr>
          <w:rFonts w:asciiTheme="minorHAnsi" w:hAnsiTheme="minorHAnsi" w:cstheme="minorHAnsi"/>
          <w:sz w:val="22"/>
          <w:szCs w:val="22"/>
          <w:lang w:val="el-GR"/>
        </w:rPr>
        <w:t>Π</w:t>
      </w:r>
      <w:r w:rsidR="00EA307B">
        <w:rPr>
          <w:rFonts w:asciiTheme="minorHAnsi" w:hAnsiTheme="minorHAnsi" w:cstheme="minorHAnsi"/>
          <w:sz w:val="22"/>
          <w:szCs w:val="22"/>
          <w:lang w:val="el-GR"/>
        </w:rPr>
        <w:t>ολιτικής</w:t>
      </w:r>
      <w:r w:rsidRPr="00D81B72">
        <w:rPr>
          <w:rFonts w:asciiTheme="minorHAnsi" w:hAnsiTheme="minorHAnsi" w:cstheme="minorHAnsi"/>
          <w:sz w:val="22"/>
          <w:szCs w:val="22"/>
          <w:lang w:val="el-GR"/>
        </w:rPr>
        <w:t>, δηλαδή η βιωσιμότητα των καλλιεργειών, ως ανταγωνιστικού τομέα, με υψηλής ποιότητας προϊόντα και αξιοπρεπές, συμβατό και με άλλους παραγωγικούς τομείς, εισόδημα για τους αγρότες, και που θα αναδείξει τον πρωταγωνιστικό ρόλο του γεωργικού τομέα, διασφαλίζοντας ταυτόχρονα την αειφορία των φυσικών πόρων</w:t>
      </w:r>
      <w:r w:rsidR="006C144C">
        <w:rPr>
          <w:rFonts w:asciiTheme="minorHAnsi" w:hAnsiTheme="minorHAnsi" w:cstheme="minorHAnsi"/>
          <w:sz w:val="22"/>
          <w:szCs w:val="22"/>
          <w:lang w:val="el-GR"/>
        </w:rPr>
        <w:t xml:space="preserve">, </w:t>
      </w:r>
      <w:r w:rsidRPr="00D81B72">
        <w:rPr>
          <w:rFonts w:asciiTheme="minorHAnsi" w:hAnsiTheme="minorHAnsi" w:cstheme="minorHAnsi"/>
          <w:sz w:val="22"/>
          <w:szCs w:val="22"/>
          <w:lang w:val="el-GR"/>
        </w:rPr>
        <w:t>όπως το νερό, το γεω-περιβάλλον και η βιοποικιλότητα. Κι αυτό</w:t>
      </w:r>
      <w:r w:rsidR="00A62246">
        <w:rPr>
          <w:rFonts w:asciiTheme="minorHAnsi" w:hAnsiTheme="minorHAnsi" w:cstheme="minorHAnsi"/>
          <w:sz w:val="22"/>
          <w:szCs w:val="22"/>
          <w:lang w:val="el-GR"/>
        </w:rPr>
        <w:t>,</w:t>
      </w:r>
      <w:r w:rsidRPr="00D81B72">
        <w:rPr>
          <w:rFonts w:asciiTheme="minorHAnsi" w:hAnsiTheme="minorHAnsi" w:cstheme="minorHAnsi"/>
          <w:sz w:val="22"/>
          <w:szCs w:val="22"/>
          <w:lang w:val="el-GR"/>
        </w:rPr>
        <w:t xml:space="preserve"> βέβαια, θα έχει και σημαντικό θετικό αντίκτυπο στην κλιματική κρίση και θα συμβάλει στην αντιμετώπισή της.</w:t>
      </w:r>
    </w:p>
    <w:p w14:paraId="48C2C76B" w14:textId="77777777" w:rsidR="00971FAF" w:rsidRDefault="00971FAF" w:rsidP="006B56DE">
      <w:pPr>
        <w:pStyle w:val="Web"/>
        <w:spacing w:before="0" w:beforeAutospacing="0" w:after="0" w:afterAutospacing="0" w:line="360" w:lineRule="auto"/>
        <w:rPr>
          <w:rFonts w:asciiTheme="minorHAnsi" w:hAnsiTheme="minorHAnsi" w:cstheme="minorHAnsi"/>
          <w:sz w:val="22"/>
          <w:szCs w:val="22"/>
          <w:lang w:val="el-GR"/>
        </w:rPr>
      </w:pPr>
    </w:p>
    <w:p w14:paraId="7369259D" w14:textId="77777777" w:rsidR="008252EA" w:rsidRDefault="008252EA" w:rsidP="006B56DE">
      <w:pPr>
        <w:spacing w:after="0" w:line="360" w:lineRule="auto"/>
        <w:jc w:val="both"/>
        <w:rPr>
          <w:bCs/>
        </w:rPr>
      </w:pPr>
      <w:r>
        <w:rPr>
          <w:b/>
        </w:rPr>
        <w:t xml:space="preserve">Α3. </w:t>
      </w:r>
      <w:r>
        <w:rPr>
          <w:bCs/>
        </w:rPr>
        <w:t xml:space="preserve">Σε μία επιστολή σου προς τον δήμαρχο της περιοχής όπου κατοικείς, να </w:t>
      </w:r>
      <w:r w:rsidR="005556B8">
        <w:rPr>
          <w:bCs/>
        </w:rPr>
        <w:t>προτείνεις καινοτόμες πρακτικές</w:t>
      </w:r>
      <w:r>
        <w:rPr>
          <w:bCs/>
        </w:rPr>
        <w:t xml:space="preserve">, ώστε να </w:t>
      </w:r>
      <w:r w:rsidR="005556B8">
        <w:rPr>
          <w:bCs/>
        </w:rPr>
        <w:t xml:space="preserve">οργανωθεί η ζωή των πολιτών με γνώμονα την οικονομία και την ποιότητα ζωής. </w:t>
      </w:r>
      <w:r>
        <w:rPr>
          <w:bCs/>
        </w:rPr>
        <w:t>Μπορείς να αξιοποιήσεις στοιχεία από το κείμενο και την εμπειρία σου. (250 λέξεις)</w:t>
      </w:r>
    </w:p>
    <w:p w14:paraId="23D4FEC2" w14:textId="77777777" w:rsidR="008252EA" w:rsidRPr="008252EA" w:rsidRDefault="008252EA" w:rsidP="006B56DE">
      <w:pPr>
        <w:spacing w:after="0" w:line="360" w:lineRule="auto"/>
        <w:jc w:val="right"/>
        <w:rPr>
          <w:b/>
        </w:rPr>
      </w:pPr>
      <w:r>
        <w:rPr>
          <w:b/>
        </w:rPr>
        <w:t>Μονάδες 25</w:t>
      </w:r>
    </w:p>
    <w:p w14:paraId="3D3E22BB" w14:textId="77777777" w:rsidR="00971FAF" w:rsidRPr="00D81B72" w:rsidRDefault="00971FAF" w:rsidP="006B56DE">
      <w:pPr>
        <w:pStyle w:val="Web"/>
        <w:spacing w:before="0" w:beforeAutospacing="0" w:after="0" w:afterAutospacing="0" w:line="360" w:lineRule="auto"/>
        <w:rPr>
          <w:rFonts w:asciiTheme="minorHAnsi" w:hAnsiTheme="minorHAnsi" w:cstheme="minorHAnsi"/>
          <w:sz w:val="22"/>
          <w:szCs w:val="22"/>
          <w:lang w:val="el-GR"/>
        </w:rPr>
      </w:pPr>
    </w:p>
    <w:p w14:paraId="13C73A00" w14:textId="77777777" w:rsidR="00A36E76" w:rsidRPr="00D81B72" w:rsidRDefault="00A36E76" w:rsidP="006B56DE">
      <w:pPr>
        <w:spacing w:after="0" w:line="360" w:lineRule="auto"/>
        <w:rPr>
          <w:rFonts w:cstheme="minorHAnsi"/>
          <w:b/>
        </w:rPr>
      </w:pPr>
      <w:r w:rsidRPr="00D81B72">
        <w:rPr>
          <w:rFonts w:cstheme="minorHAnsi"/>
          <w:b/>
        </w:rPr>
        <w:t xml:space="preserve">Β. Λογοτεχνικό κείμενο. </w:t>
      </w:r>
    </w:p>
    <w:p w14:paraId="36755502" w14:textId="77777777" w:rsidR="00E12AFB" w:rsidRDefault="00E12AFB" w:rsidP="006B56DE">
      <w:pPr>
        <w:spacing w:after="0" w:line="360" w:lineRule="auto"/>
        <w:jc w:val="center"/>
        <w:rPr>
          <w:b/>
          <w:bCs/>
        </w:rPr>
      </w:pPr>
      <w:r w:rsidRPr="004619FB">
        <w:rPr>
          <w:b/>
          <w:bCs/>
        </w:rPr>
        <w:t>ΝΙΚΟΣ – ΑΛΕΞΗΣ ΑΣΛΑΝΟΓΛΟΥ</w:t>
      </w:r>
      <w:r w:rsidR="004619FB">
        <w:rPr>
          <w:b/>
          <w:bCs/>
        </w:rPr>
        <w:t xml:space="preserve"> (1931-1996)</w:t>
      </w:r>
    </w:p>
    <w:p w14:paraId="4E4AFD13" w14:textId="77777777" w:rsidR="004619FB" w:rsidRPr="00850695" w:rsidRDefault="004619FB" w:rsidP="006B56DE">
      <w:pPr>
        <w:spacing w:after="0" w:line="360" w:lineRule="auto"/>
        <w:jc w:val="center"/>
        <w:rPr>
          <w:rFonts w:cstheme="minorHAnsi"/>
          <w:b/>
          <w:bCs/>
          <w:color w:val="000000"/>
        </w:rPr>
      </w:pPr>
      <w:r>
        <w:rPr>
          <w:b/>
          <w:bCs/>
        </w:rPr>
        <w:t>Το βράδυ</w:t>
      </w:r>
    </w:p>
    <w:p w14:paraId="2DDBA974" w14:textId="3229FA49" w:rsidR="00E12AFB" w:rsidRDefault="00850695" w:rsidP="00387212">
      <w:pPr>
        <w:pStyle w:val="Web"/>
        <w:spacing w:before="0" w:beforeAutospacing="0" w:after="0" w:afterAutospacing="0" w:line="360" w:lineRule="auto"/>
        <w:rPr>
          <w:rFonts w:asciiTheme="minorHAnsi" w:hAnsiTheme="minorHAnsi" w:cstheme="minorHAnsi"/>
          <w:i/>
          <w:iCs/>
          <w:sz w:val="20"/>
          <w:szCs w:val="20"/>
          <w:lang w:val="el-GR"/>
        </w:rPr>
      </w:pPr>
      <w:r w:rsidRPr="004619FB">
        <w:rPr>
          <w:rFonts w:asciiTheme="minorHAnsi" w:hAnsiTheme="minorHAnsi" w:cstheme="minorHAnsi"/>
          <w:i/>
          <w:iCs/>
          <w:color w:val="000000"/>
          <w:sz w:val="20"/>
          <w:szCs w:val="20"/>
          <w:lang w:val="el-GR"/>
        </w:rPr>
        <w:t>Το ποίημα ανήκει στη συλλογή</w:t>
      </w:r>
      <w:r w:rsidRPr="004619FB">
        <w:rPr>
          <w:rFonts w:asciiTheme="minorHAnsi" w:hAnsiTheme="minorHAnsi" w:cstheme="minorHAnsi"/>
          <w:i/>
          <w:iCs/>
          <w:sz w:val="20"/>
          <w:szCs w:val="20"/>
          <w:lang w:val="el-GR"/>
        </w:rPr>
        <w:t xml:space="preserve"> </w:t>
      </w:r>
      <w:r w:rsidR="00387212">
        <w:rPr>
          <w:rFonts w:asciiTheme="minorHAnsi" w:hAnsiTheme="minorHAnsi" w:cstheme="minorHAnsi"/>
          <w:i/>
          <w:iCs/>
          <w:sz w:val="20"/>
          <w:szCs w:val="20"/>
          <w:lang w:val="el-GR"/>
        </w:rPr>
        <w:t>«</w:t>
      </w:r>
      <w:r w:rsidRPr="004619FB">
        <w:rPr>
          <w:rFonts w:asciiTheme="minorHAnsi" w:hAnsiTheme="minorHAnsi" w:cstheme="minorHAnsi"/>
          <w:i/>
          <w:iCs/>
          <w:sz w:val="20"/>
          <w:szCs w:val="20"/>
          <w:lang w:val="el-GR"/>
        </w:rPr>
        <w:t>Ο δύσκολος θάνατος</w:t>
      </w:r>
      <w:r w:rsidR="00387212">
        <w:rPr>
          <w:rFonts w:asciiTheme="minorHAnsi" w:hAnsiTheme="minorHAnsi" w:cstheme="minorHAnsi"/>
          <w:i/>
          <w:iCs/>
          <w:sz w:val="20"/>
          <w:szCs w:val="20"/>
          <w:lang w:val="el-GR"/>
        </w:rPr>
        <w:t>»</w:t>
      </w:r>
      <w:r w:rsidRPr="004619FB">
        <w:rPr>
          <w:rFonts w:asciiTheme="minorHAnsi" w:hAnsiTheme="minorHAnsi" w:cstheme="minorHAnsi"/>
          <w:i/>
          <w:iCs/>
          <w:sz w:val="20"/>
          <w:szCs w:val="20"/>
          <w:lang w:val="el-GR"/>
        </w:rPr>
        <w:t xml:space="preserve"> </w:t>
      </w:r>
      <w:r w:rsidR="00387212">
        <w:rPr>
          <w:rFonts w:asciiTheme="minorHAnsi" w:hAnsiTheme="minorHAnsi" w:cstheme="minorHAnsi"/>
          <w:i/>
          <w:iCs/>
          <w:sz w:val="20"/>
          <w:szCs w:val="20"/>
          <w:lang w:val="el-GR"/>
        </w:rPr>
        <w:t xml:space="preserve">(εκδ. </w:t>
      </w:r>
      <w:r w:rsidRPr="004619FB">
        <w:rPr>
          <w:rFonts w:asciiTheme="minorHAnsi" w:hAnsiTheme="minorHAnsi" w:cstheme="minorHAnsi"/>
          <w:i/>
          <w:iCs/>
          <w:sz w:val="20"/>
          <w:szCs w:val="20"/>
          <w:lang w:val="el-GR"/>
        </w:rPr>
        <w:t>Νεφέλη, Αθήνα 1985</w:t>
      </w:r>
      <w:r w:rsidR="00387212">
        <w:rPr>
          <w:rFonts w:asciiTheme="minorHAnsi" w:hAnsiTheme="minorHAnsi" w:cstheme="minorHAnsi"/>
          <w:i/>
          <w:iCs/>
          <w:sz w:val="20"/>
          <w:szCs w:val="20"/>
          <w:lang w:val="el-GR"/>
        </w:rPr>
        <w:t>).</w:t>
      </w:r>
    </w:p>
    <w:p w14:paraId="5F00A207" w14:textId="77777777" w:rsidR="002D4BE0" w:rsidRPr="004619FB" w:rsidRDefault="002D4BE0" w:rsidP="006B56DE">
      <w:pPr>
        <w:pStyle w:val="Web"/>
        <w:spacing w:before="0" w:beforeAutospacing="0" w:after="0" w:afterAutospacing="0" w:line="360" w:lineRule="auto"/>
        <w:jc w:val="center"/>
        <w:rPr>
          <w:rFonts w:asciiTheme="minorHAnsi" w:hAnsiTheme="minorHAnsi" w:cstheme="minorHAnsi"/>
          <w:i/>
          <w:iCs/>
          <w:sz w:val="20"/>
          <w:szCs w:val="20"/>
          <w:lang w:val="el-GR"/>
        </w:rPr>
      </w:pPr>
    </w:p>
    <w:p w14:paraId="3654CD0C" w14:textId="77777777" w:rsidR="00E12AFB" w:rsidRPr="002D4BE0" w:rsidRDefault="00E12AFB" w:rsidP="006B56DE">
      <w:pPr>
        <w:pStyle w:val="Web"/>
        <w:spacing w:before="0" w:beforeAutospacing="0" w:after="0" w:afterAutospacing="0" w:line="360" w:lineRule="auto"/>
        <w:rPr>
          <w:rFonts w:asciiTheme="minorHAnsi" w:hAnsiTheme="minorHAnsi" w:cstheme="minorHAnsi"/>
          <w:sz w:val="22"/>
          <w:szCs w:val="22"/>
          <w:lang w:val="el-GR"/>
        </w:rPr>
      </w:pPr>
      <w:r w:rsidRPr="002D4BE0">
        <w:rPr>
          <w:rFonts w:asciiTheme="minorHAnsi" w:hAnsiTheme="minorHAnsi" w:cstheme="minorHAnsi"/>
          <w:sz w:val="22"/>
          <w:szCs w:val="22"/>
          <w:lang w:val="el-GR"/>
        </w:rPr>
        <w:t xml:space="preserve">Τι ήταν </w:t>
      </w:r>
      <w:bookmarkStart w:id="0" w:name="_Hlk125192305"/>
      <w:r w:rsidRPr="002D4BE0">
        <w:rPr>
          <w:rFonts w:asciiTheme="minorHAnsi" w:hAnsiTheme="minorHAnsi" w:cstheme="minorHAnsi"/>
          <w:sz w:val="22"/>
          <w:szCs w:val="22"/>
          <w:lang w:val="el-GR"/>
        </w:rPr>
        <w:t xml:space="preserve">αυτή η ξαφνική ευτυχία </w:t>
      </w:r>
      <w:bookmarkEnd w:id="0"/>
    </w:p>
    <w:p w14:paraId="6E4B0B6A" w14:textId="77777777" w:rsidR="00E12AFB" w:rsidRPr="002D4BE0" w:rsidRDefault="00E12AFB" w:rsidP="006B56DE">
      <w:pPr>
        <w:pStyle w:val="Web"/>
        <w:spacing w:before="0" w:beforeAutospacing="0" w:after="0" w:afterAutospacing="0" w:line="360" w:lineRule="auto"/>
        <w:rPr>
          <w:rFonts w:asciiTheme="minorHAnsi" w:hAnsiTheme="minorHAnsi" w:cstheme="minorHAnsi"/>
          <w:sz w:val="22"/>
          <w:szCs w:val="22"/>
          <w:lang w:val="el-GR"/>
        </w:rPr>
      </w:pPr>
      <w:r w:rsidRPr="002D4BE0">
        <w:rPr>
          <w:rFonts w:asciiTheme="minorHAnsi" w:hAnsiTheme="minorHAnsi" w:cstheme="minorHAnsi"/>
          <w:sz w:val="22"/>
          <w:szCs w:val="22"/>
          <w:lang w:val="el-GR"/>
        </w:rPr>
        <w:t>Ανάβαν φώτα στις βεράντες κι η ψυχή μου</w:t>
      </w:r>
    </w:p>
    <w:p w14:paraId="5001DB57" w14:textId="6BC8D67D" w:rsidR="00E12AFB" w:rsidRPr="002D4BE0" w:rsidRDefault="00E12AFB" w:rsidP="006B56DE">
      <w:pPr>
        <w:pStyle w:val="Web"/>
        <w:spacing w:before="0" w:beforeAutospacing="0" w:after="0" w:afterAutospacing="0" w:line="360" w:lineRule="auto"/>
        <w:rPr>
          <w:rFonts w:asciiTheme="minorHAnsi" w:hAnsiTheme="minorHAnsi" w:cstheme="minorHAnsi"/>
          <w:sz w:val="22"/>
          <w:szCs w:val="22"/>
          <w:lang w:val="el-GR"/>
        </w:rPr>
      </w:pPr>
      <w:r w:rsidRPr="002D4BE0">
        <w:rPr>
          <w:rFonts w:asciiTheme="minorHAnsi" w:hAnsiTheme="minorHAnsi" w:cstheme="minorHAnsi"/>
          <w:sz w:val="22"/>
          <w:szCs w:val="22"/>
          <w:lang w:val="el-GR"/>
        </w:rPr>
        <w:t xml:space="preserve">ανέμιζε στα ολάνοιχτα παράθυρα </w:t>
      </w:r>
    </w:p>
    <w:p w14:paraId="72487FEE" w14:textId="77777777" w:rsidR="00E12AFB" w:rsidRPr="002D4BE0" w:rsidRDefault="00E12AFB" w:rsidP="006B56DE">
      <w:pPr>
        <w:pStyle w:val="Web"/>
        <w:spacing w:before="0" w:beforeAutospacing="0" w:after="0" w:afterAutospacing="0" w:line="360" w:lineRule="auto"/>
        <w:rPr>
          <w:rFonts w:asciiTheme="minorHAnsi" w:hAnsiTheme="minorHAnsi" w:cstheme="minorHAnsi"/>
          <w:sz w:val="22"/>
          <w:szCs w:val="22"/>
          <w:lang w:val="el-GR"/>
        </w:rPr>
      </w:pPr>
      <w:r w:rsidRPr="002D4BE0">
        <w:rPr>
          <w:rFonts w:asciiTheme="minorHAnsi" w:hAnsiTheme="minorHAnsi" w:cstheme="minorHAnsi"/>
          <w:sz w:val="22"/>
          <w:szCs w:val="22"/>
          <w:lang w:val="el-GR"/>
        </w:rPr>
        <w:t xml:space="preserve">μ’ ένα προχώρημα της άνοιξης δειλά μες στο αθέατο καλοκαίρι. </w:t>
      </w:r>
    </w:p>
    <w:p w14:paraId="6260B9CE" w14:textId="77777777" w:rsidR="00E12AFB" w:rsidRPr="002D4BE0" w:rsidRDefault="00E12AFB" w:rsidP="006B56DE">
      <w:pPr>
        <w:pStyle w:val="Web"/>
        <w:spacing w:before="0" w:beforeAutospacing="0" w:after="0" w:afterAutospacing="0" w:line="360" w:lineRule="auto"/>
        <w:rPr>
          <w:rFonts w:asciiTheme="minorHAnsi" w:hAnsiTheme="minorHAnsi" w:cstheme="minorHAnsi"/>
          <w:sz w:val="22"/>
          <w:szCs w:val="22"/>
          <w:lang w:val="el-GR"/>
        </w:rPr>
      </w:pPr>
      <w:r w:rsidRPr="002D4BE0">
        <w:rPr>
          <w:rFonts w:asciiTheme="minorHAnsi" w:hAnsiTheme="minorHAnsi" w:cstheme="minorHAnsi"/>
          <w:sz w:val="22"/>
          <w:szCs w:val="22"/>
          <w:lang w:val="el-GR"/>
        </w:rPr>
        <w:t xml:space="preserve">Τότε κατάλαβα τη νιότη μου ν’ ανοίγει </w:t>
      </w:r>
    </w:p>
    <w:p w14:paraId="33C506DA" w14:textId="77777777" w:rsidR="00E12AFB" w:rsidRPr="002D4BE0" w:rsidRDefault="00E12AFB" w:rsidP="006B56DE">
      <w:pPr>
        <w:pStyle w:val="Web"/>
        <w:spacing w:before="0" w:beforeAutospacing="0" w:after="0" w:afterAutospacing="0" w:line="360" w:lineRule="auto"/>
        <w:rPr>
          <w:rFonts w:asciiTheme="minorHAnsi" w:hAnsiTheme="minorHAnsi" w:cstheme="minorHAnsi"/>
          <w:sz w:val="22"/>
          <w:szCs w:val="22"/>
          <w:lang w:val="el-GR"/>
        </w:rPr>
      </w:pPr>
      <w:r w:rsidRPr="002D4BE0">
        <w:rPr>
          <w:rFonts w:asciiTheme="minorHAnsi" w:hAnsiTheme="minorHAnsi" w:cstheme="minorHAnsi"/>
          <w:sz w:val="22"/>
          <w:szCs w:val="22"/>
          <w:lang w:val="el-GR"/>
        </w:rPr>
        <w:t xml:space="preserve">σαν τα λουλούδια και τους στίχους να καρπίζει </w:t>
      </w:r>
    </w:p>
    <w:p w14:paraId="28A4AC11" w14:textId="77777777" w:rsidR="00E12AFB" w:rsidRPr="002D4BE0" w:rsidRDefault="00E12AFB" w:rsidP="006B56DE">
      <w:pPr>
        <w:pStyle w:val="Web"/>
        <w:spacing w:before="0" w:beforeAutospacing="0" w:after="0" w:afterAutospacing="0" w:line="360" w:lineRule="auto"/>
        <w:rPr>
          <w:rFonts w:asciiTheme="minorHAnsi" w:hAnsiTheme="minorHAnsi" w:cstheme="minorHAnsi"/>
          <w:sz w:val="22"/>
          <w:szCs w:val="22"/>
          <w:lang w:val="el-GR"/>
        </w:rPr>
      </w:pPr>
      <w:r w:rsidRPr="002D4BE0">
        <w:rPr>
          <w:rFonts w:asciiTheme="minorHAnsi" w:hAnsiTheme="minorHAnsi" w:cstheme="minorHAnsi"/>
          <w:sz w:val="22"/>
          <w:szCs w:val="22"/>
          <w:lang w:val="el-GR"/>
        </w:rPr>
        <w:t xml:space="preserve">κήποι και ποιήματα ποτιστικά πλημμύρα </w:t>
      </w:r>
    </w:p>
    <w:p w14:paraId="5069DDF8" w14:textId="77777777" w:rsidR="008252EA" w:rsidRDefault="00E12AFB" w:rsidP="006B56DE">
      <w:pPr>
        <w:pStyle w:val="Web"/>
        <w:spacing w:before="0" w:beforeAutospacing="0" w:after="0" w:afterAutospacing="0" w:line="360" w:lineRule="auto"/>
        <w:rPr>
          <w:rFonts w:asciiTheme="minorHAnsi" w:hAnsiTheme="minorHAnsi" w:cstheme="minorHAnsi"/>
          <w:sz w:val="22"/>
          <w:szCs w:val="22"/>
          <w:lang w:val="el-GR"/>
        </w:rPr>
      </w:pPr>
      <w:r w:rsidRPr="002D4BE0">
        <w:rPr>
          <w:rFonts w:asciiTheme="minorHAnsi" w:hAnsiTheme="minorHAnsi" w:cstheme="minorHAnsi"/>
          <w:sz w:val="22"/>
          <w:szCs w:val="22"/>
          <w:lang w:val="el-GR"/>
        </w:rPr>
        <w:t xml:space="preserve">όχι καρδιά μου τόση ευτυχία. </w:t>
      </w:r>
    </w:p>
    <w:p w14:paraId="08754C1D" w14:textId="77777777" w:rsidR="00F53648" w:rsidRDefault="00F53648" w:rsidP="006B56DE">
      <w:pPr>
        <w:pStyle w:val="Web"/>
        <w:spacing w:before="0" w:beforeAutospacing="0" w:after="0" w:afterAutospacing="0" w:line="360" w:lineRule="auto"/>
        <w:rPr>
          <w:rFonts w:asciiTheme="minorHAnsi" w:hAnsiTheme="minorHAnsi" w:cstheme="minorHAnsi"/>
          <w:sz w:val="22"/>
          <w:szCs w:val="22"/>
          <w:lang w:val="el-GR"/>
        </w:rPr>
      </w:pPr>
    </w:p>
    <w:p w14:paraId="16F59FEC" w14:textId="6855EB0C" w:rsidR="00A31602" w:rsidRDefault="008252EA" w:rsidP="006B56DE">
      <w:pPr>
        <w:spacing w:after="0" w:line="360" w:lineRule="auto"/>
        <w:jc w:val="both"/>
      </w:pPr>
      <w:r w:rsidRPr="006171AF">
        <w:rPr>
          <w:b/>
          <w:bCs/>
        </w:rPr>
        <w:t xml:space="preserve">Β3. </w:t>
      </w:r>
      <w:r w:rsidR="00F53648">
        <w:t xml:space="preserve">Ποια επίδραση προκαλεί στο ποιητικό υποκείμενο </w:t>
      </w:r>
      <w:r w:rsidR="00F53648">
        <w:rPr>
          <w:rFonts w:cstheme="minorHAnsi"/>
        </w:rPr>
        <w:t>«</w:t>
      </w:r>
      <w:r w:rsidR="00F53648" w:rsidRPr="002D4BE0">
        <w:rPr>
          <w:rFonts w:cstheme="minorHAnsi"/>
        </w:rPr>
        <w:t>η ξαφνική ευτυχία</w:t>
      </w:r>
      <w:r w:rsidR="00F53648">
        <w:rPr>
          <w:rFonts w:cstheme="minorHAnsi"/>
        </w:rPr>
        <w:t>», σύμφωνα με το κείμενο;</w:t>
      </w:r>
      <w:r w:rsidR="00F53648">
        <w:t xml:space="preserve"> Ποιες συνθήκες θα προκαλούσαν για σένα μια τέτοια </w:t>
      </w:r>
      <w:r w:rsidR="00056E54">
        <w:rPr>
          <w:rFonts w:cstheme="minorHAnsi"/>
        </w:rPr>
        <w:t>«</w:t>
      </w:r>
      <w:r w:rsidR="00056E54" w:rsidRPr="002D4BE0">
        <w:rPr>
          <w:rFonts w:cstheme="minorHAnsi"/>
        </w:rPr>
        <w:t>ξαφνική ευτυχία</w:t>
      </w:r>
      <w:r w:rsidR="00056E54">
        <w:rPr>
          <w:rFonts w:cstheme="minorHAnsi"/>
        </w:rPr>
        <w:t>» στο κοινωνικό περιβάλλον όπου ζεις</w:t>
      </w:r>
      <w:r>
        <w:t>;</w:t>
      </w:r>
      <w:r w:rsidR="00A31602">
        <w:t xml:space="preserve"> Να απαντήσεις σε ένα κείμενο 100-150 λέξεων.</w:t>
      </w:r>
    </w:p>
    <w:p w14:paraId="6804DABA" w14:textId="77777777" w:rsidR="00AB664E" w:rsidRPr="00A31602" w:rsidRDefault="008252EA" w:rsidP="006B56DE">
      <w:pPr>
        <w:spacing w:after="0" w:line="360" w:lineRule="auto"/>
        <w:jc w:val="right"/>
        <w:rPr>
          <w:b/>
          <w:bCs/>
        </w:rPr>
      </w:pPr>
      <w:r>
        <w:rPr>
          <w:b/>
          <w:bCs/>
        </w:rPr>
        <w:t>Μονάδες 25</w:t>
      </w:r>
    </w:p>
    <w:sectPr w:rsidR="00AB664E" w:rsidRPr="00A31602" w:rsidSect="00F071B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9B61D" w14:textId="77777777" w:rsidR="008F0DD1" w:rsidRDefault="008F0DD1" w:rsidP="00A36E76">
      <w:pPr>
        <w:spacing w:after="0" w:line="240" w:lineRule="auto"/>
      </w:pPr>
      <w:r>
        <w:separator/>
      </w:r>
    </w:p>
  </w:endnote>
  <w:endnote w:type="continuationSeparator" w:id="0">
    <w:p w14:paraId="3C245B41" w14:textId="77777777" w:rsidR="008F0DD1" w:rsidRDefault="008F0DD1" w:rsidP="00A36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8A9AA" w14:textId="77777777" w:rsidR="008F0DD1" w:rsidRDefault="008F0DD1" w:rsidP="00A36E76">
      <w:pPr>
        <w:spacing w:after="0" w:line="240" w:lineRule="auto"/>
      </w:pPr>
      <w:r>
        <w:separator/>
      </w:r>
    </w:p>
  </w:footnote>
  <w:footnote w:type="continuationSeparator" w:id="0">
    <w:p w14:paraId="7114B11E" w14:textId="77777777" w:rsidR="008F0DD1" w:rsidRDefault="008F0DD1" w:rsidP="00A36E76">
      <w:pPr>
        <w:spacing w:after="0" w:line="240" w:lineRule="auto"/>
      </w:pPr>
      <w:r>
        <w:continuationSeparator/>
      </w:r>
    </w:p>
  </w:footnote>
  <w:footnote w:id="1">
    <w:p w14:paraId="10E7456A" w14:textId="0BFC3E7A" w:rsidR="00E916B7" w:rsidRDefault="00E916B7" w:rsidP="006B56DE">
      <w:pPr>
        <w:pStyle w:val="a3"/>
        <w:spacing w:line="312" w:lineRule="auto"/>
        <w:jc w:val="both"/>
      </w:pPr>
      <w:r>
        <w:rPr>
          <w:rStyle w:val="a4"/>
        </w:rPr>
        <w:footnoteRef/>
      </w:r>
      <w:r>
        <w:rPr>
          <w:rFonts w:ascii="Calibri" w:hAnsi="Calibri" w:cs="Calibri"/>
          <w:color w:val="111111"/>
          <w:shd w:val="clear" w:color="auto" w:fill="FFFFFF"/>
        </w:rPr>
        <w:t>Σ</w:t>
      </w:r>
      <w:r w:rsidRPr="000F7A56">
        <w:rPr>
          <w:rFonts w:ascii="Calibri" w:hAnsi="Calibri" w:cs="Calibri"/>
          <w:color w:val="111111"/>
          <w:shd w:val="clear" w:color="auto" w:fill="FFFFFF"/>
        </w:rPr>
        <w:t>υνδυασμό</w:t>
      </w:r>
      <w:r>
        <w:rPr>
          <w:rFonts w:ascii="Calibri" w:hAnsi="Calibri" w:cs="Calibri"/>
          <w:color w:val="111111"/>
          <w:shd w:val="clear" w:color="auto" w:fill="FFFFFF"/>
        </w:rPr>
        <w:t>ς</w:t>
      </w:r>
      <w:r w:rsidRPr="000F7A56">
        <w:rPr>
          <w:rFonts w:ascii="Calibri" w:hAnsi="Calibri" w:cs="Calibri"/>
          <w:color w:val="111111"/>
          <w:shd w:val="clear" w:color="auto" w:fill="FFFFFF"/>
        </w:rPr>
        <w:t xml:space="preserve"> επιστημονικής έρευνας και γνώσης, δεδομένων και πρακτικής εμπειρίας</w:t>
      </w:r>
      <w:r>
        <w:rPr>
          <w:rFonts w:ascii="Calibri" w:hAnsi="Calibri" w:cs="Calibri"/>
          <w:color w:val="111111"/>
          <w:shd w:val="clear" w:color="auto" w:fill="FFFFFF"/>
        </w:rPr>
        <w:t xml:space="preserve">, έτσι ώστε οι </w:t>
      </w:r>
      <w:r w:rsidRPr="000F7A56">
        <w:rPr>
          <w:rFonts w:ascii="Calibri" w:hAnsi="Calibri" w:cs="Calibri"/>
          <w:color w:val="111111"/>
          <w:shd w:val="clear" w:color="auto" w:fill="FFFFFF"/>
        </w:rPr>
        <w:t>παραγωγ</w:t>
      </w:r>
      <w:r>
        <w:rPr>
          <w:rFonts w:ascii="Calibri" w:hAnsi="Calibri" w:cs="Calibri"/>
          <w:color w:val="111111"/>
          <w:shd w:val="clear" w:color="auto" w:fill="FFFFFF"/>
        </w:rPr>
        <w:t xml:space="preserve">οί αγροτικών προϊόντων να αποφασίζουν και να διαχειρίζονται καλύτερα </w:t>
      </w:r>
      <w:r w:rsidRPr="000F7A56">
        <w:rPr>
          <w:rFonts w:ascii="Calibri" w:hAnsi="Calibri" w:cs="Calibri"/>
          <w:color w:val="111111"/>
          <w:shd w:val="clear" w:color="auto" w:fill="FFFFFF"/>
        </w:rPr>
        <w:t>τη</w:t>
      </w:r>
      <w:r>
        <w:rPr>
          <w:rFonts w:ascii="Calibri" w:hAnsi="Calibri" w:cs="Calibri"/>
          <w:color w:val="111111"/>
          <w:shd w:val="clear" w:color="auto" w:fill="FFFFFF"/>
        </w:rPr>
        <w:t>ν</w:t>
      </w:r>
      <w:r w:rsidRPr="000F7A56">
        <w:rPr>
          <w:rFonts w:ascii="Calibri" w:hAnsi="Calibri" w:cs="Calibri"/>
          <w:color w:val="111111"/>
          <w:shd w:val="clear" w:color="auto" w:fill="FFFFFF"/>
        </w:rPr>
        <w:t xml:space="preserve"> παραγωγή</w:t>
      </w:r>
      <w:r>
        <w:rPr>
          <w:rFonts w:ascii="Calibri" w:hAnsi="Calibri" w:cs="Calibri"/>
          <w:color w:val="111111"/>
          <w:shd w:val="clear" w:color="auto" w:fill="FFFFFF"/>
        </w:rPr>
        <w:t xml:space="preserve"> τους.</w:t>
      </w:r>
    </w:p>
  </w:footnote>
  <w:footnote w:id="2">
    <w:p w14:paraId="135EB67F" w14:textId="541EAAB2" w:rsidR="00E916B7" w:rsidRPr="00E916B7" w:rsidRDefault="00E916B7" w:rsidP="006B56DE">
      <w:pPr>
        <w:pStyle w:val="a3"/>
        <w:spacing w:line="312" w:lineRule="auto"/>
        <w:jc w:val="both"/>
        <w:rPr>
          <w:color w:val="000000" w:themeColor="text1"/>
        </w:rPr>
      </w:pPr>
      <w:r>
        <w:rPr>
          <w:rStyle w:val="a4"/>
        </w:rPr>
        <w:footnoteRef/>
      </w:r>
      <w:r w:rsidRPr="00CD1E2C">
        <w:rPr>
          <w:rFonts w:cstheme="minorHAnsi"/>
          <w:color w:val="000000" w:themeColor="text1"/>
        </w:rPr>
        <w:t xml:space="preserve">Ο όρος </w:t>
      </w:r>
      <w:r w:rsidR="0090252D">
        <w:rPr>
          <w:rFonts w:cstheme="minorHAnsi"/>
          <w:color w:val="000000" w:themeColor="text1"/>
        </w:rPr>
        <w:t>«</w:t>
      </w:r>
      <w:r w:rsidRPr="00CD1E2C">
        <w:rPr>
          <w:rFonts w:cstheme="minorHAnsi"/>
          <w:color w:val="000000" w:themeColor="text1"/>
        </w:rPr>
        <w:t>ψηφιακός μετασχηματισμός</w:t>
      </w:r>
      <w:r w:rsidR="0090252D">
        <w:rPr>
          <w:rFonts w:cstheme="minorHAnsi"/>
          <w:color w:val="000000" w:themeColor="text1"/>
        </w:rPr>
        <w:t>»</w:t>
      </w:r>
      <w:r w:rsidRPr="00CD1E2C">
        <w:rPr>
          <w:rFonts w:cstheme="minorHAnsi"/>
          <w:color w:val="000000" w:themeColor="text1"/>
        </w:rPr>
        <w:t xml:space="preserve"> (digital</w:t>
      </w:r>
      <w:r w:rsidR="0090252D">
        <w:rPr>
          <w:rFonts w:cstheme="minorHAnsi"/>
          <w:color w:val="000000" w:themeColor="text1"/>
        </w:rPr>
        <w:t xml:space="preserve"> </w:t>
      </w:r>
      <w:r w:rsidRPr="00CD1E2C">
        <w:rPr>
          <w:rFonts w:cstheme="minorHAnsi"/>
          <w:color w:val="000000" w:themeColor="text1"/>
        </w:rPr>
        <w:t>transformation) περιλαμβάνει όλες τις αλλαγές που υιοθετεί ένας οργανισμός, μια επιχείρηση κ</w:t>
      </w:r>
      <w:r w:rsidR="0090252D">
        <w:rPr>
          <w:rFonts w:cstheme="minorHAnsi"/>
          <w:color w:val="000000" w:themeColor="text1"/>
        </w:rPr>
        <w:t>.</w:t>
      </w:r>
      <w:r w:rsidRPr="00CD1E2C">
        <w:rPr>
          <w:rFonts w:cstheme="minorHAnsi"/>
          <w:color w:val="000000" w:themeColor="text1"/>
        </w:rPr>
        <w:t>λπ.</w:t>
      </w:r>
      <w:r>
        <w:rPr>
          <w:rFonts w:cstheme="minorHAnsi"/>
          <w:color w:val="000000" w:themeColor="text1"/>
        </w:rPr>
        <w:t xml:space="preserve">, </w:t>
      </w:r>
      <w:r w:rsidRPr="00CD1E2C">
        <w:rPr>
          <w:rFonts w:cstheme="minorHAnsi"/>
          <w:color w:val="000000" w:themeColor="text1"/>
        </w:rPr>
        <w:t xml:space="preserve">για να αξιοποιήσει τα πλεονεκτήματα που προσφέρουν το διαδίκτυο, τα ψηφιακά μέσα και οι νέες τεχνολογίες. </w:t>
      </w:r>
    </w:p>
  </w:footnote>
  <w:footnote w:id="3">
    <w:p w14:paraId="338BE873" w14:textId="5CD279D5" w:rsidR="00E916B7" w:rsidRDefault="00E916B7" w:rsidP="006B56DE">
      <w:pPr>
        <w:pStyle w:val="a3"/>
        <w:spacing w:line="312" w:lineRule="auto"/>
        <w:jc w:val="both"/>
      </w:pPr>
      <w:r>
        <w:rPr>
          <w:rStyle w:val="a4"/>
        </w:rPr>
        <w:footnoteRef/>
      </w:r>
      <w:r w:rsidRPr="00CD1E2C">
        <w:rPr>
          <w:rFonts w:ascii="Calibri" w:hAnsi="Calibri" w:cs="Calibri"/>
          <w:color w:val="000000" w:themeColor="text1"/>
          <w:shd w:val="clear" w:color="auto" w:fill="FFFFFF"/>
        </w:rPr>
        <w:t>Βιωσιμότητα (ή αειφορία) είναι</w:t>
      </w:r>
      <w:r w:rsidRPr="00CD1E2C">
        <w:rPr>
          <w:rStyle w:val="a5"/>
          <w:rFonts w:ascii="Calibri" w:hAnsi="Calibri" w:cs="Calibri"/>
          <w:color w:val="000000" w:themeColor="text1"/>
          <w:shd w:val="clear" w:color="auto" w:fill="FFFFFF"/>
        </w:rPr>
        <w:t> </w:t>
      </w:r>
      <w:r w:rsidRPr="00601807">
        <w:rPr>
          <w:rStyle w:val="a5"/>
          <w:rFonts w:ascii="Calibri" w:hAnsi="Calibri" w:cs="Calibri"/>
          <w:b w:val="0"/>
          <w:bCs w:val="0"/>
          <w:color w:val="111111"/>
          <w:shd w:val="clear" w:color="auto" w:fill="FFFFFF"/>
        </w:rPr>
        <w:t>ένα πρότυπο παραγωγής</w:t>
      </w:r>
      <w:r>
        <w:rPr>
          <w:rStyle w:val="a5"/>
          <w:rFonts w:ascii="Calibri" w:hAnsi="Calibri" w:cs="Calibri"/>
          <w:b w:val="0"/>
          <w:bCs w:val="0"/>
          <w:color w:val="111111"/>
          <w:shd w:val="clear" w:color="auto" w:fill="FFFFFF"/>
        </w:rPr>
        <w:t>,</w:t>
      </w:r>
      <w:r w:rsidRPr="00601807">
        <w:rPr>
          <w:rStyle w:val="a5"/>
          <w:rFonts w:ascii="Calibri" w:hAnsi="Calibri" w:cs="Calibri"/>
          <w:b w:val="0"/>
          <w:bCs w:val="0"/>
          <w:color w:val="111111"/>
          <w:shd w:val="clear" w:color="auto" w:fill="FFFFFF"/>
        </w:rPr>
        <w:t xml:space="preserve"> το οποίο στοχεύει στο καλύτερο </w:t>
      </w:r>
      <w:r>
        <w:rPr>
          <w:rStyle w:val="a5"/>
          <w:rFonts w:ascii="Calibri" w:hAnsi="Calibri" w:cs="Calibri"/>
          <w:b w:val="0"/>
          <w:bCs w:val="0"/>
          <w:color w:val="111111"/>
          <w:shd w:val="clear" w:color="auto" w:fill="FFFFFF"/>
        </w:rPr>
        <w:t xml:space="preserve">οικονομικό κ.ά. </w:t>
      </w:r>
      <w:r w:rsidRPr="00601807">
        <w:rPr>
          <w:rStyle w:val="a5"/>
          <w:rFonts w:ascii="Calibri" w:hAnsi="Calibri" w:cs="Calibri"/>
          <w:b w:val="0"/>
          <w:bCs w:val="0"/>
          <w:color w:val="111111"/>
          <w:shd w:val="clear" w:color="auto" w:fill="FFFFFF"/>
        </w:rPr>
        <w:t xml:space="preserve">αποτέλεσμα τόσο για τον </w:t>
      </w:r>
      <w:r>
        <w:rPr>
          <w:rStyle w:val="a5"/>
          <w:rFonts w:ascii="Calibri" w:hAnsi="Calibri" w:cs="Calibri"/>
          <w:b w:val="0"/>
          <w:bCs w:val="0"/>
          <w:color w:val="111111"/>
          <w:shd w:val="clear" w:color="auto" w:fill="FFFFFF"/>
        </w:rPr>
        <w:t>ά</w:t>
      </w:r>
      <w:r w:rsidRPr="00601807">
        <w:rPr>
          <w:rStyle w:val="a5"/>
          <w:rFonts w:ascii="Calibri" w:hAnsi="Calibri" w:cs="Calibri"/>
          <w:b w:val="0"/>
          <w:bCs w:val="0"/>
          <w:color w:val="111111"/>
          <w:shd w:val="clear" w:color="auto" w:fill="FFFFFF"/>
        </w:rPr>
        <w:t>νθρωπο όσο και για το φυσικό περιβάλλον</w:t>
      </w:r>
      <w:r w:rsidR="0090252D">
        <w:rPr>
          <w:rStyle w:val="a5"/>
          <w:rFonts w:ascii="Calibri" w:hAnsi="Calibri" w:cs="Calibri"/>
          <w:b w:val="0"/>
          <w:bCs w:val="0"/>
          <w:color w:val="111111"/>
          <w:shd w:val="clear" w:color="auto" w:fill="FFFFFF"/>
        </w:rPr>
        <w:t xml:space="preserve"> </w:t>
      </w:r>
      <w:r w:rsidRPr="00601807">
        <w:rPr>
          <w:rStyle w:val="a5"/>
          <w:rFonts w:ascii="Calibri" w:hAnsi="Calibri" w:cs="Calibri"/>
          <w:b w:val="0"/>
          <w:bCs w:val="0"/>
          <w:color w:val="111111"/>
          <w:shd w:val="clear" w:color="auto" w:fill="FFFFFF"/>
        </w:rPr>
        <w:t xml:space="preserve">στο παρόν και </w:t>
      </w:r>
      <w:r>
        <w:rPr>
          <w:rStyle w:val="a5"/>
          <w:rFonts w:ascii="Calibri" w:hAnsi="Calibri" w:cs="Calibri"/>
          <w:b w:val="0"/>
          <w:bCs w:val="0"/>
          <w:color w:val="111111"/>
          <w:shd w:val="clear" w:color="auto" w:fill="FFFFFF"/>
        </w:rPr>
        <w:t>σ</w:t>
      </w:r>
      <w:r w:rsidRPr="00601807">
        <w:rPr>
          <w:rStyle w:val="a5"/>
          <w:rFonts w:ascii="Calibri" w:hAnsi="Calibri" w:cs="Calibri"/>
          <w:b w:val="0"/>
          <w:bCs w:val="0"/>
          <w:color w:val="111111"/>
          <w:shd w:val="clear" w:color="auto" w:fill="FFFFFF"/>
        </w:rPr>
        <w:t>το μέλλον.</w:t>
      </w:r>
    </w:p>
  </w:footnote>
  <w:footnote w:id="4">
    <w:p w14:paraId="1961541A" w14:textId="77777777" w:rsidR="00E916B7" w:rsidRDefault="00E916B7" w:rsidP="006B56DE">
      <w:pPr>
        <w:pStyle w:val="a3"/>
        <w:spacing w:line="312" w:lineRule="auto"/>
        <w:jc w:val="both"/>
      </w:pPr>
      <w:r>
        <w:rPr>
          <w:rStyle w:val="a4"/>
        </w:rPr>
        <w:footnoteRef/>
      </w:r>
      <w:r>
        <w:t xml:space="preserve"> Αστάθεια, ταρακούνημα κλπ.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417177"/>
    <w:multiLevelType w:val="multilevel"/>
    <w:tmpl w:val="7D7A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4217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6E76"/>
    <w:rsid w:val="00006F37"/>
    <w:rsid w:val="00021918"/>
    <w:rsid w:val="00056E54"/>
    <w:rsid w:val="000F7A56"/>
    <w:rsid w:val="0010476E"/>
    <w:rsid w:val="002768D4"/>
    <w:rsid w:val="002C2C0B"/>
    <w:rsid w:val="002D46C7"/>
    <w:rsid w:val="002D4BE0"/>
    <w:rsid w:val="002E111D"/>
    <w:rsid w:val="002F12D8"/>
    <w:rsid w:val="0030586D"/>
    <w:rsid w:val="00313129"/>
    <w:rsid w:val="00376F0E"/>
    <w:rsid w:val="003859BD"/>
    <w:rsid w:val="00387212"/>
    <w:rsid w:val="003911DA"/>
    <w:rsid w:val="003E7175"/>
    <w:rsid w:val="00452047"/>
    <w:rsid w:val="004619FB"/>
    <w:rsid w:val="004A6E5D"/>
    <w:rsid w:val="00525429"/>
    <w:rsid w:val="005556B8"/>
    <w:rsid w:val="005646C4"/>
    <w:rsid w:val="00573DA4"/>
    <w:rsid w:val="005F22CC"/>
    <w:rsid w:val="005F534A"/>
    <w:rsid w:val="00601807"/>
    <w:rsid w:val="006B56DE"/>
    <w:rsid w:val="006C144C"/>
    <w:rsid w:val="007A33BE"/>
    <w:rsid w:val="007D21BF"/>
    <w:rsid w:val="007F36C9"/>
    <w:rsid w:val="008005A3"/>
    <w:rsid w:val="008252EA"/>
    <w:rsid w:val="00826E7D"/>
    <w:rsid w:val="00850695"/>
    <w:rsid w:val="008F0DD1"/>
    <w:rsid w:val="0090252D"/>
    <w:rsid w:val="00906E72"/>
    <w:rsid w:val="009123E9"/>
    <w:rsid w:val="00971FAF"/>
    <w:rsid w:val="00A31602"/>
    <w:rsid w:val="00A36E76"/>
    <w:rsid w:val="00A62246"/>
    <w:rsid w:val="00A70EB3"/>
    <w:rsid w:val="00AB664E"/>
    <w:rsid w:val="00AF6840"/>
    <w:rsid w:val="00C34165"/>
    <w:rsid w:val="00C93969"/>
    <w:rsid w:val="00C9397D"/>
    <w:rsid w:val="00CD1E2C"/>
    <w:rsid w:val="00D2423E"/>
    <w:rsid w:val="00D31C2F"/>
    <w:rsid w:val="00D81B72"/>
    <w:rsid w:val="00E12AFB"/>
    <w:rsid w:val="00E17D68"/>
    <w:rsid w:val="00E916B7"/>
    <w:rsid w:val="00EA307B"/>
    <w:rsid w:val="00EA5704"/>
    <w:rsid w:val="00F071B5"/>
    <w:rsid w:val="00F111E8"/>
    <w:rsid w:val="00F364AF"/>
    <w:rsid w:val="00F53648"/>
    <w:rsid w:val="00F94C47"/>
    <w:rsid w:val="00FE46C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5B5EF"/>
  <w15:docId w15:val="{0D034518-B737-4C38-9DAD-547D09B9F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6E76"/>
  </w:style>
  <w:style w:type="paragraph" w:styleId="1">
    <w:name w:val="heading 1"/>
    <w:basedOn w:val="a"/>
    <w:link w:val="1Char"/>
    <w:uiPriority w:val="9"/>
    <w:qFormat/>
    <w:rsid w:val="00C341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4">
    <w:name w:val="heading 4"/>
    <w:basedOn w:val="a"/>
    <w:next w:val="a"/>
    <w:link w:val="4Char"/>
    <w:uiPriority w:val="9"/>
    <w:unhideWhenUsed/>
    <w:qFormat/>
    <w:rsid w:val="00D31C2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A36E76"/>
    <w:rPr>
      <w:color w:val="0563C1" w:themeColor="hyperlink"/>
      <w:u w:val="single"/>
    </w:rPr>
  </w:style>
  <w:style w:type="paragraph" w:styleId="Web">
    <w:name w:val="Normal (Web)"/>
    <w:basedOn w:val="a"/>
    <w:uiPriority w:val="99"/>
    <w:unhideWhenUsed/>
    <w:rsid w:val="00A36E76"/>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3">
    <w:name w:val="footnote text"/>
    <w:basedOn w:val="a"/>
    <w:link w:val="Char"/>
    <w:uiPriority w:val="99"/>
    <w:semiHidden/>
    <w:unhideWhenUsed/>
    <w:rsid w:val="00A36E76"/>
    <w:pPr>
      <w:spacing w:after="0" w:line="240" w:lineRule="auto"/>
    </w:pPr>
    <w:rPr>
      <w:sz w:val="20"/>
      <w:szCs w:val="20"/>
    </w:rPr>
  </w:style>
  <w:style w:type="character" w:customStyle="1" w:styleId="Char">
    <w:name w:val="Κείμενο υποσημείωσης Char"/>
    <w:basedOn w:val="a0"/>
    <w:link w:val="a3"/>
    <w:uiPriority w:val="99"/>
    <w:semiHidden/>
    <w:rsid w:val="00A36E76"/>
    <w:rPr>
      <w:sz w:val="20"/>
      <w:szCs w:val="20"/>
    </w:rPr>
  </w:style>
  <w:style w:type="character" w:styleId="a4">
    <w:name w:val="footnote reference"/>
    <w:basedOn w:val="a0"/>
    <w:uiPriority w:val="99"/>
    <w:semiHidden/>
    <w:unhideWhenUsed/>
    <w:rsid w:val="00A36E76"/>
    <w:rPr>
      <w:vertAlign w:val="superscript"/>
    </w:rPr>
  </w:style>
  <w:style w:type="character" w:customStyle="1" w:styleId="1Char">
    <w:name w:val="Επικεφαλίδα 1 Char"/>
    <w:basedOn w:val="a0"/>
    <w:link w:val="1"/>
    <w:uiPriority w:val="9"/>
    <w:rsid w:val="00C34165"/>
    <w:rPr>
      <w:rFonts w:ascii="Times New Roman" w:eastAsia="Times New Roman" w:hAnsi="Times New Roman" w:cs="Times New Roman"/>
      <w:b/>
      <w:bCs/>
      <w:kern w:val="36"/>
      <w:sz w:val="48"/>
      <w:szCs w:val="48"/>
      <w:lang w:eastAsia="el-GR"/>
    </w:rPr>
  </w:style>
  <w:style w:type="character" w:customStyle="1" w:styleId="field">
    <w:name w:val="field"/>
    <w:basedOn w:val="a0"/>
    <w:rsid w:val="00C34165"/>
  </w:style>
  <w:style w:type="character" w:styleId="a5">
    <w:name w:val="Strong"/>
    <w:basedOn w:val="a0"/>
    <w:uiPriority w:val="22"/>
    <w:qFormat/>
    <w:rsid w:val="00C34165"/>
    <w:rPr>
      <w:b/>
      <w:bCs/>
    </w:rPr>
  </w:style>
  <w:style w:type="character" w:styleId="a6">
    <w:name w:val="Emphasis"/>
    <w:basedOn w:val="a0"/>
    <w:uiPriority w:val="20"/>
    <w:qFormat/>
    <w:rsid w:val="00F111E8"/>
    <w:rPr>
      <w:i/>
      <w:iCs/>
    </w:rPr>
  </w:style>
  <w:style w:type="character" w:customStyle="1" w:styleId="4Char">
    <w:name w:val="Επικεφαλίδα 4 Char"/>
    <w:basedOn w:val="a0"/>
    <w:link w:val="4"/>
    <w:uiPriority w:val="9"/>
    <w:rsid w:val="00D31C2F"/>
    <w:rPr>
      <w:rFonts w:asciiTheme="majorHAnsi" w:eastAsiaTheme="majorEastAsia" w:hAnsiTheme="majorHAnsi" w:cstheme="majorBidi"/>
      <w:i/>
      <w:iCs/>
      <w:color w:val="2F5496" w:themeColor="accent1" w:themeShade="BF"/>
    </w:rPr>
  </w:style>
  <w:style w:type="character" w:styleId="-0">
    <w:name w:val="FollowedHyperlink"/>
    <w:basedOn w:val="a0"/>
    <w:uiPriority w:val="99"/>
    <w:semiHidden/>
    <w:unhideWhenUsed/>
    <w:rsid w:val="00D2423E"/>
    <w:rPr>
      <w:color w:val="954F72" w:themeColor="followedHyperlink"/>
      <w:u w:val="single"/>
    </w:rPr>
  </w:style>
  <w:style w:type="character" w:styleId="a7">
    <w:name w:val="annotation reference"/>
    <w:basedOn w:val="a0"/>
    <w:uiPriority w:val="99"/>
    <w:semiHidden/>
    <w:unhideWhenUsed/>
    <w:rsid w:val="00EA307B"/>
    <w:rPr>
      <w:sz w:val="16"/>
      <w:szCs w:val="16"/>
    </w:rPr>
  </w:style>
  <w:style w:type="paragraph" w:styleId="a8">
    <w:name w:val="annotation text"/>
    <w:basedOn w:val="a"/>
    <w:link w:val="Char0"/>
    <w:uiPriority w:val="99"/>
    <w:semiHidden/>
    <w:unhideWhenUsed/>
    <w:rsid w:val="00EA307B"/>
    <w:pPr>
      <w:spacing w:line="240" w:lineRule="auto"/>
    </w:pPr>
    <w:rPr>
      <w:sz w:val="20"/>
      <w:szCs w:val="20"/>
    </w:rPr>
  </w:style>
  <w:style w:type="character" w:customStyle="1" w:styleId="Char0">
    <w:name w:val="Κείμενο σχολίου Char"/>
    <w:basedOn w:val="a0"/>
    <w:link w:val="a8"/>
    <w:uiPriority w:val="99"/>
    <w:semiHidden/>
    <w:rsid w:val="00EA307B"/>
    <w:rPr>
      <w:sz w:val="20"/>
      <w:szCs w:val="20"/>
    </w:rPr>
  </w:style>
  <w:style w:type="paragraph" w:styleId="a9">
    <w:name w:val="annotation subject"/>
    <w:basedOn w:val="a8"/>
    <w:next w:val="a8"/>
    <w:link w:val="Char1"/>
    <w:uiPriority w:val="99"/>
    <w:semiHidden/>
    <w:unhideWhenUsed/>
    <w:rsid w:val="00EA307B"/>
    <w:rPr>
      <w:b/>
      <w:bCs/>
    </w:rPr>
  </w:style>
  <w:style w:type="character" w:customStyle="1" w:styleId="Char1">
    <w:name w:val="Θέμα σχολίου Char"/>
    <w:basedOn w:val="Char0"/>
    <w:link w:val="a9"/>
    <w:uiPriority w:val="99"/>
    <w:semiHidden/>
    <w:rsid w:val="00EA307B"/>
    <w:rPr>
      <w:b/>
      <w:bCs/>
      <w:sz w:val="20"/>
      <w:szCs w:val="20"/>
    </w:rPr>
  </w:style>
  <w:style w:type="paragraph" w:styleId="aa">
    <w:name w:val="Balloon Text"/>
    <w:basedOn w:val="a"/>
    <w:link w:val="Char2"/>
    <w:uiPriority w:val="99"/>
    <w:semiHidden/>
    <w:unhideWhenUsed/>
    <w:rsid w:val="00EA307B"/>
    <w:pPr>
      <w:spacing w:after="0" w:line="240" w:lineRule="auto"/>
    </w:pPr>
    <w:rPr>
      <w:rFonts w:ascii="Tahoma" w:hAnsi="Tahoma" w:cs="Tahoma"/>
      <w:sz w:val="16"/>
      <w:szCs w:val="16"/>
    </w:rPr>
  </w:style>
  <w:style w:type="character" w:customStyle="1" w:styleId="Char2">
    <w:name w:val="Κείμενο πλαισίου Char"/>
    <w:basedOn w:val="a0"/>
    <w:link w:val="aa"/>
    <w:uiPriority w:val="99"/>
    <w:semiHidden/>
    <w:rsid w:val="00EA30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142467">
      <w:bodyDiv w:val="1"/>
      <w:marLeft w:val="0"/>
      <w:marRight w:val="0"/>
      <w:marTop w:val="0"/>
      <w:marBottom w:val="0"/>
      <w:divBdr>
        <w:top w:val="none" w:sz="0" w:space="0" w:color="auto"/>
        <w:left w:val="none" w:sz="0" w:space="0" w:color="auto"/>
        <w:bottom w:val="none" w:sz="0" w:space="0" w:color="auto"/>
        <w:right w:val="none" w:sz="0" w:space="0" w:color="auto"/>
      </w:divBdr>
    </w:div>
    <w:div w:id="1066223023">
      <w:bodyDiv w:val="1"/>
      <w:marLeft w:val="0"/>
      <w:marRight w:val="0"/>
      <w:marTop w:val="0"/>
      <w:marBottom w:val="0"/>
      <w:divBdr>
        <w:top w:val="none" w:sz="0" w:space="0" w:color="auto"/>
        <w:left w:val="none" w:sz="0" w:space="0" w:color="auto"/>
        <w:bottom w:val="none" w:sz="0" w:space="0" w:color="auto"/>
        <w:right w:val="none" w:sz="0" w:space="0" w:color="auto"/>
      </w:divBdr>
      <w:divsChild>
        <w:div w:id="112526451">
          <w:marLeft w:val="0"/>
          <w:marRight w:val="0"/>
          <w:marTop w:val="0"/>
          <w:marBottom w:val="0"/>
          <w:divBdr>
            <w:top w:val="none" w:sz="0" w:space="0" w:color="auto"/>
            <w:left w:val="none" w:sz="0" w:space="0" w:color="auto"/>
            <w:bottom w:val="none" w:sz="0" w:space="0" w:color="auto"/>
            <w:right w:val="none" w:sz="0" w:space="0" w:color="auto"/>
          </w:divBdr>
          <w:divsChild>
            <w:div w:id="1289363001">
              <w:marLeft w:val="0"/>
              <w:marRight w:val="0"/>
              <w:marTop w:val="0"/>
              <w:marBottom w:val="0"/>
              <w:divBdr>
                <w:top w:val="none" w:sz="0" w:space="0" w:color="auto"/>
                <w:left w:val="none" w:sz="0" w:space="0" w:color="auto"/>
                <w:bottom w:val="none" w:sz="0" w:space="0" w:color="auto"/>
                <w:right w:val="none" w:sz="0" w:space="0" w:color="auto"/>
              </w:divBdr>
              <w:divsChild>
                <w:div w:id="13772661">
                  <w:marLeft w:val="0"/>
                  <w:marRight w:val="169"/>
                  <w:marTop w:val="0"/>
                  <w:marBottom w:val="0"/>
                  <w:divBdr>
                    <w:top w:val="none" w:sz="0" w:space="0" w:color="auto"/>
                    <w:left w:val="none" w:sz="0" w:space="0" w:color="auto"/>
                    <w:bottom w:val="none" w:sz="0" w:space="0" w:color="auto"/>
                    <w:right w:val="none" w:sz="0" w:space="0" w:color="auto"/>
                  </w:divBdr>
                  <w:divsChild>
                    <w:div w:id="2015372581">
                      <w:marLeft w:val="0"/>
                      <w:marRight w:val="0"/>
                      <w:marTop w:val="0"/>
                      <w:marBottom w:val="540"/>
                      <w:divBdr>
                        <w:top w:val="none" w:sz="0" w:space="0" w:color="auto"/>
                        <w:left w:val="none" w:sz="0" w:space="0" w:color="auto"/>
                        <w:bottom w:val="none" w:sz="0" w:space="0" w:color="auto"/>
                        <w:right w:val="none" w:sz="0" w:space="0" w:color="auto"/>
                      </w:divBdr>
                    </w:div>
                    <w:div w:id="458962643">
                      <w:marLeft w:val="0"/>
                      <w:marRight w:val="0"/>
                      <w:marTop w:val="0"/>
                      <w:marBottom w:val="540"/>
                      <w:divBdr>
                        <w:top w:val="none" w:sz="0" w:space="0" w:color="auto"/>
                        <w:left w:val="none" w:sz="0" w:space="0" w:color="auto"/>
                        <w:bottom w:val="none" w:sz="0" w:space="0" w:color="auto"/>
                        <w:right w:val="none" w:sz="0" w:space="0" w:color="auto"/>
                      </w:divBdr>
                    </w:div>
                    <w:div w:id="1201088628">
                      <w:marLeft w:val="0"/>
                      <w:marRight w:val="0"/>
                      <w:marTop w:val="0"/>
                      <w:marBottom w:val="0"/>
                      <w:divBdr>
                        <w:top w:val="none" w:sz="0" w:space="0" w:color="auto"/>
                        <w:left w:val="none" w:sz="0" w:space="0" w:color="auto"/>
                        <w:bottom w:val="none" w:sz="0" w:space="0" w:color="auto"/>
                        <w:right w:val="none" w:sz="0" w:space="0" w:color="auto"/>
                      </w:divBdr>
                      <w:divsChild>
                        <w:div w:id="1134639206">
                          <w:marLeft w:val="0"/>
                          <w:marRight w:val="0"/>
                          <w:marTop w:val="0"/>
                          <w:marBottom w:val="0"/>
                          <w:divBdr>
                            <w:top w:val="none" w:sz="0" w:space="0" w:color="auto"/>
                            <w:left w:val="none" w:sz="0" w:space="0" w:color="auto"/>
                            <w:bottom w:val="none" w:sz="0" w:space="0" w:color="auto"/>
                            <w:right w:val="none" w:sz="0" w:space="0" w:color="auto"/>
                          </w:divBdr>
                        </w:div>
                      </w:divsChild>
                    </w:div>
                    <w:div w:id="1551108117">
                      <w:marLeft w:val="0"/>
                      <w:marRight w:val="0"/>
                      <w:marTop w:val="0"/>
                      <w:marBottom w:val="0"/>
                      <w:divBdr>
                        <w:top w:val="none" w:sz="0" w:space="0" w:color="auto"/>
                        <w:left w:val="none" w:sz="0" w:space="0" w:color="auto"/>
                        <w:bottom w:val="none" w:sz="0" w:space="0" w:color="auto"/>
                        <w:right w:val="none" w:sz="0" w:space="0" w:color="auto"/>
                      </w:divBdr>
                      <w:divsChild>
                        <w:div w:id="40329685">
                          <w:marLeft w:val="0"/>
                          <w:marRight w:val="0"/>
                          <w:marTop w:val="0"/>
                          <w:marBottom w:val="0"/>
                          <w:divBdr>
                            <w:top w:val="none" w:sz="0" w:space="0" w:color="auto"/>
                            <w:left w:val="none" w:sz="0" w:space="0" w:color="auto"/>
                            <w:bottom w:val="none" w:sz="0" w:space="0" w:color="auto"/>
                            <w:right w:val="none" w:sz="0" w:space="0" w:color="auto"/>
                          </w:divBdr>
                        </w:div>
                      </w:divsChild>
                    </w:div>
                    <w:div w:id="255792493">
                      <w:marLeft w:val="0"/>
                      <w:marRight w:val="0"/>
                      <w:marTop w:val="0"/>
                      <w:marBottom w:val="0"/>
                      <w:divBdr>
                        <w:top w:val="none" w:sz="0" w:space="0" w:color="auto"/>
                        <w:left w:val="none" w:sz="0" w:space="0" w:color="auto"/>
                        <w:bottom w:val="none" w:sz="0" w:space="0" w:color="auto"/>
                        <w:right w:val="none" w:sz="0" w:space="0" w:color="auto"/>
                      </w:divBdr>
                    </w:div>
                    <w:div w:id="107127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3184300">
      <w:bodyDiv w:val="1"/>
      <w:marLeft w:val="0"/>
      <w:marRight w:val="0"/>
      <w:marTop w:val="0"/>
      <w:marBottom w:val="0"/>
      <w:divBdr>
        <w:top w:val="none" w:sz="0" w:space="0" w:color="auto"/>
        <w:left w:val="none" w:sz="0" w:space="0" w:color="auto"/>
        <w:bottom w:val="none" w:sz="0" w:space="0" w:color="auto"/>
        <w:right w:val="none" w:sz="0" w:space="0" w:color="auto"/>
      </w:divBdr>
    </w:div>
    <w:div w:id="1672171829">
      <w:bodyDiv w:val="1"/>
      <w:marLeft w:val="0"/>
      <w:marRight w:val="0"/>
      <w:marTop w:val="0"/>
      <w:marBottom w:val="0"/>
      <w:divBdr>
        <w:top w:val="none" w:sz="0" w:space="0" w:color="auto"/>
        <w:left w:val="none" w:sz="0" w:space="0" w:color="auto"/>
        <w:bottom w:val="none" w:sz="0" w:space="0" w:color="auto"/>
        <w:right w:val="none" w:sz="0" w:space="0" w:color="auto"/>
      </w:divBdr>
      <w:divsChild>
        <w:div w:id="814108955">
          <w:marLeft w:val="0"/>
          <w:marRight w:val="0"/>
          <w:marTop w:val="0"/>
          <w:marBottom w:val="0"/>
          <w:divBdr>
            <w:top w:val="none" w:sz="0" w:space="0" w:color="auto"/>
            <w:left w:val="none" w:sz="0" w:space="31" w:color="auto"/>
            <w:bottom w:val="none" w:sz="0" w:space="31" w:color="auto"/>
            <w:right w:val="none" w:sz="0" w:space="0" w:color="auto"/>
          </w:divBdr>
        </w:div>
        <w:div w:id="2070372498">
          <w:marLeft w:val="0"/>
          <w:marRight w:val="0"/>
          <w:marTop w:val="0"/>
          <w:marBottom w:val="0"/>
          <w:divBdr>
            <w:top w:val="none" w:sz="0" w:space="0" w:color="auto"/>
            <w:left w:val="none" w:sz="0" w:space="0" w:color="auto"/>
            <w:bottom w:val="none" w:sz="0" w:space="0" w:color="auto"/>
            <w:right w:val="none" w:sz="0" w:space="0" w:color="auto"/>
          </w:divBdr>
        </w:div>
      </w:divsChild>
    </w:div>
    <w:div w:id="1770155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vima.gr/printed_post/eyfyis-georgia-proypothesi-viosimotitas-agrotikis-anaptyksis-lfkai-prostasias-lftou-perivallonto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36116-37A8-409A-9A50-D4B6378E5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744</Words>
  <Characters>4023</Characters>
  <Application>Microsoft Office Word</Application>
  <DocSecurity>0</DocSecurity>
  <Lines>33</Lines>
  <Paragraphs>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KALOGRIDOU Margarita (ES-Inspector)</dc:creator>
  <cp:lastModifiedBy>sofia kourou</cp:lastModifiedBy>
  <cp:revision>7</cp:revision>
  <dcterms:created xsi:type="dcterms:W3CDTF">2023-01-22T07:45:00Z</dcterms:created>
  <dcterms:modified xsi:type="dcterms:W3CDTF">2023-02-06T23:39:00Z</dcterms:modified>
</cp:coreProperties>
</file>