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2C58D566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F742B6">
        <w:rPr>
          <w:rFonts w:eastAsia="Arial Unicode MS" w:cs="Arial Unicode MS"/>
          <w:b/>
          <w:bCs/>
          <w:lang w:val="el-GR"/>
        </w:rPr>
        <w:t>2</w:t>
      </w:r>
    </w:p>
    <w:p w14:paraId="627E24A0" w14:textId="4125B813" w:rsidR="00373D09" w:rsidRPr="00373D09" w:rsidRDefault="00F742B6" w:rsidP="00F742B6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BA7B52">
        <w:rPr>
          <w:rFonts w:eastAsia="Arial Unicode MS" w:cs="Arial Unicode MS"/>
          <w:lang w:val="el-GR"/>
        </w:rPr>
        <w:t>Τι ονομάζουμε φαινόμενη πυκνότητα ενός σώματος και τι ειδικό βάρος ενός υλικού</w:t>
      </w:r>
      <w:r w:rsidR="002D4934">
        <w:rPr>
          <w:rFonts w:eastAsia="Arial Unicode MS" w:cs="Arial Unicode MS"/>
          <w:lang w:val="el-GR"/>
        </w:rPr>
        <w:t xml:space="preserve">; </w:t>
      </w:r>
      <w:r w:rsidRPr="0060526C">
        <w:t>(</w:t>
      </w:r>
      <w:r w:rsidR="002D4934">
        <w:rPr>
          <w:lang w:val="el-GR"/>
        </w:rPr>
        <w:t xml:space="preserve">10 </w:t>
      </w:r>
      <w:r w:rsidRPr="0060526C">
        <w:t>Μονάδες)</w:t>
      </w:r>
    </w:p>
    <w:p w14:paraId="79795779" w14:textId="287C36FD" w:rsidR="000270E1" w:rsidRPr="00F742B6" w:rsidRDefault="00F742B6" w:rsidP="00275E1A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 w:rsidRPr="00F742B6">
        <w:rPr>
          <w:rFonts w:eastAsia="Arial Unicode MS" w:cs="Arial Unicode MS"/>
          <w:b/>
          <w:bCs/>
          <w:lang w:val="el-GR"/>
        </w:rPr>
        <w:tab/>
      </w:r>
      <w:r w:rsidR="00BA7B52">
        <w:rPr>
          <w:rFonts w:eastAsia="Arial Unicode MS" w:cs="Arial Unicode MS"/>
          <w:lang w:val="el-GR"/>
        </w:rPr>
        <w:t>Να περιγράψετε τα πατητά επιχρίσματα</w:t>
      </w:r>
      <w:r w:rsidR="004A207D">
        <w:rPr>
          <w:rFonts w:eastAsia="Arial Unicode MS" w:cs="Arial Unicode MS"/>
          <w:lang w:val="el-GR"/>
        </w:rPr>
        <w:t>.</w:t>
      </w:r>
      <w:r w:rsidRPr="00F742B6">
        <w:rPr>
          <w:rFonts w:eastAsia="Arial Unicode MS" w:cs="Arial Unicode MS"/>
          <w:lang w:val="el-GR"/>
        </w:rPr>
        <w:t xml:space="preserve"> (</w:t>
      </w:r>
      <w:r w:rsidR="00BA7B52">
        <w:rPr>
          <w:rFonts w:eastAsia="Arial Unicode MS" w:cs="Arial Unicode MS"/>
          <w:lang w:val="el-GR"/>
        </w:rPr>
        <w:t>15</w:t>
      </w:r>
      <w:r w:rsidRPr="00F742B6">
        <w:rPr>
          <w:rFonts w:eastAsia="Arial Unicode MS" w:cs="Arial Unicode MS"/>
          <w:lang w:val="el-GR"/>
        </w:rPr>
        <w:t xml:space="preserve"> Μονάδες)</w:t>
      </w:r>
    </w:p>
    <w:p w14:paraId="6F11CC20" w14:textId="225B0789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0D07A4"/>
    <w:rsid w:val="00130267"/>
    <w:rsid w:val="00211AEC"/>
    <w:rsid w:val="00275E1A"/>
    <w:rsid w:val="002C102F"/>
    <w:rsid w:val="002D4934"/>
    <w:rsid w:val="00317B4F"/>
    <w:rsid w:val="00373D09"/>
    <w:rsid w:val="004910CE"/>
    <w:rsid w:val="004A207D"/>
    <w:rsid w:val="006827F2"/>
    <w:rsid w:val="00695C25"/>
    <w:rsid w:val="0076101F"/>
    <w:rsid w:val="00854A8F"/>
    <w:rsid w:val="00A354CC"/>
    <w:rsid w:val="00A91368"/>
    <w:rsid w:val="00A91C7C"/>
    <w:rsid w:val="00B37F29"/>
    <w:rsid w:val="00BA7B52"/>
    <w:rsid w:val="00DC260A"/>
    <w:rsid w:val="00EC1CCF"/>
    <w:rsid w:val="00F742B6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13</cp:revision>
  <dcterms:created xsi:type="dcterms:W3CDTF">2023-01-10T15:15:00Z</dcterms:created>
  <dcterms:modified xsi:type="dcterms:W3CDTF">2023-02-06T18:50:00Z</dcterms:modified>
  <cp:category/>
</cp:coreProperties>
</file>