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264E8964" w:rsidR="00373D09" w:rsidRDefault="00373D09" w:rsidP="00373D09">
      <w:pPr>
        <w:rPr>
          <w:rFonts w:eastAsia="Arial Unicode MS" w:cs="Arial Unicode MS"/>
          <w:b/>
          <w:bCs/>
          <w:lang w:val="el-GR"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Pr="00317B4F">
        <w:rPr>
          <w:rFonts w:eastAsia="Arial Unicode MS" w:cs="Arial Unicode MS"/>
          <w:b/>
          <w:bCs/>
          <w:lang w:val="el-GR"/>
        </w:rPr>
        <w:t>4</w:t>
      </w:r>
    </w:p>
    <w:p w14:paraId="2EAA9E0D" w14:textId="02BCA8BC" w:rsidR="00373D09" w:rsidRDefault="004F1A63" w:rsidP="00373D09">
      <w:pPr>
        <w:rPr>
          <w:rFonts w:eastAsia="Arial Unicode MS" w:cs="Arial Unicode MS"/>
          <w:b/>
          <w:bCs/>
          <w:lang w:val="el-GR"/>
        </w:rPr>
      </w:pPr>
      <w:r>
        <w:rPr>
          <w:rFonts w:eastAsia="Arial Unicode MS" w:cs="Arial Unicode MS"/>
          <w:b/>
          <w:bCs/>
          <w:lang w:val="el-GR"/>
        </w:rPr>
        <w:t>ΕΝΔΕΙΚΤΙΚΕΣ ΑΠΑΝΤΗΣΕΙΣ</w:t>
      </w:r>
    </w:p>
    <w:p w14:paraId="6F2B4747" w14:textId="0B805A50" w:rsidR="00DF28FD" w:rsidRDefault="00373D09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ab/>
      </w:r>
    </w:p>
    <w:p w14:paraId="27FF99CD" w14:textId="14798D2B" w:rsidR="00DF28FD" w:rsidRDefault="00DF28FD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Ο φαινόμενος όγκος του επιχρίσματος που θα χρειαστεί να κατασκευαστεί είναι ίσος με τη συνολική επιφάνεια που θα επιχριστεί επί το πάχος της στρώσης.</w:t>
      </w:r>
    </w:p>
    <w:p w14:paraId="162972A1" w14:textId="580EBFEB" w:rsidR="00DF28FD" w:rsidRDefault="00DF28FD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Ε</w:t>
      </w:r>
      <w:r w:rsidRPr="00DF28FD">
        <w:rPr>
          <w:rFonts w:eastAsia="Arial Unicode MS" w:cs="Arial Unicode MS"/>
          <w:vertAlign w:val="subscript"/>
          <w:lang w:val="el-GR"/>
        </w:rPr>
        <w:t>ολ</w:t>
      </w:r>
      <w:r>
        <w:rPr>
          <w:rFonts w:eastAsia="Arial Unicode MS" w:cs="Arial Unicode MS"/>
          <w:lang w:val="el-GR"/>
        </w:rPr>
        <w:t>=[(5,9*3,5)+(3,8*3,5)+(5,9*3,5)+(3,8*3,5)]-(</w:t>
      </w:r>
      <w:r w:rsidR="00444410">
        <w:rPr>
          <w:rFonts w:eastAsia="Arial Unicode MS" w:cs="Arial Unicode MS"/>
          <w:lang w:val="el-GR"/>
        </w:rPr>
        <w:t>1,0*1,0</w:t>
      </w:r>
      <w:r>
        <w:rPr>
          <w:rFonts w:eastAsia="Arial Unicode MS" w:cs="Arial Unicode MS"/>
          <w:lang w:val="el-GR"/>
        </w:rPr>
        <w:t>+</w:t>
      </w:r>
      <w:r w:rsidR="00444410">
        <w:rPr>
          <w:rFonts w:eastAsia="Arial Unicode MS" w:cs="Arial Unicode MS"/>
          <w:lang w:val="el-GR"/>
        </w:rPr>
        <w:t>1,0*1,0</w:t>
      </w:r>
      <w:r>
        <w:rPr>
          <w:rFonts w:eastAsia="Arial Unicode MS" w:cs="Arial Unicode MS"/>
          <w:lang w:val="el-GR"/>
        </w:rPr>
        <w:t>+</w:t>
      </w:r>
      <w:r w:rsidR="00444410">
        <w:rPr>
          <w:rFonts w:eastAsia="Arial Unicode MS" w:cs="Arial Unicode MS"/>
          <w:lang w:val="el-GR"/>
        </w:rPr>
        <w:t>1,2*1,0</w:t>
      </w:r>
      <w:r>
        <w:rPr>
          <w:rFonts w:eastAsia="Arial Unicode MS" w:cs="Arial Unicode MS"/>
          <w:lang w:val="el-GR"/>
        </w:rPr>
        <w:t>+</w:t>
      </w:r>
      <w:r w:rsidR="00444410">
        <w:rPr>
          <w:rFonts w:eastAsia="Arial Unicode MS" w:cs="Arial Unicode MS"/>
          <w:lang w:val="el-GR"/>
        </w:rPr>
        <w:t>0,9*2,2</w:t>
      </w:r>
      <w:r>
        <w:rPr>
          <w:rFonts w:eastAsia="Arial Unicode MS" w:cs="Arial Unicode MS"/>
          <w:lang w:val="el-GR"/>
        </w:rPr>
        <w:t>)= (20,65+13,3+20,65+13,3)- (1,0+1,0+1,2+1,98)=67,9-5,18=62,72</w:t>
      </w:r>
      <w:r>
        <w:rPr>
          <w:rFonts w:eastAsia="Arial Unicode MS" w:cs="Arial Unicode MS"/>
          <w:lang w:val="en-US"/>
        </w:rPr>
        <w:t>m</w:t>
      </w:r>
      <w:r w:rsidRPr="00DF28FD">
        <w:rPr>
          <w:rFonts w:eastAsia="Arial Unicode MS" w:cs="Arial Unicode MS"/>
          <w:vertAlign w:val="superscript"/>
          <w:lang w:val="el-GR"/>
        </w:rPr>
        <w:t>2</w:t>
      </w:r>
    </w:p>
    <w:p w14:paraId="231F8080" w14:textId="2F6BDED0" w:rsidR="00105C3E" w:rsidRPr="00444410" w:rsidRDefault="00343FD6" w:rsidP="00373D09">
      <w:pPr>
        <w:rPr>
          <w:rFonts w:eastAsia="Arial Unicode MS" w:cs="Arial Unicode MS"/>
          <w:vertAlign w:val="superscript"/>
          <w:lang w:val="el-GR"/>
        </w:rPr>
      </w:pPr>
      <w:r>
        <w:rPr>
          <w:rFonts w:eastAsia="Arial Unicode MS" w:cs="Arial Unicode MS"/>
          <w:lang w:val="en-US"/>
        </w:rPr>
        <w:t>V</w:t>
      </w:r>
      <w:r w:rsidRPr="00343FD6">
        <w:rPr>
          <w:rFonts w:eastAsia="Arial Unicode MS" w:cs="Arial Unicode MS"/>
          <w:vertAlign w:val="subscript"/>
          <w:lang w:val="el-GR"/>
        </w:rPr>
        <w:t>φ</w:t>
      </w:r>
      <w:r>
        <w:rPr>
          <w:rFonts w:eastAsia="Arial Unicode MS" w:cs="Arial Unicode MS"/>
          <w:lang w:val="el-GR"/>
        </w:rPr>
        <w:t>=</w:t>
      </w:r>
      <w:proofErr w:type="spellStart"/>
      <w:r>
        <w:rPr>
          <w:rFonts w:eastAsia="Arial Unicode MS" w:cs="Arial Unicode MS"/>
          <w:lang w:val="el-GR"/>
        </w:rPr>
        <w:t>Ε</w:t>
      </w:r>
      <w:r w:rsidRPr="00343FD6">
        <w:rPr>
          <w:rFonts w:eastAsia="Arial Unicode MS" w:cs="Arial Unicode MS"/>
          <w:vertAlign w:val="subscript"/>
          <w:lang w:val="el-GR"/>
        </w:rPr>
        <w:t>ολ</w:t>
      </w:r>
      <w:proofErr w:type="spellEnd"/>
      <w:r>
        <w:rPr>
          <w:rFonts w:eastAsia="Arial Unicode MS" w:cs="Arial Unicode MS"/>
          <w:lang w:val="el-GR"/>
        </w:rPr>
        <w:t>*</w:t>
      </w:r>
      <w:r>
        <w:rPr>
          <w:rFonts w:eastAsia="Arial Unicode MS" w:cs="Arial Unicode MS"/>
          <w:lang w:val="en-US"/>
        </w:rPr>
        <w:t>t</w:t>
      </w:r>
      <w:r w:rsidRPr="00444410">
        <w:rPr>
          <w:rFonts w:eastAsia="Arial Unicode MS" w:cs="Arial Unicode MS"/>
          <w:lang w:val="el-GR"/>
        </w:rPr>
        <w:t>=62,72</w:t>
      </w:r>
      <w:r>
        <w:rPr>
          <w:rFonts w:eastAsia="Arial Unicode MS" w:cs="Arial Unicode MS"/>
          <w:lang w:val="en-US"/>
        </w:rPr>
        <w:t>m</w:t>
      </w:r>
      <w:r w:rsidRPr="00444410">
        <w:rPr>
          <w:rFonts w:eastAsia="Arial Unicode MS" w:cs="Arial Unicode MS"/>
          <w:vertAlign w:val="superscript"/>
          <w:lang w:val="el-GR"/>
        </w:rPr>
        <w:t>2</w:t>
      </w:r>
      <w:r w:rsidRPr="00444410">
        <w:rPr>
          <w:rFonts w:eastAsia="Arial Unicode MS" w:cs="Arial Unicode MS"/>
          <w:lang w:val="el-GR"/>
        </w:rPr>
        <w:t>*0.02</w:t>
      </w:r>
      <w:r>
        <w:rPr>
          <w:rFonts w:eastAsia="Arial Unicode MS" w:cs="Arial Unicode MS"/>
          <w:lang w:val="en-US"/>
        </w:rPr>
        <w:t>m</w:t>
      </w:r>
      <w:r w:rsidRPr="00444410">
        <w:rPr>
          <w:rFonts w:eastAsia="Arial Unicode MS" w:cs="Arial Unicode MS"/>
          <w:lang w:val="el-GR"/>
        </w:rPr>
        <w:t>=1,254</w:t>
      </w:r>
      <w:r>
        <w:rPr>
          <w:rFonts w:eastAsia="Arial Unicode MS" w:cs="Arial Unicode MS"/>
          <w:lang w:val="en-US"/>
        </w:rPr>
        <w:t>m</w:t>
      </w:r>
      <w:r w:rsidRPr="00444410">
        <w:rPr>
          <w:rFonts w:eastAsia="Arial Unicode MS" w:cs="Arial Unicode MS"/>
          <w:vertAlign w:val="superscript"/>
          <w:lang w:val="el-GR"/>
        </w:rPr>
        <w:t>3</w:t>
      </w:r>
    </w:p>
    <w:p w14:paraId="0B84BDF9" w14:textId="465DB745" w:rsidR="00105C3E" w:rsidRDefault="00105C3E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Επομένως για την κατασκευή της 2</w:t>
      </w:r>
      <w:r w:rsidRPr="00105C3E">
        <w:rPr>
          <w:rFonts w:eastAsia="Arial Unicode MS" w:cs="Arial Unicode MS"/>
          <w:vertAlign w:val="superscript"/>
          <w:lang w:val="el-GR"/>
        </w:rPr>
        <w:t>η</w:t>
      </w:r>
      <w:r>
        <w:rPr>
          <w:rFonts w:eastAsia="Arial Unicode MS" w:cs="Arial Unicode MS"/>
          <w:lang w:val="el-GR"/>
        </w:rPr>
        <w:t xml:space="preserve"> στρώσης τριφτού επιχρίσματος πάχους 2</w:t>
      </w:r>
      <w:r>
        <w:rPr>
          <w:rFonts w:eastAsia="Arial Unicode MS" w:cs="Arial Unicode MS"/>
          <w:lang w:val="en-US"/>
        </w:rPr>
        <w:t>cm</w:t>
      </w:r>
      <w:r w:rsidRPr="00105C3E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>απαιτούνται 1,254</w:t>
      </w:r>
      <w:r>
        <w:rPr>
          <w:rFonts w:eastAsia="Arial Unicode MS" w:cs="Arial Unicode MS"/>
          <w:lang w:val="en-US"/>
        </w:rPr>
        <w:t>m</w:t>
      </w:r>
      <w:r w:rsidRPr="00105C3E">
        <w:rPr>
          <w:rFonts w:eastAsia="Arial Unicode MS" w:cs="Arial Unicode MS"/>
          <w:vertAlign w:val="superscript"/>
          <w:lang w:val="el-GR"/>
        </w:rPr>
        <w:t>3</w:t>
      </w:r>
      <w:r w:rsidRPr="00105C3E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>άμμου.</w:t>
      </w:r>
    </w:p>
    <w:p w14:paraId="03865F0F" w14:textId="3F1D7AA7" w:rsidR="00105C3E" w:rsidRPr="00105C3E" w:rsidRDefault="00105C3E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 xml:space="preserve">Ο όγκος κενών άμμου: </w:t>
      </w:r>
      <w:r>
        <w:rPr>
          <w:rFonts w:eastAsia="Arial Unicode MS" w:cs="Arial Unicode MS"/>
          <w:lang w:val="en-US"/>
        </w:rPr>
        <w:t>V</w:t>
      </w:r>
      <w:r w:rsidRPr="00105C3E">
        <w:rPr>
          <w:rFonts w:eastAsia="Arial Unicode MS" w:cs="Arial Unicode MS"/>
          <w:vertAlign w:val="subscript"/>
          <w:lang w:val="el-GR"/>
        </w:rPr>
        <w:t>κ</w:t>
      </w:r>
      <w:r>
        <w:rPr>
          <w:rFonts w:eastAsia="Arial Unicode MS" w:cs="Arial Unicode MS"/>
          <w:lang w:val="el-GR"/>
        </w:rPr>
        <w:t>=</w:t>
      </w:r>
      <w:r>
        <w:rPr>
          <w:rFonts w:eastAsia="Arial Unicode MS" w:cs="Arial Unicode MS"/>
          <w:lang w:val="en-US"/>
        </w:rPr>
        <w:t>V</w:t>
      </w:r>
      <w:r w:rsidRPr="00105C3E">
        <w:rPr>
          <w:rFonts w:eastAsia="Arial Unicode MS" w:cs="Arial Unicode MS"/>
          <w:vertAlign w:val="subscript"/>
          <w:lang w:val="el-GR"/>
        </w:rPr>
        <w:t>φ</w:t>
      </w:r>
      <w:r>
        <w:rPr>
          <w:rFonts w:eastAsia="Arial Unicode MS" w:cs="Arial Unicode MS"/>
          <w:lang w:val="el-GR"/>
        </w:rPr>
        <w:t>*0.4=1,254*0,4=0,502</w:t>
      </w:r>
      <w:r>
        <w:rPr>
          <w:rFonts w:eastAsia="Arial Unicode MS" w:cs="Arial Unicode MS"/>
          <w:lang w:val="en-US"/>
        </w:rPr>
        <w:t>m</w:t>
      </w:r>
      <w:r w:rsidRPr="00105C3E">
        <w:rPr>
          <w:rFonts w:eastAsia="Arial Unicode MS" w:cs="Arial Unicode MS"/>
          <w:vertAlign w:val="superscript"/>
          <w:lang w:val="el-GR"/>
        </w:rPr>
        <w:t>3</w:t>
      </w:r>
      <w:r>
        <w:rPr>
          <w:rFonts w:eastAsia="Arial Unicode MS" w:cs="Arial Unicode MS"/>
          <w:lang w:val="el-GR"/>
        </w:rPr>
        <w:t xml:space="preserve"> </w:t>
      </w:r>
    </w:p>
    <w:p w14:paraId="4ADCA9E0" w14:textId="112688C6" w:rsidR="00F85B95" w:rsidRDefault="00105C3E" w:rsidP="00105C3E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Επομένως απαιτούνται 0,502</w:t>
      </w:r>
      <w:r>
        <w:rPr>
          <w:rFonts w:eastAsia="Arial Unicode MS" w:cs="Arial Unicode MS"/>
          <w:lang w:val="en-US"/>
        </w:rPr>
        <w:t>m</w:t>
      </w:r>
      <w:r w:rsidRPr="00105C3E">
        <w:rPr>
          <w:rFonts w:eastAsia="Arial Unicode MS" w:cs="Arial Unicode MS"/>
          <w:vertAlign w:val="superscript"/>
          <w:lang w:val="el-GR"/>
        </w:rPr>
        <w:t>3</w:t>
      </w:r>
      <w:r w:rsidRPr="00105C3E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>ασβέστη.</w:t>
      </w:r>
    </w:p>
    <w:p w14:paraId="3EC9FF1C" w14:textId="46C69205" w:rsidR="00105C3E" w:rsidRDefault="00105C3E" w:rsidP="00105C3E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Για 1</w:t>
      </w:r>
      <w:r>
        <w:rPr>
          <w:rFonts w:eastAsia="Arial Unicode MS" w:cs="Arial Unicode MS"/>
          <w:lang w:val="en-US"/>
        </w:rPr>
        <w:t>m</w:t>
      </w:r>
      <w:r w:rsidRPr="00105C3E">
        <w:rPr>
          <w:rFonts w:eastAsia="Arial Unicode MS" w:cs="Arial Unicode MS"/>
          <w:vertAlign w:val="superscript"/>
          <w:lang w:val="el-GR"/>
        </w:rPr>
        <w:t>3</w:t>
      </w:r>
      <w:r w:rsidRPr="00105C3E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>άμμου και 1</w:t>
      </w:r>
      <w:r>
        <w:rPr>
          <w:rFonts w:eastAsia="Arial Unicode MS" w:cs="Arial Unicode MS"/>
          <w:lang w:val="en-US"/>
        </w:rPr>
        <w:t>m</w:t>
      </w:r>
      <w:r w:rsidRPr="00105C3E">
        <w:rPr>
          <w:rFonts w:eastAsia="Arial Unicode MS" w:cs="Arial Unicode MS"/>
          <w:vertAlign w:val="superscript"/>
          <w:lang w:val="el-GR"/>
        </w:rPr>
        <w:t>3</w:t>
      </w:r>
      <w:r w:rsidRPr="00105C3E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>ασβέστη απαιτούνται 0,14</w:t>
      </w:r>
      <w:r>
        <w:rPr>
          <w:rFonts w:eastAsia="Arial Unicode MS" w:cs="Arial Unicode MS"/>
          <w:lang w:val="en-US"/>
        </w:rPr>
        <w:t>m</w:t>
      </w:r>
      <w:r w:rsidRPr="00105C3E">
        <w:rPr>
          <w:rFonts w:eastAsia="Arial Unicode MS" w:cs="Arial Unicode MS"/>
          <w:vertAlign w:val="superscript"/>
          <w:lang w:val="el-GR"/>
        </w:rPr>
        <w:t>3</w:t>
      </w:r>
      <w:r w:rsidRPr="00105C3E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>και 0,16</w:t>
      </w:r>
      <w:r>
        <w:rPr>
          <w:rFonts w:eastAsia="Arial Unicode MS" w:cs="Arial Unicode MS"/>
          <w:lang w:val="en-US"/>
        </w:rPr>
        <w:t>m</w:t>
      </w:r>
      <w:r w:rsidRPr="00105C3E">
        <w:rPr>
          <w:rFonts w:eastAsia="Arial Unicode MS" w:cs="Arial Unicode MS"/>
          <w:vertAlign w:val="superscript"/>
          <w:lang w:val="el-GR"/>
        </w:rPr>
        <w:t>3</w:t>
      </w:r>
      <w:r w:rsidRPr="00105C3E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 xml:space="preserve">νερού αντίστοιχα </w:t>
      </w:r>
      <w:r w:rsidRPr="00105C3E">
        <w:rPr>
          <w:rFonts w:eastAsia="Arial Unicode MS" w:cs="Arial Unicode MS"/>
          <w:lang w:val="el-GR"/>
        </w:rPr>
        <w:sym w:font="Wingdings" w:char="F0E0"/>
      </w:r>
      <w:r>
        <w:rPr>
          <w:rFonts w:eastAsia="Arial Unicode MS" w:cs="Arial Unicode MS"/>
          <w:lang w:val="el-GR"/>
        </w:rPr>
        <w:t xml:space="preserve"> Επομένως</w:t>
      </w:r>
      <w:r w:rsidR="00A33868" w:rsidRPr="00A33868">
        <w:rPr>
          <w:rFonts w:eastAsia="Arial Unicode MS" w:cs="Arial Unicode MS"/>
          <w:lang w:val="el-GR"/>
        </w:rPr>
        <w:t>,</w:t>
      </w:r>
      <w:r>
        <w:rPr>
          <w:rFonts w:eastAsia="Arial Unicode MS" w:cs="Arial Unicode MS"/>
          <w:lang w:val="el-GR"/>
        </w:rPr>
        <w:t xml:space="preserve"> για 1,254</w:t>
      </w:r>
      <w:r>
        <w:rPr>
          <w:rFonts w:eastAsia="Arial Unicode MS" w:cs="Arial Unicode MS"/>
          <w:lang w:val="en-US"/>
        </w:rPr>
        <w:t>m</w:t>
      </w:r>
      <w:r w:rsidRPr="00105C3E">
        <w:rPr>
          <w:rFonts w:eastAsia="Arial Unicode MS" w:cs="Arial Unicode MS"/>
          <w:vertAlign w:val="superscript"/>
          <w:lang w:val="el-GR"/>
        </w:rPr>
        <w:t>3</w:t>
      </w:r>
      <w:r w:rsidRPr="00105C3E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>άμμου και 0,502</w:t>
      </w:r>
      <w:r>
        <w:rPr>
          <w:rFonts w:eastAsia="Arial Unicode MS" w:cs="Arial Unicode MS"/>
          <w:lang w:val="en-US"/>
        </w:rPr>
        <w:t>m</w:t>
      </w:r>
      <w:r w:rsidRPr="00105C3E">
        <w:rPr>
          <w:rFonts w:eastAsia="Arial Unicode MS" w:cs="Arial Unicode MS"/>
          <w:vertAlign w:val="superscript"/>
          <w:lang w:val="el-GR"/>
        </w:rPr>
        <w:t>3</w:t>
      </w:r>
      <w:r w:rsidRPr="00105C3E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>ασβέστη απαιτούνται (1,254*0,14</w:t>
      </w:r>
      <w:r>
        <w:rPr>
          <w:rFonts w:eastAsia="Arial Unicode MS" w:cs="Arial Unicode MS"/>
          <w:lang w:val="en-US"/>
        </w:rPr>
        <w:t>m</w:t>
      </w:r>
      <w:r w:rsidRPr="00105C3E">
        <w:rPr>
          <w:rFonts w:eastAsia="Arial Unicode MS" w:cs="Arial Unicode MS"/>
          <w:vertAlign w:val="superscript"/>
          <w:lang w:val="el-GR"/>
        </w:rPr>
        <w:t>3</w:t>
      </w:r>
      <w:r>
        <w:rPr>
          <w:rFonts w:eastAsia="Arial Unicode MS" w:cs="Arial Unicode MS"/>
          <w:lang w:val="el-GR"/>
        </w:rPr>
        <w:t>)=0,176</w:t>
      </w:r>
      <w:r>
        <w:rPr>
          <w:rFonts w:eastAsia="Arial Unicode MS" w:cs="Arial Unicode MS"/>
          <w:lang w:val="en-US"/>
        </w:rPr>
        <w:t>m</w:t>
      </w:r>
      <w:r w:rsidRPr="00105C3E">
        <w:rPr>
          <w:rFonts w:eastAsia="Arial Unicode MS" w:cs="Arial Unicode MS"/>
          <w:vertAlign w:val="superscript"/>
          <w:lang w:val="el-GR"/>
        </w:rPr>
        <w:t>3</w:t>
      </w:r>
      <w:r w:rsidRPr="00105C3E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 xml:space="preserve">και </w:t>
      </w:r>
      <w:r w:rsidRPr="00105C3E">
        <w:rPr>
          <w:rFonts w:eastAsia="Arial Unicode MS" w:cs="Arial Unicode MS"/>
          <w:lang w:val="el-GR"/>
        </w:rPr>
        <w:t>(</w:t>
      </w:r>
      <w:r>
        <w:rPr>
          <w:rFonts w:eastAsia="Arial Unicode MS" w:cs="Arial Unicode MS"/>
          <w:lang w:val="el-GR"/>
        </w:rPr>
        <w:t>0,502*0,16</w:t>
      </w:r>
      <w:r>
        <w:rPr>
          <w:rFonts w:eastAsia="Arial Unicode MS" w:cs="Arial Unicode MS"/>
          <w:lang w:val="en-US"/>
        </w:rPr>
        <w:t>m</w:t>
      </w:r>
      <w:r w:rsidRPr="00105C3E">
        <w:rPr>
          <w:rFonts w:eastAsia="Arial Unicode MS" w:cs="Arial Unicode MS"/>
          <w:vertAlign w:val="superscript"/>
          <w:lang w:val="el-GR"/>
        </w:rPr>
        <w:t>3</w:t>
      </w:r>
      <w:r w:rsidRPr="00105C3E">
        <w:rPr>
          <w:rFonts w:eastAsia="Arial Unicode MS" w:cs="Arial Unicode MS"/>
          <w:lang w:val="el-GR"/>
        </w:rPr>
        <w:t>)=0,08</w:t>
      </w:r>
      <w:r>
        <w:rPr>
          <w:rFonts w:eastAsia="Arial Unicode MS" w:cs="Arial Unicode MS"/>
          <w:lang w:val="en-US"/>
        </w:rPr>
        <w:t>m</w:t>
      </w:r>
      <w:r w:rsidRPr="00105C3E">
        <w:rPr>
          <w:rFonts w:eastAsia="Arial Unicode MS" w:cs="Arial Unicode MS"/>
          <w:vertAlign w:val="superscript"/>
          <w:lang w:val="el-GR"/>
        </w:rPr>
        <w:t>3</w:t>
      </w:r>
      <w:r w:rsidRPr="00105C3E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>νερού αντίστοι</w:t>
      </w:r>
      <w:r w:rsidR="00A33868">
        <w:rPr>
          <w:rFonts w:eastAsia="Arial Unicode MS" w:cs="Arial Unicode MS"/>
          <w:lang w:val="el-GR"/>
        </w:rPr>
        <w:t>χα.</w:t>
      </w:r>
    </w:p>
    <w:p w14:paraId="0E59DBFA" w14:textId="77777777" w:rsidR="00F85B95" w:rsidRDefault="00F85B95" w:rsidP="00F85B95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Συνολικά απαιτούνται:</w:t>
      </w:r>
    </w:p>
    <w:p w14:paraId="2744FDE9" w14:textId="75623049" w:rsidR="00F85B95" w:rsidRPr="00F85B95" w:rsidRDefault="00F85B95" w:rsidP="00F85B95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1,254</w:t>
      </w:r>
      <w:r>
        <w:rPr>
          <w:rFonts w:eastAsia="Arial Unicode MS" w:cs="Arial Unicode MS"/>
          <w:lang w:val="en-US"/>
        </w:rPr>
        <w:t>m</w:t>
      </w:r>
      <w:r w:rsidRPr="00105C3E">
        <w:rPr>
          <w:rFonts w:eastAsia="Arial Unicode MS" w:cs="Arial Unicode MS"/>
          <w:vertAlign w:val="superscript"/>
          <w:lang w:val="el-GR"/>
        </w:rPr>
        <w:t>3</w:t>
      </w:r>
      <w:r w:rsidRPr="00105C3E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>άμμου, 0,502</w:t>
      </w:r>
      <w:r>
        <w:rPr>
          <w:rFonts w:eastAsia="Arial Unicode MS" w:cs="Arial Unicode MS"/>
          <w:lang w:val="en-US"/>
        </w:rPr>
        <w:t>m</w:t>
      </w:r>
      <w:r w:rsidRPr="00105C3E">
        <w:rPr>
          <w:rFonts w:eastAsia="Arial Unicode MS" w:cs="Arial Unicode MS"/>
          <w:vertAlign w:val="superscript"/>
          <w:lang w:val="el-GR"/>
        </w:rPr>
        <w:t>3</w:t>
      </w:r>
      <w:r>
        <w:rPr>
          <w:rFonts w:eastAsia="Arial Unicode MS" w:cs="Arial Unicode MS"/>
          <w:lang w:val="el-GR"/>
        </w:rPr>
        <w:t xml:space="preserve"> ασβέστη και (0,176+0,08)=0,256</w:t>
      </w:r>
      <w:r>
        <w:rPr>
          <w:rFonts w:eastAsia="Arial Unicode MS" w:cs="Arial Unicode MS"/>
          <w:lang w:val="en-US"/>
        </w:rPr>
        <w:t>m</w:t>
      </w:r>
      <w:r w:rsidRPr="00F85B95">
        <w:rPr>
          <w:rFonts w:eastAsia="Arial Unicode MS" w:cs="Arial Unicode MS"/>
          <w:vertAlign w:val="superscript"/>
          <w:lang w:val="el-GR"/>
        </w:rPr>
        <w:t>3</w:t>
      </w:r>
      <w:r w:rsidRPr="00F85B95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>νερού</w:t>
      </w:r>
    </w:p>
    <w:p w14:paraId="3BC43339" w14:textId="77777777" w:rsidR="00A91C7C" w:rsidRDefault="00A91C7C" w:rsidP="00373D09"/>
    <w:sectPr w:rsidR="00A91C7C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105C3E"/>
    <w:rsid w:val="00130267"/>
    <w:rsid w:val="001960FC"/>
    <w:rsid w:val="0026205F"/>
    <w:rsid w:val="002C102F"/>
    <w:rsid w:val="00317B4F"/>
    <w:rsid w:val="00336525"/>
    <w:rsid w:val="00343FD6"/>
    <w:rsid w:val="00364031"/>
    <w:rsid w:val="00373D09"/>
    <w:rsid w:val="00444410"/>
    <w:rsid w:val="004910CE"/>
    <w:rsid w:val="004F1A63"/>
    <w:rsid w:val="006827F2"/>
    <w:rsid w:val="00846564"/>
    <w:rsid w:val="00854A8F"/>
    <w:rsid w:val="008A595D"/>
    <w:rsid w:val="00A33868"/>
    <w:rsid w:val="00A86A69"/>
    <w:rsid w:val="00A91C7C"/>
    <w:rsid w:val="00AC7929"/>
    <w:rsid w:val="00B53547"/>
    <w:rsid w:val="00BC3C0F"/>
    <w:rsid w:val="00DA4464"/>
    <w:rsid w:val="00DC260A"/>
    <w:rsid w:val="00DF28FD"/>
    <w:rsid w:val="00F85B95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20</cp:revision>
  <dcterms:created xsi:type="dcterms:W3CDTF">2023-01-10T14:45:00Z</dcterms:created>
  <dcterms:modified xsi:type="dcterms:W3CDTF">2023-02-05T18:27:00Z</dcterms:modified>
  <cp:category/>
</cp:coreProperties>
</file>