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05" w:rsidRPr="00EC63C8" w:rsidRDefault="00952D05" w:rsidP="00952D05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952D05" w:rsidRPr="00EC63C8" w:rsidRDefault="00952D05" w:rsidP="00952D05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952D05" w:rsidRPr="006C79AC" w:rsidRDefault="00952D05" w:rsidP="00952D05">
      <w:pPr>
        <w:spacing w:line="360" w:lineRule="auto"/>
        <w:ind w:right="43"/>
        <w:rPr>
          <w:rFonts w:eastAsia="Times New Roman" w:cs="Calibri"/>
          <w:bCs/>
          <w:color w:val="000000"/>
          <w:sz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α</w:t>
      </w:r>
      <w:r w:rsidRPr="006C79AC">
        <w:rPr>
          <w:rFonts w:eastAsia="Times New Roman" w:cs="Calibri"/>
          <w:color w:val="000000"/>
          <w:sz w:val="24"/>
          <w:szCs w:val="24"/>
          <w:lang w:eastAsia="el-GR"/>
        </w:rPr>
        <w:t xml:space="preserve">) </w:t>
      </w:r>
      <w:r w:rsidRPr="006C79AC">
        <w:rPr>
          <w:rFonts w:eastAsia="Times New Roman" w:cs="Calibri"/>
          <w:color w:val="000000"/>
          <w:sz w:val="24"/>
          <w:lang w:eastAsia="el-GR"/>
        </w:rPr>
        <w:t xml:space="preserve">Οι ετικέτες  φροντίδας περιέχουν στοιχεία τα οποία υποδεικνύουν τον τρόπο συντήρησης και περιποίησης των προϊόντων. </w:t>
      </w:r>
    </w:p>
    <w:p w:rsidR="00952D05" w:rsidRDefault="00952D05" w:rsidP="00952D05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color w:val="000000"/>
          <w:sz w:val="24"/>
          <w:szCs w:val="24"/>
          <w:lang w:eastAsia="el-GR"/>
        </w:rPr>
        <w:t>β)</w:t>
      </w:r>
      <w:r w:rsidRPr="006C79AC">
        <w:rPr>
          <w:rFonts w:eastAsia="Times New Roman" w:cs="Calibri"/>
          <w:color w:val="000000"/>
          <w:sz w:val="24"/>
          <w:szCs w:val="24"/>
          <w:lang w:eastAsia="el-GR"/>
        </w:rPr>
        <w:t xml:space="preserve"> Η διασφάλιση ποιότητας συμβάλλει στην αύξηση της παραγωγικότητας και της αύξησης του κόστους. </w:t>
      </w:r>
    </w:p>
    <w:p w:rsidR="00952D05" w:rsidRPr="00EC63C8" w:rsidRDefault="00952D05" w:rsidP="00952D05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γ)</w:t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6C79AC">
        <w:rPr>
          <w:rFonts w:eastAsia="Times New Roman" w:cs="Calibri"/>
          <w:color w:val="000000"/>
          <w:sz w:val="24"/>
          <w:szCs w:val="24"/>
          <w:lang w:eastAsia="el-GR"/>
        </w:rPr>
        <w:t xml:space="preserve">Οι οργανισμοί που είναι αρμόδιοι για την έγκριση και έκδοση των προτύπων λέγονται οργανισμοί τυποποίησης </w:t>
      </w:r>
    </w:p>
    <w:p w:rsidR="00952D05" w:rsidRPr="00EC63C8" w:rsidRDefault="00952D05" w:rsidP="00952D05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δ)</w:t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6C79AC">
        <w:rPr>
          <w:rFonts w:eastAsia="Times New Roman" w:cs="Calibri"/>
          <w:color w:val="000000"/>
          <w:sz w:val="24"/>
          <w:szCs w:val="24"/>
          <w:lang w:eastAsia="el-GR"/>
        </w:rPr>
        <w:t xml:space="preserve">Η ανταγωνιστικότητα μπορεί να οριστεί ως η σχέση της ποιότητας και της τιμής πώλησης του προϊόντος στην αγορά. </w:t>
      </w:r>
    </w:p>
    <w:p w:rsidR="00952D05" w:rsidRPr="00952D05" w:rsidRDefault="00952D05" w:rsidP="00952D05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ε)</w:t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6C79AC">
        <w:rPr>
          <w:rFonts w:eastAsia="Times New Roman" w:cs="Calibri"/>
          <w:color w:val="000000"/>
          <w:sz w:val="24"/>
          <w:szCs w:val="24"/>
          <w:lang w:eastAsia="el-GR"/>
        </w:rPr>
        <w:t>Η ποιότητα έχει άμεση σχέση με το κόστος παραγωγής και με την πώληση του προϊόντος. 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</w:p>
    <w:p w:rsidR="00952D05" w:rsidRPr="00EC63C8" w:rsidRDefault="00952D05" w:rsidP="00952D05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ΜΟΝΑΔΕΣ 15</w:t>
      </w:r>
    </w:p>
    <w:p w:rsidR="00952D05" w:rsidRPr="00EC63C8" w:rsidRDefault="00952D05" w:rsidP="00952D05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952D05" w:rsidRPr="00EC63C8" w:rsidRDefault="00952D05" w:rsidP="00952D05">
      <w:pPr>
        <w:spacing w:after="0" w:line="360" w:lineRule="auto"/>
        <w:ind w:right="43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952D05" w:rsidRPr="00EC63C8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1.</w:t>
      </w:r>
      <w:r w:rsidRPr="006C79AC">
        <w:t xml:space="preserve"> 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1. Οι </w:t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«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εκφρασμένες</w:t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» 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ή οι </w:t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«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συνεπαγόμενες</w:t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»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ανάγκες σχετίζονται με τα εξής χαρακτηριστικά: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Α)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>Τεχνικά, ψυχολογικά, διαχρονικά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Β) 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>διαχρονικά, συμβατικά, ηθικής φύσης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Γ)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όλα τα παραπάνω 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2.Τι σημαίνει η συντομογραφία ΕΛΟΤ;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Α)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>Ελληνικός οργανισμός  ταυτοποίησης</w:t>
      </w:r>
    </w:p>
    <w:p w:rsidR="00952D05" w:rsidRPr="006C79AC" w:rsidRDefault="00952D05" w:rsidP="00952D05">
      <w:pPr>
        <w:spacing w:after="0" w:line="360" w:lineRule="auto"/>
        <w:ind w:right="-766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Β) 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Ελληνικός οργανισμός τυποποίησης </w:t>
      </w:r>
    </w:p>
    <w:p w:rsidR="00952D05" w:rsidRPr="00EC63C8" w:rsidRDefault="00952D05" w:rsidP="00952D05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Γ)  </w:t>
      </w:r>
      <w:r w:rsidRPr="006C79AC">
        <w:rPr>
          <w:rFonts w:eastAsia="Times New Roman" w:cs="Calibri"/>
          <w:bCs/>
          <w:color w:val="000000"/>
          <w:sz w:val="24"/>
          <w:szCs w:val="24"/>
          <w:lang w:eastAsia="el-GR"/>
        </w:rPr>
        <w:t>Ελληνικός οργανισμός  τροποποίησης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</w:t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6C79AC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ΜΟΝΑΔΕΣ 10</w:t>
      </w:r>
    </w:p>
    <w:p w:rsidR="00952D05" w:rsidRDefault="00952D05" w:rsidP="00952D05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bookmarkStart w:id="0" w:name="_GoBack"/>
      <w:bookmarkEnd w:id="0"/>
    </w:p>
    <w:sectPr w:rsidR="00952D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05"/>
    <w:rsid w:val="00440F75"/>
    <w:rsid w:val="004D0D58"/>
    <w:rsid w:val="00952D05"/>
    <w:rsid w:val="00E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D0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D0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2</cp:revision>
  <dcterms:created xsi:type="dcterms:W3CDTF">2023-02-06T11:42:00Z</dcterms:created>
  <dcterms:modified xsi:type="dcterms:W3CDTF">2023-02-06T11:42:00Z</dcterms:modified>
</cp:coreProperties>
</file>