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B5A040" w14:textId="77777777" w:rsidR="000C1A82" w:rsidRPr="007967B9" w:rsidRDefault="000C1A82" w:rsidP="007967B9">
      <w:pPr>
        <w:spacing w:line="360" w:lineRule="auto"/>
        <w:rPr>
          <w:rFonts w:cstheme="minorHAnsi"/>
          <w:b/>
          <w:sz w:val="24"/>
          <w:szCs w:val="24"/>
        </w:rPr>
      </w:pPr>
      <w:r w:rsidRPr="007967B9">
        <w:rPr>
          <w:rFonts w:cstheme="minorHAnsi"/>
          <w:b/>
          <w:sz w:val="24"/>
          <w:szCs w:val="24"/>
        </w:rPr>
        <w:t>Θέμα 2ο</w:t>
      </w:r>
    </w:p>
    <w:p w14:paraId="1160D26C" w14:textId="303F0698" w:rsidR="000C1A82" w:rsidRPr="007967B9" w:rsidRDefault="007967B9" w:rsidP="76358C8A">
      <w:pPr>
        <w:spacing w:line="360" w:lineRule="auto"/>
        <w:rPr>
          <w:sz w:val="24"/>
          <w:szCs w:val="24"/>
        </w:rPr>
      </w:pPr>
      <w:r w:rsidRPr="066A6EA1">
        <w:rPr>
          <w:b/>
          <w:bCs/>
          <w:sz w:val="24"/>
          <w:szCs w:val="24"/>
        </w:rPr>
        <w:t xml:space="preserve">2.1 </w:t>
      </w:r>
      <w:r w:rsidR="000C1A82" w:rsidRPr="066A6EA1">
        <w:rPr>
          <w:sz w:val="24"/>
          <w:szCs w:val="24"/>
        </w:rPr>
        <w:t>Να γράψετε στην κόλλα σας το</w:t>
      </w:r>
      <w:r w:rsidRPr="066A6EA1">
        <w:rPr>
          <w:sz w:val="24"/>
          <w:szCs w:val="24"/>
        </w:rPr>
        <w:t>ν αριθμό</w:t>
      </w:r>
      <w:r w:rsidR="000C1A82" w:rsidRPr="066A6EA1">
        <w:rPr>
          <w:sz w:val="24"/>
          <w:szCs w:val="24"/>
        </w:rPr>
        <w:t xml:space="preserve"> της </w:t>
      </w:r>
      <w:r w:rsidR="000C1A82" w:rsidRPr="066A6EA1">
        <w:rPr>
          <w:b/>
          <w:bCs/>
          <w:sz w:val="24"/>
          <w:szCs w:val="24"/>
        </w:rPr>
        <w:t>Στήλης Α</w:t>
      </w:r>
      <w:r w:rsidR="000C1A82" w:rsidRPr="066A6EA1">
        <w:rPr>
          <w:sz w:val="24"/>
          <w:szCs w:val="24"/>
        </w:rPr>
        <w:t xml:space="preserve"> και δίπλα σε κάθε </w:t>
      </w:r>
      <w:r w:rsidRPr="066A6EA1">
        <w:rPr>
          <w:sz w:val="24"/>
          <w:szCs w:val="24"/>
        </w:rPr>
        <w:t>αριθμό</w:t>
      </w:r>
      <w:r w:rsidR="000C1A82" w:rsidRPr="066A6EA1">
        <w:rPr>
          <w:sz w:val="24"/>
          <w:szCs w:val="24"/>
        </w:rPr>
        <w:t xml:space="preserve"> να  γράψετε τον </w:t>
      </w:r>
      <w:r w:rsidRPr="066A6EA1">
        <w:rPr>
          <w:sz w:val="24"/>
          <w:szCs w:val="24"/>
        </w:rPr>
        <w:t>γράμμα</w:t>
      </w:r>
      <w:r w:rsidR="000C1A82" w:rsidRPr="066A6EA1">
        <w:rPr>
          <w:sz w:val="24"/>
          <w:szCs w:val="24"/>
        </w:rPr>
        <w:t xml:space="preserve">  της </w:t>
      </w:r>
      <w:r w:rsidR="000C1A82" w:rsidRPr="066A6EA1">
        <w:rPr>
          <w:b/>
          <w:bCs/>
          <w:sz w:val="24"/>
          <w:szCs w:val="24"/>
        </w:rPr>
        <w:t>Στήλης Β</w:t>
      </w:r>
      <w:r w:rsidR="000C1A82" w:rsidRPr="066A6EA1">
        <w:rPr>
          <w:sz w:val="24"/>
          <w:szCs w:val="24"/>
        </w:rPr>
        <w:t xml:space="preserve"> που ταιριάζει σε κάθε ένα από αυτούς:</w:t>
      </w:r>
    </w:p>
    <w:tbl>
      <w:tblPr>
        <w:tblStyle w:val="1"/>
        <w:tblW w:w="8522" w:type="dxa"/>
        <w:jc w:val="center"/>
        <w:tblLook w:val="04A0" w:firstRow="1" w:lastRow="0" w:firstColumn="1" w:lastColumn="0" w:noHBand="0" w:noVBand="1"/>
      </w:tblPr>
      <w:tblGrid>
        <w:gridCol w:w="4106"/>
        <w:gridCol w:w="4416"/>
      </w:tblGrid>
      <w:tr w:rsidR="005144E0" w:rsidRPr="00B36E82" w14:paraId="7F5F8AC8" w14:textId="77777777" w:rsidTr="00490B62">
        <w:trPr>
          <w:jc w:val="center"/>
        </w:trPr>
        <w:tc>
          <w:tcPr>
            <w:tcW w:w="4106" w:type="dxa"/>
          </w:tcPr>
          <w:p w14:paraId="3BB52399" w14:textId="77777777" w:rsidR="005144E0" w:rsidRPr="00B36E82" w:rsidRDefault="005144E0" w:rsidP="006A19D0">
            <w:pPr>
              <w:contextualSpacing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36E82">
              <w:rPr>
                <w:rFonts w:cstheme="minorHAnsi"/>
                <w:b/>
                <w:sz w:val="24"/>
                <w:szCs w:val="24"/>
              </w:rPr>
              <w:t>ΣΤΗΛΗ Α</w:t>
            </w:r>
          </w:p>
        </w:tc>
        <w:tc>
          <w:tcPr>
            <w:tcW w:w="4416" w:type="dxa"/>
          </w:tcPr>
          <w:p w14:paraId="2F237C2D" w14:textId="77777777" w:rsidR="005144E0" w:rsidRPr="00B36E82" w:rsidRDefault="005144E0" w:rsidP="006A19D0">
            <w:pPr>
              <w:contextualSpacing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36E82">
              <w:rPr>
                <w:rFonts w:cstheme="minorHAnsi"/>
                <w:b/>
                <w:sz w:val="24"/>
                <w:szCs w:val="24"/>
              </w:rPr>
              <w:t>ΣΤΗΛΗ Β</w:t>
            </w:r>
          </w:p>
        </w:tc>
      </w:tr>
      <w:tr w:rsidR="005144E0" w:rsidRPr="00B36E82" w14:paraId="44BED3BB" w14:textId="77777777" w:rsidTr="00490B62">
        <w:trPr>
          <w:trHeight w:val="2331"/>
          <w:jc w:val="center"/>
        </w:trPr>
        <w:tc>
          <w:tcPr>
            <w:tcW w:w="4106" w:type="dxa"/>
          </w:tcPr>
          <w:p w14:paraId="36482F49" w14:textId="77777777" w:rsidR="005144E0" w:rsidRDefault="005144E0" w:rsidP="005144E0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cstheme="minorHAnsi"/>
                <w:sz w:val="24"/>
                <w:szCs w:val="24"/>
              </w:rPr>
            </w:pPr>
            <w:r w:rsidRPr="005144E0">
              <w:rPr>
                <w:rFonts w:cstheme="minorHAnsi"/>
                <w:sz w:val="24"/>
                <w:szCs w:val="24"/>
              </w:rPr>
              <w:t>Παράνομη απουσία</w:t>
            </w:r>
          </w:p>
          <w:p w14:paraId="5CB5ADB3" w14:textId="7B2F9962" w:rsidR="005144E0" w:rsidRPr="00B36E82" w:rsidRDefault="005144E0" w:rsidP="005144E0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cstheme="minorHAnsi"/>
                <w:sz w:val="24"/>
                <w:szCs w:val="24"/>
              </w:rPr>
            </w:pPr>
            <w:r w:rsidRPr="005144E0">
              <w:rPr>
                <w:rFonts w:cstheme="minorHAnsi"/>
                <w:sz w:val="24"/>
                <w:szCs w:val="24"/>
              </w:rPr>
              <w:t>Λιποταξία</w:t>
            </w:r>
            <w:r w:rsidRPr="00B36E82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4284F6EF" w14:textId="77777777" w:rsidR="005144E0" w:rsidRDefault="005144E0" w:rsidP="005144E0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cstheme="minorHAnsi"/>
                <w:sz w:val="24"/>
                <w:szCs w:val="24"/>
              </w:rPr>
            </w:pPr>
            <w:r w:rsidRPr="005144E0">
              <w:rPr>
                <w:rFonts w:cstheme="minorHAnsi"/>
                <w:sz w:val="24"/>
                <w:szCs w:val="24"/>
              </w:rPr>
              <w:t xml:space="preserve">Στάση </w:t>
            </w:r>
          </w:p>
          <w:p w14:paraId="1D31697B" w14:textId="10156004" w:rsidR="005144E0" w:rsidRDefault="00543EFE" w:rsidP="005144E0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Επιβουλή κατά του Πλοιάρχου</w:t>
            </w:r>
            <w:r w:rsidR="005144E0" w:rsidRPr="005144E0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71FBEC5C" w14:textId="14B6063E" w:rsidR="005144E0" w:rsidRPr="00B36E82" w:rsidRDefault="005144E0" w:rsidP="005144E0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cstheme="minorHAnsi"/>
                <w:sz w:val="24"/>
                <w:szCs w:val="24"/>
              </w:rPr>
            </w:pPr>
            <w:r w:rsidRPr="005144E0">
              <w:rPr>
                <w:rFonts w:cstheme="minorHAnsi"/>
                <w:sz w:val="24"/>
                <w:szCs w:val="24"/>
              </w:rPr>
              <w:t>Ανυπακοή</w:t>
            </w:r>
          </w:p>
        </w:tc>
        <w:tc>
          <w:tcPr>
            <w:tcW w:w="4416" w:type="dxa"/>
          </w:tcPr>
          <w:p w14:paraId="68A773F0" w14:textId="269733FD" w:rsidR="005144E0" w:rsidRPr="00B36E82" w:rsidRDefault="005144E0" w:rsidP="005144E0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both"/>
              <w:rPr>
                <w:rFonts w:cstheme="minorHAnsi"/>
                <w:sz w:val="24"/>
                <w:szCs w:val="24"/>
              </w:rPr>
            </w:pPr>
            <w:r w:rsidRPr="005144E0">
              <w:rPr>
                <w:rFonts w:cstheme="minorHAnsi"/>
                <w:sz w:val="24"/>
                <w:szCs w:val="24"/>
              </w:rPr>
              <w:t>Φυλάκιση μέχρις ενός έτους</w:t>
            </w:r>
          </w:p>
          <w:p w14:paraId="7FA04199" w14:textId="271D6AB0" w:rsidR="005144E0" w:rsidRDefault="005144E0" w:rsidP="005144E0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cstheme="minorHAnsi"/>
                <w:sz w:val="24"/>
                <w:szCs w:val="24"/>
              </w:rPr>
            </w:pPr>
            <w:r w:rsidRPr="005144E0">
              <w:rPr>
                <w:rFonts w:cstheme="minorHAnsi"/>
                <w:sz w:val="24"/>
                <w:szCs w:val="24"/>
              </w:rPr>
              <w:t xml:space="preserve">Φυλάκιση τουλάχιστον </w:t>
            </w:r>
            <w:r w:rsidR="00543EFE">
              <w:rPr>
                <w:rFonts w:cstheme="minorHAnsi"/>
                <w:sz w:val="24"/>
                <w:szCs w:val="24"/>
              </w:rPr>
              <w:t>ενός έτους</w:t>
            </w:r>
          </w:p>
          <w:p w14:paraId="587CD92C" w14:textId="4F60D093" w:rsidR="005144E0" w:rsidRPr="00B36E82" w:rsidRDefault="005144E0" w:rsidP="005144E0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cstheme="minorHAnsi"/>
                <w:sz w:val="24"/>
                <w:szCs w:val="24"/>
              </w:rPr>
            </w:pPr>
            <w:r w:rsidRPr="005144E0">
              <w:rPr>
                <w:rFonts w:cstheme="minorHAnsi"/>
                <w:sz w:val="24"/>
                <w:szCs w:val="24"/>
              </w:rPr>
              <w:t>Φυλάκιση μέχρι τριών μηνών</w:t>
            </w:r>
          </w:p>
          <w:p w14:paraId="29500842" w14:textId="77777777" w:rsidR="005144E0" w:rsidRDefault="005144E0" w:rsidP="005144E0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cstheme="minorHAnsi"/>
                <w:sz w:val="24"/>
                <w:szCs w:val="24"/>
              </w:rPr>
            </w:pPr>
            <w:r w:rsidRPr="005144E0">
              <w:rPr>
                <w:rFonts w:cstheme="minorHAnsi"/>
                <w:sz w:val="24"/>
                <w:szCs w:val="24"/>
              </w:rPr>
              <w:t>Φυλάκιση τουλάχιστον έξι μηνών</w:t>
            </w:r>
          </w:p>
          <w:p w14:paraId="62E74B2F" w14:textId="08B4AEF5" w:rsidR="005144E0" w:rsidRPr="00965E04" w:rsidRDefault="005144E0" w:rsidP="005144E0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cstheme="minorHAnsi"/>
                <w:sz w:val="24"/>
                <w:szCs w:val="24"/>
              </w:rPr>
            </w:pPr>
            <w:r w:rsidRPr="005144E0">
              <w:rPr>
                <w:rFonts w:cstheme="minorHAnsi"/>
                <w:sz w:val="24"/>
                <w:szCs w:val="24"/>
              </w:rPr>
              <w:t xml:space="preserve">Φυλάκιση τουλάχιστον τριών </w:t>
            </w:r>
            <w:r w:rsidR="00543EFE">
              <w:rPr>
                <w:rFonts w:cstheme="minorHAnsi"/>
                <w:sz w:val="24"/>
                <w:szCs w:val="24"/>
              </w:rPr>
              <w:t>μηνών</w:t>
            </w:r>
          </w:p>
          <w:p w14:paraId="5E3C275C" w14:textId="74B287B5" w:rsidR="005144E0" w:rsidRPr="00B36E82" w:rsidRDefault="005144E0" w:rsidP="005144E0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cstheme="minorHAnsi"/>
                <w:sz w:val="24"/>
                <w:szCs w:val="24"/>
              </w:rPr>
            </w:pPr>
            <w:r w:rsidRPr="005144E0">
              <w:rPr>
                <w:rFonts w:cstheme="minorHAnsi"/>
                <w:sz w:val="24"/>
                <w:szCs w:val="24"/>
              </w:rPr>
              <w:t xml:space="preserve">Φυλάκιση </w:t>
            </w:r>
            <w:r w:rsidR="00490B62" w:rsidRPr="00490B62">
              <w:rPr>
                <w:rFonts w:cstheme="minorHAnsi"/>
                <w:sz w:val="24"/>
                <w:szCs w:val="24"/>
              </w:rPr>
              <w:t xml:space="preserve">τουλάχιστον τριών </w:t>
            </w:r>
            <w:r w:rsidR="00490B62">
              <w:rPr>
                <w:rFonts w:cstheme="minorHAnsi"/>
                <w:sz w:val="24"/>
                <w:szCs w:val="24"/>
              </w:rPr>
              <w:t>ετ</w:t>
            </w:r>
            <w:bookmarkStart w:id="0" w:name="_GoBack"/>
            <w:bookmarkEnd w:id="0"/>
            <w:r w:rsidR="00490B62" w:rsidRPr="00490B62">
              <w:rPr>
                <w:rFonts w:cstheme="minorHAnsi"/>
                <w:sz w:val="24"/>
                <w:szCs w:val="24"/>
              </w:rPr>
              <w:t>ών</w:t>
            </w:r>
          </w:p>
        </w:tc>
      </w:tr>
    </w:tbl>
    <w:p w14:paraId="30BF8007" w14:textId="3AAE6773" w:rsidR="007967B9" w:rsidRPr="007967B9" w:rsidRDefault="007967B9" w:rsidP="066A6EA1">
      <w:pPr>
        <w:spacing w:line="360" w:lineRule="auto"/>
        <w:jc w:val="right"/>
        <w:rPr>
          <w:b/>
          <w:bCs/>
          <w:i/>
          <w:iCs/>
          <w:sz w:val="24"/>
          <w:szCs w:val="24"/>
        </w:rPr>
      </w:pPr>
      <w:r w:rsidRPr="066A6EA1">
        <w:rPr>
          <w:b/>
          <w:bCs/>
          <w:i/>
          <w:iCs/>
          <w:sz w:val="24"/>
          <w:szCs w:val="24"/>
        </w:rPr>
        <w:t>Μονάδες 15</w:t>
      </w:r>
    </w:p>
    <w:p w14:paraId="64CE0E06" w14:textId="77777777" w:rsidR="005144E0" w:rsidRDefault="005144E0" w:rsidP="005144E0">
      <w:pPr>
        <w:spacing w:line="360" w:lineRule="auto"/>
        <w:jc w:val="both"/>
        <w:rPr>
          <w:b/>
          <w:bCs/>
          <w:sz w:val="24"/>
          <w:szCs w:val="24"/>
        </w:rPr>
      </w:pPr>
    </w:p>
    <w:p w14:paraId="57D45166" w14:textId="324D915B" w:rsidR="6C8FBDF4" w:rsidRDefault="007967B9" w:rsidP="005144E0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76358C8A">
        <w:rPr>
          <w:b/>
          <w:bCs/>
          <w:sz w:val="24"/>
          <w:szCs w:val="24"/>
        </w:rPr>
        <w:t xml:space="preserve">2.2 </w:t>
      </w:r>
      <w:r w:rsidR="6C8FBDF4" w:rsidRPr="066A6EA1">
        <w:rPr>
          <w:rFonts w:ascii="Calibri" w:eastAsia="Calibri" w:hAnsi="Calibri" w:cs="Calibri"/>
          <w:sz w:val="24"/>
          <w:szCs w:val="24"/>
        </w:rPr>
        <w:t xml:space="preserve">Να επιλέξετε την πρόταση/φράση που θεωρείτε ότι συνεχίζει ή συμπληρώνει σωστά την ημιτελή πρόταση της εκφώνησης, γράφοντας στην κόλλα σας δίπλα στο </w:t>
      </w:r>
      <w:r w:rsidR="6C8FBDF4" w:rsidRPr="066A6EA1">
        <w:rPr>
          <w:rFonts w:ascii="Calibri" w:eastAsia="Calibri" w:hAnsi="Calibri" w:cs="Calibri"/>
          <w:b/>
          <w:bCs/>
          <w:sz w:val="24"/>
          <w:szCs w:val="24"/>
        </w:rPr>
        <w:t>γράμμα</w:t>
      </w:r>
      <w:r w:rsidR="6C8FBDF4" w:rsidRPr="066A6EA1">
        <w:rPr>
          <w:rFonts w:ascii="Calibri" w:eastAsia="Calibri" w:hAnsi="Calibri" w:cs="Calibri"/>
          <w:sz w:val="24"/>
          <w:szCs w:val="24"/>
        </w:rPr>
        <w:t xml:space="preserve"> που αντιστοιχεί </w:t>
      </w:r>
      <w:r w:rsidR="6C8FBDF4" w:rsidRPr="066A6EA1">
        <w:rPr>
          <w:rFonts w:ascii="Calibri" w:eastAsia="Calibri" w:hAnsi="Calibri" w:cs="Calibri"/>
          <w:b/>
          <w:bCs/>
          <w:sz w:val="24"/>
          <w:szCs w:val="24"/>
        </w:rPr>
        <w:t>σε κάθε πρόταση</w:t>
      </w:r>
      <w:r w:rsidR="6C8FBDF4" w:rsidRPr="066A6EA1">
        <w:rPr>
          <w:rFonts w:ascii="Calibri" w:eastAsia="Calibri" w:hAnsi="Calibri" w:cs="Calibri"/>
          <w:sz w:val="24"/>
          <w:szCs w:val="24"/>
        </w:rPr>
        <w:t xml:space="preserve"> τον κατάλληλο </w:t>
      </w:r>
      <w:r w:rsidR="6C8FBDF4" w:rsidRPr="066A6EA1">
        <w:rPr>
          <w:rFonts w:ascii="Calibri" w:eastAsia="Calibri" w:hAnsi="Calibri" w:cs="Calibri"/>
          <w:b/>
          <w:bCs/>
          <w:sz w:val="24"/>
          <w:szCs w:val="24"/>
        </w:rPr>
        <w:t>αριθμό</w:t>
      </w:r>
      <w:r w:rsidR="6C8FBDF4" w:rsidRPr="066A6EA1">
        <w:rPr>
          <w:rFonts w:ascii="Calibri" w:eastAsia="Calibri" w:hAnsi="Calibri" w:cs="Calibri"/>
          <w:sz w:val="24"/>
          <w:szCs w:val="24"/>
        </w:rPr>
        <w:t>.</w:t>
      </w:r>
    </w:p>
    <w:p w14:paraId="7DC12D10" w14:textId="4BA5A513" w:rsidR="007967B9" w:rsidRPr="007967B9" w:rsidRDefault="6C8FBDF4" w:rsidP="005144E0">
      <w:pPr>
        <w:spacing w:after="0" w:line="360" w:lineRule="auto"/>
        <w:ind w:left="567" w:right="159"/>
        <w:jc w:val="both"/>
        <w:rPr>
          <w:rFonts w:eastAsia="Times New Roman"/>
          <w:sz w:val="24"/>
          <w:szCs w:val="24"/>
          <w:lang w:eastAsia="el-GR"/>
        </w:rPr>
      </w:pPr>
      <w:r w:rsidRPr="066A6EA1">
        <w:rPr>
          <w:rFonts w:eastAsia="Times New Roman"/>
          <w:b/>
          <w:bCs/>
          <w:sz w:val="24"/>
          <w:szCs w:val="24"/>
          <w:lang w:eastAsia="el-GR"/>
        </w:rPr>
        <w:t>α</w:t>
      </w:r>
      <w:r w:rsidR="007967B9" w:rsidRPr="066A6EA1">
        <w:rPr>
          <w:rFonts w:eastAsia="Times New Roman"/>
          <w:b/>
          <w:bCs/>
          <w:sz w:val="24"/>
          <w:szCs w:val="24"/>
          <w:lang w:eastAsia="el-GR"/>
        </w:rPr>
        <w:t>)</w:t>
      </w:r>
      <w:r w:rsidR="72F65458" w:rsidRPr="066A6EA1">
        <w:rPr>
          <w:rFonts w:eastAsia="Times New Roman"/>
          <w:b/>
          <w:bCs/>
          <w:sz w:val="24"/>
          <w:szCs w:val="24"/>
          <w:lang w:eastAsia="el-GR"/>
        </w:rPr>
        <w:t xml:space="preserve"> </w:t>
      </w:r>
      <w:r w:rsidR="007967B9" w:rsidRPr="066A6EA1">
        <w:rPr>
          <w:rFonts w:eastAsia="Times New Roman"/>
          <w:sz w:val="24"/>
          <w:szCs w:val="24"/>
          <w:lang w:eastAsia="el-GR"/>
        </w:rPr>
        <w:t>Το Ναυτικό Δίκαιο διαιρείται σε:</w:t>
      </w:r>
    </w:p>
    <w:p w14:paraId="76EAC54E" w14:textId="19974B80" w:rsidR="007967B9" w:rsidRPr="007967B9" w:rsidRDefault="007967B9" w:rsidP="005144E0">
      <w:pPr>
        <w:spacing w:after="0" w:line="360" w:lineRule="auto"/>
        <w:ind w:left="1134" w:right="159"/>
        <w:jc w:val="both"/>
        <w:textAlignment w:val="baseline"/>
        <w:rPr>
          <w:rFonts w:eastAsia="Times New Roman"/>
          <w:sz w:val="24"/>
          <w:szCs w:val="24"/>
          <w:lang w:eastAsia="el-GR"/>
        </w:rPr>
      </w:pPr>
      <w:r w:rsidRPr="066A6EA1">
        <w:rPr>
          <w:rFonts w:eastAsia="Times New Roman"/>
          <w:b/>
          <w:bCs/>
          <w:sz w:val="24"/>
          <w:szCs w:val="24"/>
          <w:lang w:eastAsia="el-GR"/>
        </w:rPr>
        <w:t>1</w:t>
      </w:r>
      <w:r w:rsidR="7BE46029" w:rsidRPr="066A6EA1">
        <w:rPr>
          <w:rFonts w:eastAsia="Times New Roman"/>
          <w:b/>
          <w:bCs/>
          <w:sz w:val="24"/>
          <w:szCs w:val="24"/>
          <w:lang w:eastAsia="el-GR"/>
        </w:rPr>
        <w:t>.</w:t>
      </w:r>
      <w:r w:rsidRPr="066A6EA1">
        <w:rPr>
          <w:rFonts w:eastAsia="Times New Roman"/>
          <w:b/>
          <w:bCs/>
          <w:sz w:val="24"/>
          <w:szCs w:val="24"/>
          <w:lang w:eastAsia="el-GR"/>
        </w:rPr>
        <w:t xml:space="preserve"> </w:t>
      </w:r>
      <w:r w:rsidRPr="066A6EA1">
        <w:rPr>
          <w:rFonts w:eastAsia="Times New Roman"/>
          <w:sz w:val="24"/>
          <w:szCs w:val="24"/>
          <w:lang w:eastAsia="el-GR"/>
        </w:rPr>
        <w:t xml:space="preserve">Ιδιωτικό ναυτικό και </w:t>
      </w:r>
      <w:r w:rsidR="008F5DE0">
        <w:rPr>
          <w:rFonts w:eastAsia="Times New Roman"/>
          <w:sz w:val="24"/>
          <w:szCs w:val="24"/>
          <w:lang w:eastAsia="el-GR"/>
        </w:rPr>
        <w:t>Δ</w:t>
      </w:r>
      <w:r w:rsidRPr="066A6EA1">
        <w:rPr>
          <w:rFonts w:eastAsia="Times New Roman"/>
          <w:sz w:val="24"/>
          <w:szCs w:val="24"/>
          <w:lang w:eastAsia="el-GR"/>
        </w:rPr>
        <w:t>ημόσιο ναυτικό</w:t>
      </w:r>
    </w:p>
    <w:p w14:paraId="27A04357" w14:textId="4CBB003D" w:rsidR="007967B9" w:rsidRPr="007967B9" w:rsidRDefault="007967B9" w:rsidP="005144E0">
      <w:pPr>
        <w:spacing w:after="0" w:line="360" w:lineRule="auto"/>
        <w:ind w:left="1134" w:right="159"/>
        <w:jc w:val="both"/>
        <w:textAlignment w:val="baseline"/>
        <w:rPr>
          <w:rFonts w:eastAsia="Times New Roman"/>
          <w:sz w:val="24"/>
          <w:szCs w:val="24"/>
          <w:lang w:eastAsia="el-GR"/>
        </w:rPr>
      </w:pPr>
      <w:r w:rsidRPr="066A6EA1">
        <w:rPr>
          <w:rFonts w:eastAsia="Times New Roman"/>
          <w:b/>
          <w:bCs/>
          <w:sz w:val="24"/>
          <w:szCs w:val="24"/>
          <w:lang w:eastAsia="el-GR"/>
        </w:rPr>
        <w:t>2</w:t>
      </w:r>
      <w:r w:rsidR="26E03D20" w:rsidRPr="066A6EA1">
        <w:rPr>
          <w:rFonts w:eastAsia="Times New Roman"/>
          <w:b/>
          <w:bCs/>
          <w:sz w:val="24"/>
          <w:szCs w:val="24"/>
          <w:lang w:eastAsia="el-GR"/>
        </w:rPr>
        <w:t>.</w:t>
      </w:r>
      <w:r w:rsidRPr="066A6EA1">
        <w:rPr>
          <w:rFonts w:eastAsia="Times New Roman"/>
          <w:sz w:val="24"/>
          <w:szCs w:val="24"/>
          <w:lang w:eastAsia="el-GR"/>
        </w:rPr>
        <w:t xml:space="preserve"> Εμπορικό ναυτικό και </w:t>
      </w:r>
      <w:r w:rsidR="00432803">
        <w:rPr>
          <w:rFonts w:eastAsia="Times New Roman"/>
          <w:sz w:val="24"/>
          <w:szCs w:val="24"/>
          <w:lang w:eastAsia="el-GR"/>
        </w:rPr>
        <w:t>Ι</w:t>
      </w:r>
      <w:r w:rsidRPr="066A6EA1">
        <w:rPr>
          <w:rFonts w:eastAsia="Times New Roman"/>
          <w:sz w:val="24"/>
          <w:szCs w:val="24"/>
          <w:lang w:eastAsia="el-GR"/>
        </w:rPr>
        <w:t>διωτικό ναυτικό</w:t>
      </w:r>
    </w:p>
    <w:p w14:paraId="4A4419C7" w14:textId="034C1AC8" w:rsidR="007967B9" w:rsidRPr="007967B9" w:rsidRDefault="007967B9" w:rsidP="005144E0">
      <w:pPr>
        <w:spacing w:after="0" w:line="360" w:lineRule="auto"/>
        <w:ind w:left="1134" w:right="159"/>
        <w:jc w:val="both"/>
        <w:textAlignment w:val="baseline"/>
        <w:rPr>
          <w:rFonts w:eastAsia="Times New Roman"/>
          <w:sz w:val="24"/>
          <w:szCs w:val="24"/>
          <w:lang w:eastAsia="el-GR"/>
        </w:rPr>
      </w:pPr>
      <w:r w:rsidRPr="066A6EA1">
        <w:rPr>
          <w:rFonts w:eastAsia="Times New Roman"/>
          <w:b/>
          <w:bCs/>
          <w:sz w:val="24"/>
          <w:szCs w:val="24"/>
          <w:lang w:eastAsia="el-GR"/>
        </w:rPr>
        <w:t>3</w:t>
      </w:r>
      <w:r w:rsidR="6D55D653" w:rsidRPr="066A6EA1">
        <w:rPr>
          <w:rFonts w:eastAsia="Times New Roman"/>
          <w:b/>
          <w:bCs/>
          <w:sz w:val="24"/>
          <w:szCs w:val="24"/>
          <w:lang w:eastAsia="el-GR"/>
        </w:rPr>
        <w:t>.</w:t>
      </w:r>
      <w:r w:rsidRPr="066A6EA1">
        <w:rPr>
          <w:rFonts w:eastAsia="Times New Roman"/>
          <w:sz w:val="24"/>
          <w:szCs w:val="24"/>
          <w:lang w:eastAsia="el-GR"/>
        </w:rPr>
        <w:t xml:space="preserve"> Ενδοτικό ναυτικό και </w:t>
      </w:r>
      <w:r w:rsidR="00432803">
        <w:rPr>
          <w:rFonts w:eastAsia="Times New Roman"/>
          <w:sz w:val="24"/>
          <w:szCs w:val="24"/>
          <w:lang w:eastAsia="el-GR"/>
        </w:rPr>
        <w:t>Δ</w:t>
      </w:r>
      <w:r w:rsidRPr="066A6EA1">
        <w:rPr>
          <w:rFonts w:eastAsia="Times New Roman"/>
          <w:sz w:val="24"/>
          <w:szCs w:val="24"/>
          <w:lang w:eastAsia="el-GR"/>
        </w:rPr>
        <w:t>ημόσιο ναυτικό</w:t>
      </w:r>
    </w:p>
    <w:p w14:paraId="319DB179" w14:textId="788EACBC" w:rsidR="007967B9" w:rsidRPr="007967B9" w:rsidRDefault="43C50EE8" w:rsidP="005144E0">
      <w:pPr>
        <w:spacing w:after="0" w:line="360" w:lineRule="auto"/>
        <w:ind w:left="1134" w:right="159"/>
        <w:jc w:val="both"/>
        <w:textAlignment w:val="baseline"/>
        <w:rPr>
          <w:rFonts w:eastAsia="Times New Roman"/>
          <w:sz w:val="24"/>
          <w:szCs w:val="24"/>
          <w:lang w:eastAsia="el-GR"/>
        </w:rPr>
      </w:pPr>
      <w:r w:rsidRPr="066A6EA1">
        <w:rPr>
          <w:rFonts w:eastAsia="Times New Roman"/>
          <w:b/>
          <w:bCs/>
          <w:sz w:val="24"/>
          <w:szCs w:val="24"/>
          <w:lang w:eastAsia="el-GR"/>
        </w:rPr>
        <w:t xml:space="preserve">4. </w:t>
      </w:r>
      <w:r w:rsidR="007967B9" w:rsidRPr="066A6EA1">
        <w:rPr>
          <w:rFonts w:eastAsia="Times New Roman"/>
          <w:sz w:val="24"/>
          <w:szCs w:val="24"/>
          <w:lang w:eastAsia="el-GR"/>
        </w:rPr>
        <w:t xml:space="preserve">Διεθνές ναυτικό και </w:t>
      </w:r>
      <w:r w:rsidR="00432803">
        <w:rPr>
          <w:rFonts w:eastAsia="Times New Roman"/>
          <w:sz w:val="24"/>
          <w:szCs w:val="24"/>
          <w:lang w:eastAsia="el-GR"/>
        </w:rPr>
        <w:t>Ι</w:t>
      </w:r>
      <w:r w:rsidR="007967B9" w:rsidRPr="066A6EA1">
        <w:rPr>
          <w:rFonts w:eastAsia="Times New Roman"/>
          <w:sz w:val="24"/>
          <w:szCs w:val="24"/>
          <w:lang w:eastAsia="el-GR"/>
        </w:rPr>
        <w:t>διωτικό ναυτικό</w:t>
      </w:r>
    </w:p>
    <w:p w14:paraId="09AE420E" w14:textId="77777777" w:rsidR="007967B9" w:rsidRPr="007967B9" w:rsidRDefault="007967B9" w:rsidP="066A6EA1">
      <w:pPr>
        <w:spacing w:after="0" w:line="360" w:lineRule="auto"/>
        <w:rPr>
          <w:rFonts w:eastAsia="Times New Roman"/>
          <w:sz w:val="24"/>
          <w:szCs w:val="24"/>
          <w:lang w:eastAsia="el-GR"/>
        </w:rPr>
      </w:pPr>
    </w:p>
    <w:p w14:paraId="7D28D76B" w14:textId="100C8795" w:rsidR="007967B9" w:rsidRPr="007967B9" w:rsidRDefault="005144E0" w:rsidP="005144E0">
      <w:pPr>
        <w:pStyle w:val="a3"/>
        <w:spacing w:after="0" w:line="360" w:lineRule="auto"/>
        <w:ind w:left="567" w:right="159"/>
        <w:jc w:val="both"/>
        <w:rPr>
          <w:rFonts w:eastAsia="Times New Roman"/>
          <w:sz w:val="24"/>
          <w:szCs w:val="24"/>
          <w:lang w:eastAsia="el-GR"/>
        </w:rPr>
      </w:pPr>
      <w:r w:rsidRPr="005144E0">
        <w:rPr>
          <w:rFonts w:eastAsia="Times New Roman"/>
          <w:b/>
          <w:sz w:val="24"/>
          <w:szCs w:val="24"/>
          <w:lang w:eastAsia="el-GR"/>
        </w:rPr>
        <w:t>β</w:t>
      </w:r>
      <w:r w:rsidR="007967B9" w:rsidRPr="005144E0">
        <w:rPr>
          <w:rFonts w:eastAsia="Times New Roman"/>
          <w:b/>
          <w:sz w:val="24"/>
          <w:szCs w:val="24"/>
          <w:lang w:eastAsia="el-GR"/>
        </w:rPr>
        <w:t>)</w:t>
      </w:r>
      <w:r w:rsidR="007967B9" w:rsidRPr="066A6EA1">
        <w:rPr>
          <w:rFonts w:eastAsia="Times New Roman"/>
          <w:sz w:val="24"/>
          <w:szCs w:val="24"/>
          <w:lang w:eastAsia="el-GR"/>
        </w:rPr>
        <w:t xml:space="preserve">  Ο </w:t>
      </w:r>
      <w:r w:rsidRPr="005144E0">
        <w:rPr>
          <w:rFonts w:eastAsia="Times New Roman"/>
          <w:sz w:val="24"/>
          <w:szCs w:val="24"/>
          <w:lang w:eastAsia="el-GR"/>
        </w:rPr>
        <w:t xml:space="preserve">Κώδικας Δημοσίου Ναυτικού Δικαίου </w:t>
      </w:r>
      <w:r>
        <w:rPr>
          <w:rFonts w:eastAsia="Times New Roman"/>
          <w:sz w:val="24"/>
          <w:szCs w:val="24"/>
          <w:lang w:eastAsia="el-GR"/>
        </w:rPr>
        <w:t xml:space="preserve">(Κ.Δ.Ν.Δ.) </w:t>
      </w:r>
      <w:r w:rsidR="007967B9" w:rsidRPr="066A6EA1">
        <w:rPr>
          <w:rFonts w:eastAsia="Times New Roman"/>
          <w:sz w:val="24"/>
          <w:szCs w:val="24"/>
          <w:lang w:eastAsia="el-GR"/>
        </w:rPr>
        <w:t>περιλαμβάνει διατάξεις που αναφέρονται:</w:t>
      </w:r>
    </w:p>
    <w:p w14:paraId="22DD16E3" w14:textId="4DF7C430" w:rsidR="007967B9" w:rsidRPr="005144E0" w:rsidRDefault="007967B9" w:rsidP="005144E0">
      <w:pPr>
        <w:pStyle w:val="a3"/>
        <w:numPr>
          <w:ilvl w:val="0"/>
          <w:numId w:val="22"/>
        </w:numPr>
        <w:spacing w:after="0" w:line="360" w:lineRule="auto"/>
        <w:ind w:left="1134" w:right="159" w:hanging="11"/>
        <w:jc w:val="both"/>
        <w:textAlignment w:val="baseline"/>
        <w:rPr>
          <w:rFonts w:eastAsia="Times New Roman"/>
          <w:sz w:val="24"/>
          <w:szCs w:val="24"/>
          <w:lang w:eastAsia="el-GR"/>
        </w:rPr>
      </w:pPr>
      <w:r w:rsidRPr="005144E0">
        <w:rPr>
          <w:rFonts w:eastAsia="Times New Roman"/>
          <w:sz w:val="24"/>
          <w:szCs w:val="24"/>
          <w:lang w:eastAsia="el-GR"/>
        </w:rPr>
        <w:t>Στα πλοία και βοηθητικά ναυπηγήματα</w:t>
      </w:r>
      <w:r w:rsidR="00432803">
        <w:rPr>
          <w:rFonts w:eastAsia="Times New Roman"/>
          <w:sz w:val="24"/>
          <w:szCs w:val="24"/>
          <w:lang w:eastAsia="el-GR"/>
        </w:rPr>
        <w:t>.</w:t>
      </w:r>
    </w:p>
    <w:p w14:paraId="16C3D56A" w14:textId="6F5293AA" w:rsidR="007967B9" w:rsidRPr="005144E0" w:rsidRDefault="005144E0" w:rsidP="005144E0">
      <w:pPr>
        <w:spacing w:after="0" w:line="360" w:lineRule="auto"/>
        <w:ind w:left="1134" w:right="159"/>
        <w:jc w:val="both"/>
        <w:textAlignment w:val="baseline"/>
        <w:rPr>
          <w:rFonts w:eastAsia="Times New Roman"/>
          <w:sz w:val="24"/>
          <w:szCs w:val="24"/>
          <w:lang w:eastAsia="el-GR"/>
        </w:rPr>
      </w:pPr>
      <w:r w:rsidRPr="005144E0">
        <w:rPr>
          <w:rFonts w:eastAsia="Times New Roman"/>
          <w:b/>
          <w:sz w:val="24"/>
          <w:szCs w:val="24"/>
          <w:lang w:eastAsia="el-GR"/>
        </w:rPr>
        <w:t>2.</w:t>
      </w:r>
      <w:r>
        <w:rPr>
          <w:rFonts w:eastAsia="Times New Roman"/>
          <w:sz w:val="24"/>
          <w:szCs w:val="24"/>
          <w:lang w:eastAsia="el-GR"/>
        </w:rPr>
        <w:t xml:space="preserve"> </w:t>
      </w:r>
      <w:r w:rsidR="007967B9" w:rsidRPr="005144E0">
        <w:rPr>
          <w:rFonts w:eastAsia="Times New Roman"/>
          <w:sz w:val="24"/>
          <w:szCs w:val="24"/>
          <w:lang w:eastAsia="el-GR"/>
        </w:rPr>
        <w:t>Σε θέματα προσωπικού πλοίων</w:t>
      </w:r>
      <w:r w:rsidR="00432803">
        <w:rPr>
          <w:rFonts w:eastAsia="Times New Roman"/>
          <w:sz w:val="24"/>
          <w:szCs w:val="24"/>
          <w:lang w:eastAsia="el-GR"/>
        </w:rPr>
        <w:t>.</w:t>
      </w:r>
    </w:p>
    <w:p w14:paraId="71DEF9E7" w14:textId="4F0141B8" w:rsidR="007967B9" w:rsidRPr="005144E0" w:rsidRDefault="005144E0" w:rsidP="005144E0">
      <w:pPr>
        <w:spacing w:after="0" w:line="360" w:lineRule="auto"/>
        <w:ind w:left="1134" w:right="159"/>
        <w:jc w:val="both"/>
        <w:textAlignment w:val="baseline"/>
        <w:rPr>
          <w:rFonts w:eastAsia="Times New Roman"/>
          <w:sz w:val="24"/>
          <w:szCs w:val="24"/>
          <w:lang w:eastAsia="el-GR"/>
        </w:rPr>
      </w:pPr>
      <w:r w:rsidRPr="005144E0">
        <w:rPr>
          <w:rFonts w:eastAsia="Times New Roman"/>
          <w:b/>
          <w:sz w:val="24"/>
          <w:szCs w:val="24"/>
          <w:lang w:eastAsia="el-GR"/>
        </w:rPr>
        <w:t>3.</w:t>
      </w:r>
      <w:r w:rsidR="007967B9" w:rsidRPr="005144E0">
        <w:rPr>
          <w:rFonts w:eastAsia="Times New Roman"/>
          <w:sz w:val="24"/>
          <w:szCs w:val="24"/>
          <w:lang w:eastAsia="el-GR"/>
        </w:rPr>
        <w:t xml:space="preserve"> Σε θέματα λιμενικής αστυνομίας και ειδικά </w:t>
      </w:r>
      <w:r w:rsidR="00432803">
        <w:rPr>
          <w:rFonts w:eastAsia="Times New Roman"/>
          <w:sz w:val="24"/>
          <w:szCs w:val="24"/>
          <w:lang w:eastAsia="el-GR"/>
        </w:rPr>
        <w:t xml:space="preserve">ναυτιλιακά </w:t>
      </w:r>
      <w:r w:rsidR="007967B9" w:rsidRPr="005144E0">
        <w:rPr>
          <w:rFonts w:eastAsia="Times New Roman"/>
          <w:sz w:val="24"/>
          <w:szCs w:val="24"/>
          <w:lang w:eastAsia="el-GR"/>
        </w:rPr>
        <w:t>θέματα</w:t>
      </w:r>
      <w:r w:rsidR="00432803">
        <w:rPr>
          <w:rFonts w:eastAsia="Times New Roman"/>
          <w:sz w:val="24"/>
          <w:szCs w:val="24"/>
          <w:lang w:eastAsia="el-GR"/>
        </w:rPr>
        <w:t>.</w:t>
      </w:r>
    </w:p>
    <w:p w14:paraId="12260E2E" w14:textId="7E431A3D" w:rsidR="007967B9" w:rsidRDefault="005144E0" w:rsidP="005144E0">
      <w:pPr>
        <w:spacing w:after="0" w:line="360" w:lineRule="auto"/>
        <w:ind w:left="1134" w:right="159"/>
        <w:jc w:val="both"/>
        <w:textAlignment w:val="baseline"/>
        <w:rPr>
          <w:rFonts w:eastAsia="Times New Roman"/>
          <w:sz w:val="24"/>
          <w:szCs w:val="24"/>
          <w:lang w:eastAsia="el-GR"/>
        </w:rPr>
      </w:pPr>
      <w:r w:rsidRPr="005144E0">
        <w:rPr>
          <w:rFonts w:eastAsia="Times New Roman"/>
          <w:b/>
          <w:sz w:val="24"/>
          <w:szCs w:val="24"/>
          <w:lang w:eastAsia="el-GR"/>
        </w:rPr>
        <w:t>4.</w:t>
      </w:r>
      <w:r w:rsidR="007967B9" w:rsidRPr="005144E0">
        <w:rPr>
          <w:rFonts w:eastAsia="Times New Roman"/>
          <w:sz w:val="24"/>
          <w:szCs w:val="24"/>
          <w:lang w:eastAsia="el-GR"/>
        </w:rPr>
        <w:t xml:space="preserve"> Σε όλα τα παραπάνω</w:t>
      </w:r>
      <w:r w:rsidR="00432803">
        <w:rPr>
          <w:rFonts w:eastAsia="Times New Roman"/>
          <w:sz w:val="24"/>
          <w:szCs w:val="24"/>
          <w:lang w:eastAsia="el-GR"/>
        </w:rPr>
        <w:t>.</w:t>
      </w:r>
    </w:p>
    <w:p w14:paraId="602FE20C" w14:textId="61F109AF" w:rsidR="005144E0" w:rsidRPr="005144E0" w:rsidRDefault="005144E0" w:rsidP="005144E0">
      <w:pPr>
        <w:spacing w:line="360" w:lineRule="auto"/>
        <w:jc w:val="right"/>
        <w:rPr>
          <w:b/>
          <w:bCs/>
          <w:i/>
          <w:iCs/>
          <w:sz w:val="24"/>
          <w:szCs w:val="24"/>
        </w:rPr>
      </w:pPr>
      <w:r w:rsidRPr="066A6EA1">
        <w:rPr>
          <w:b/>
          <w:bCs/>
          <w:i/>
          <w:iCs/>
          <w:sz w:val="24"/>
          <w:szCs w:val="24"/>
        </w:rPr>
        <w:t>Μονάδες 1</w:t>
      </w:r>
      <w:r>
        <w:rPr>
          <w:b/>
          <w:bCs/>
          <w:i/>
          <w:iCs/>
          <w:sz w:val="24"/>
          <w:szCs w:val="24"/>
        </w:rPr>
        <w:t>0</w:t>
      </w:r>
    </w:p>
    <w:sectPr w:rsidR="005144E0" w:rsidRPr="005144E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8C1228"/>
    <w:multiLevelType w:val="hybridMultilevel"/>
    <w:tmpl w:val="58EE2D1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4F7EDD"/>
    <w:multiLevelType w:val="hybridMultilevel"/>
    <w:tmpl w:val="586EE322"/>
    <w:lvl w:ilvl="0" w:tplc="303CBE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D44AD9"/>
    <w:multiLevelType w:val="hybridMultilevel"/>
    <w:tmpl w:val="822AE682"/>
    <w:lvl w:ilvl="0" w:tplc="479CB04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791EB3"/>
    <w:multiLevelType w:val="hybridMultilevel"/>
    <w:tmpl w:val="4D3A265C"/>
    <w:lvl w:ilvl="0" w:tplc="F1B0769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043A01"/>
    <w:multiLevelType w:val="hybridMultilevel"/>
    <w:tmpl w:val="53880BE4"/>
    <w:lvl w:ilvl="0" w:tplc="F4C6101C">
      <w:start w:val="2"/>
      <w:numFmt w:val="decimal"/>
      <w:lvlText w:val="%1"/>
      <w:lvlJc w:val="left"/>
      <w:pPr>
        <w:ind w:left="257" w:hanging="360"/>
      </w:pPr>
      <w:rPr>
        <w:rFonts w:ascii="Verdana" w:hAnsi="Verdana" w:hint="default"/>
        <w:color w:val="000000"/>
        <w:sz w:val="22"/>
      </w:rPr>
    </w:lvl>
    <w:lvl w:ilvl="1" w:tplc="04080019" w:tentative="1">
      <w:start w:val="1"/>
      <w:numFmt w:val="lowerLetter"/>
      <w:lvlText w:val="%2."/>
      <w:lvlJc w:val="left"/>
      <w:pPr>
        <w:ind w:left="977" w:hanging="360"/>
      </w:pPr>
    </w:lvl>
    <w:lvl w:ilvl="2" w:tplc="0408001B" w:tentative="1">
      <w:start w:val="1"/>
      <w:numFmt w:val="lowerRoman"/>
      <w:lvlText w:val="%3."/>
      <w:lvlJc w:val="right"/>
      <w:pPr>
        <w:ind w:left="1697" w:hanging="180"/>
      </w:pPr>
    </w:lvl>
    <w:lvl w:ilvl="3" w:tplc="0408000F" w:tentative="1">
      <w:start w:val="1"/>
      <w:numFmt w:val="decimal"/>
      <w:lvlText w:val="%4."/>
      <w:lvlJc w:val="left"/>
      <w:pPr>
        <w:ind w:left="2417" w:hanging="360"/>
      </w:pPr>
    </w:lvl>
    <w:lvl w:ilvl="4" w:tplc="04080019" w:tentative="1">
      <w:start w:val="1"/>
      <w:numFmt w:val="lowerLetter"/>
      <w:lvlText w:val="%5."/>
      <w:lvlJc w:val="left"/>
      <w:pPr>
        <w:ind w:left="3137" w:hanging="360"/>
      </w:pPr>
    </w:lvl>
    <w:lvl w:ilvl="5" w:tplc="0408001B" w:tentative="1">
      <w:start w:val="1"/>
      <w:numFmt w:val="lowerRoman"/>
      <w:lvlText w:val="%6."/>
      <w:lvlJc w:val="right"/>
      <w:pPr>
        <w:ind w:left="3857" w:hanging="180"/>
      </w:pPr>
    </w:lvl>
    <w:lvl w:ilvl="6" w:tplc="0408000F" w:tentative="1">
      <w:start w:val="1"/>
      <w:numFmt w:val="decimal"/>
      <w:lvlText w:val="%7."/>
      <w:lvlJc w:val="left"/>
      <w:pPr>
        <w:ind w:left="4577" w:hanging="360"/>
      </w:pPr>
    </w:lvl>
    <w:lvl w:ilvl="7" w:tplc="04080019" w:tentative="1">
      <w:start w:val="1"/>
      <w:numFmt w:val="lowerLetter"/>
      <w:lvlText w:val="%8."/>
      <w:lvlJc w:val="left"/>
      <w:pPr>
        <w:ind w:left="5297" w:hanging="360"/>
      </w:pPr>
    </w:lvl>
    <w:lvl w:ilvl="8" w:tplc="0408001B" w:tentative="1">
      <w:start w:val="1"/>
      <w:numFmt w:val="lowerRoman"/>
      <w:lvlText w:val="%9."/>
      <w:lvlJc w:val="right"/>
      <w:pPr>
        <w:ind w:left="6017" w:hanging="180"/>
      </w:pPr>
    </w:lvl>
  </w:abstractNum>
  <w:abstractNum w:abstractNumId="5" w15:restartNumberingAfterBreak="0">
    <w:nsid w:val="4E497BFE"/>
    <w:multiLevelType w:val="hybridMultilevel"/>
    <w:tmpl w:val="C8887D30"/>
    <w:lvl w:ilvl="0" w:tplc="3920DDC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E4617A"/>
    <w:multiLevelType w:val="multilevel"/>
    <w:tmpl w:val="8402C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A2F0609"/>
    <w:multiLevelType w:val="hybridMultilevel"/>
    <w:tmpl w:val="C74E87EE"/>
    <w:lvl w:ilvl="0" w:tplc="20E09A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AA1A3B"/>
    <w:multiLevelType w:val="hybridMultilevel"/>
    <w:tmpl w:val="2342FF6A"/>
    <w:lvl w:ilvl="0" w:tplc="AA921EE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A92A04"/>
    <w:multiLevelType w:val="multilevel"/>
    <w:tmpl w:val="41D4D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42C2BAC"/>
    <w:multiLevelType w:val="multilevel"/>
    <w:tmpl w:val="268C2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4AD0A0E"/>
    <w:multiLevelType w:val="hybridMultilevel"/>
    <w:tmpl w:val="2B3E7420"/>
    <w:lvl w:ilvl="0" w:tplc="4CE4234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186C7A"/>
    <w:multiLevelType w:val="hybridMultilevel"/>
    <w:tmpl w:val="73B43F0E"/>
    <w:lvl w:ilvl="0" w:tplc="053A01F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lvl w:ilvl="0">
        <w:numFmt w:val="upperLetter"/>
        <w:lvlText w:val="%1."/>
        <w:lvlJc w:val="left"/>
      </w:lvl>
    </w:lvlOverride>
  </w:num>
  <w:num w:numId="2">
    <w:abstractNumId w:val="10"/>
    <w:lvlOverride w:ilvl="0">
      <w:lvl w:ilvl="0">
        <w:numFmt w:val="upperLetter"/>
        <w:lvlText w:val="%1."/>
        <w:lvlJc w:val="left"/>
      </w:lvl>
    </w:lvlOverride>
  </w:num>
  <w:num w:numId="3">
    <w:abstractNumId w:val="10"/>
    <w:lvlOverride w:ilvl="0">
      <w:lvl w:ilvl="0">
        <w:numFmt w:val="upperLetter"/>
        <w:lvlText w:val="%1."/>
        <w:lvlJc w:val="left"/>
      </w:lvl>
    </w:lvlOverride>
  </w:num>
  <w:num w:numId="4">
    <w:abstractNumId w:val="10"/>
    <w:lvlOverride w:ilvl="0">
      <w:lvl w:ilvl="0">
        <w:numFmt w:val="upperLetter"/>
        <w:lvlText w:val="%1."/>
        <w:lvlJc w:val="left"/>
      </w:lvl>
    </w:lvlOverride>
  </w:num>
  <w:num w:numId="5">
    <w:abstractNumId w:val="9"/>
    <w:lvlOverride w:ilvl="0">
      <w:lvl w:ilvl="0">
        <w:numFmt w:val="upperLetter"/>
        <w:lvlText w:val="%1."/>
        <w:lvlJc w:val="left"/>
      </w:lvl>
    </w:lvlOverride>
  </w:num>
  <w:num w:numId="6">
    <w:abstractNumId w:val="9"/>
    <w:lvlOverride w:ilvl="0">
      <w:lvl w:ilvl="0">
        <w:numFmt w:val="upperLetter"/>
        <w:lvlText w:val="%1."/>
        <w:lvlJc w:val="left"/>
      </w:lvl>
    </w:lvlOverride>
  </w:num>
  <w:num w:numId="7">
    <w:abstractNumId w:val="9"/>
    <w:lvlOverride w:ilvl="0">
      <w:lvl w:ilvl="0">
        <w:numFmt w:val="upperLetter"/>
        <w:lvlText w:val="%1."/>
        <w:lvlJc w:val="left"/>
      </w:lvl>
    </w:lvlOverride>
  </w:num>
  <w:num w:numId="8">
    <w:abstractNumId w:val="9"/>
    <w:lvlOverride w:ilvl="0">
      <w:lvl w:ilvl="0">
        <w:numFmt w:val="upperLetter"/>
        <w:lvlText w:val="%1."/>
        <w:lvlJc w:val="left"/>
      </w:lvl>
    </w:lvlOverride>
  </w:num>
  <w:num w:numId="9">
    <w:abstractNumId w:val="6"/>
    <w:lvlOverride w:ilvl="0">
      <w:lvl w:ilvl="0">
        <w:numFmt w:val="upperLetter"/>
        <w:lvlText w:val="%1."/>
        <w:lvlJc w:val="left"/>
      </w:lvl>
    </w:lvlOverride>
  </w:num>
  <w:num w:numId="10">
    <w:abstractNumId w:val="6"/>
    <w:lvlOverride w:ilvl="0">
      <w:lvl w:ilvl="0">
        <w:numFmt w:val="upperLetter"/>
        <w:lvlText w:val="%1."/>
        <w:lvlJc w:val="left"/>
      </w:lvl>
    </w:lvlOverride>
  </w:num>
  <w:num w:numId="11">
    <w:abstractNumId w:val="6"/>
    <w:lvlOverride w:ilvl="0">
      <w:lvl w:ilvl="0">
        <w:numFmt w:val="upperLetter"/>
        <w:lvlText w:val="%1."/>
        <w:lvlJc w:val="left"/>
      </w:lvl>
    </w:lvlOverride>
  </w:num>
  <w:num w:numId="12">
    <w:abstractNumId w:val="6"/>
    <w:lvlOverride w:ilvl="0">
      <w:lvl w:ilvl="0">
        <w:numFmt w:val="upperLetter"/>
        <w:lvlText w:val="%1."/>
        <w:lvlJc w:val="left"/>
      </w:lvl>
    </w:lvlOverride>
  </w:num>
  <w:num w:numId="13">
    <w:abstractNumId w:val="4"/>
  </w:num>
  <w:num w:numId="14">
    <w:abstractNumId w:val="3"/>
  </w:num>
  <w:num w:numId="15">
    <w:abstractNumId w:val="8"/>
  </w:num>
  <w:num w:numId="16">
    <w:abstractNumId w:val="1"/>
  </w:num>
  <w:num w:numId="17">
    <w:abstractNumId w:val="12"/>
  </w:num>
  <w:num w:numId="18">
    <w:abstractNumId w:val="5"/>
  </w:num>
  <w:num w:numId="19">
    <w:abstractNumId w:val="2"/>
  </w:num>
  <w:num w:numId="20">
    <w:abstractNumId w:val="11"/>
  </w:num>
  <w:num w:numId="21">
    <w:abstractNumId w:val="0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881"/>
    <w:rsid w:val="000C1A82"/>
    <w:rsid w:val="00160CEA"/>
    <w:rsid w:val="00432803"/>
    <w:rsid w:val="00490B62"/>
    <w:rsid w:val="005144E0"/>
    <w:rsid w:val="00543EFE"/>
    <w:rsid w:val="007967B9"/>
    <w:rsid w:val="008F5DE0"/>
    <w:rsid w:val="00B06881"/>
    <w:rsid w:val="066A6EA1"/>
    <w:rsid w:val="0B5862F3"/>
    <w:rsid w:val="1773266E"/>
    <w:rsid w:val="19A9A42C"/>
    <w:rsid w:val="1A674997"/>
    <w:rsid w:val="26E03D20"/>
    <w:rsid w:val="2B9B4C76"/>
    <w:rsid w:val="2E6D91A5"/>
    <w:rsid w:val="375174C3"/>
    <w:rsid w:val="415F7BF9"/>
    <w:rsid w:val="43C50EE8"/>
    <w:rsid w:val="4ED4D198"/>
    <w:rsid w:val="54CE8F82"/>
    <w:rsid w:val="57ECCECD"/>
    <w:rsid w:val="5AE160D0"/>
    <w:rsid w:val="668130A9"/>
    <w:rsid w:val="66BB92CC"/>
    <w:rsid w:val="6C152DEF"/>
    <w:rsid w:val="6C8FBDF4"/>
    <w:rsid w:val="6D55D653"/>
    <w:rsid w:val="72F65458"/>
    <w:rsid w:val="76358C8A"/>
    <w:rsid w:val="78DA889A"/>
    <w:rsid w:val="7B2A67CF"/>
    <w:rsid w:val="7BE46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2B8EB"/>
  <w15:chartTrackingRefBased/>
  <w15:docId w15:val="{130CDA6C-67ED-424D-A8EE-519B670D4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C1A82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67B9"/>
    <w:pPr>
      <w:ind w:left="720"/>
      <w:contextualSpacing/>
    </w:pPr>
  </w:style>
  <w:style w:type="table" w:customStyle="1" w:styleId="1">
    <w:name w:val="Πλέγμα πίνακα1"/>
    <w:basedOn w:val="a1"/>
    <w:next w:val="a4"/>
    <w:uiPriority w:val="59"/>
    <w:rsid w:val="005144E0"/>
    <w:pPr>
      <w:spacing w:after="0" w:line="240" w:lineRule="auto"/>
    </w:pPr>
    <w:rPr>
      <w:rFonts w:eastAsia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5144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285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593940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2" ma:contentTypeDescription="Create a new document." ma:contentTypeScope="" ma:versionID="aacb9ff789075bc915b6a6a24ff8a14b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c7b51d215fc2fa0394628a247fcbd535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C0D0F7-FFBF-4136-B992-B97E6FFCEA6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57E786E-900D-4D2D-B45C-BB0454B838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E9A214-EA6C-420B-8C99-66D7873323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174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Stamos Liadakis</dc:creator>
  <cp:keywords/>
  <dc:description/>
  <cp:lastModifiedBy>ΧΡΥΣΑ ΤΣΑΛΙΧΗ</cp:lastModifiedBy>
  <cp:revision>11</cp:revision>
  <dcterms:created xsi:type="dcterms:W3CDTF">2023-01-24T17:24:00Z</dcterms:created>
  <dcterms:modified xsi:type="dcterms:W3CDTF">2023-03-19T00:50:00Z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