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095" w:rsidRDefault="00781A72" w:rsidP="00B45095">
      <w:pPr>
        <w:spacing w:line="360" w:lineRule="auto"/>
        <w:rPr>
          <w:b/>
          <w:lang w:eastAsia="el-GR"/>
        </w:rPr>
      </w:pPr>
      <w:bookmarkStart w:id="0" w:name="_GoBack"/>
      <w:bookmarkEnd w:id="0"/>
      <w:r w:rsidRPr="00781A72">
        <w:rPr>
          <w:b/>
          <w:lang w:eastAsia="el-GR"/>
        </w:rPr>
        <w:t>Ενδεικτική απάντηση</w:t>
      </w:r>
    </w:p>
    <w:p w:rsidR="00B45095" w:rsidRDefault="00B45095" w:rsidP="00B45095">
      <w:pPr>
        <w:spacing w:line="360" w:lineRule="auto"/>
        <w:rPr>
          <w:b/>
          <w:lang w:eastAsia="el-GR"/>
        </w:rPr>
      </w:pPr>
      <w:r>
        <w:rPr>
          <w:b/>
          <w:lang w:eastAsia="el-GR"/>
        </w:rPr>
        <w:t>2.1</w:t>
      </w:r>
    </w:p>
    <w:p w:rsidR="00781A72" w:rsidRPr="000B7C6E" w:rsidRDefault="00B45095" w:rsidP="000B7C6E">
      <w:pPr>
        <w:spacing w:line="360" w:lineRule="auto"/>
        <w:rPr>
          <w:lang w:eastAsia="el-GR"/>
        </w:rPr>
      </w:pPr>
      <w:r w:rsidRPr="00B45095">
        <w:rPr>
          <w:lang w:eastAsia="el-GR"/>
        </w:rPr>
        <w:t xml:space="preserve">α. </w:t>
      </w:r>
      <w:r w:rsidR="000B7C6E">
        <w:rPr>
          <w:lang w:eastAsia="el-GR"/>
        </w:rPr>
        <w:t>Όταν τα φυτά έχουν καλλιεργηθεί σε ελεγχόμενες συνθήκες περιβάλλοντος (θερμοκήπια, σπορεία υπό κάλυψη), χρειάζεται να περάσουν μία περίοδο προσαρμογής στις νέες συνθήκες που θα αντιμετωπίσουν. Η διαδικασία αυτή ονομάζεται σκληραγώγηση.</w:t>
      </w:r>
    </w:p>
    <w:p w:rsidR="00B45095" w:rsidRPr="000B7C6E" w:rsidRDefault="00B45095" w:rsidP="000B7C6E">
      <w:pPr>
        <w:spacing w:line="360" w:lineRule="auto"/>
        <w:rPr>
          <w:lang w:eastAsia="el-GR"/>
        </w:rPr>
      </w:pPr>
      <w:r>
        <w:rPr>
          <w:lang w:eastAsia="el-GR"/>
        </w:rPr>
        <w:t xml:space="preserve">β. </w:t>
      </w:r>
      <w:r w:rsidR="000B7C6E">
        <w:rPr>
          <w:lang w:eastAsia="el-GR"/>
        </w:rPr>
        <w:t>Διαρκεί 4-6 βδομάδες και γίνεται με τη μεταφορά των φυτών πρώτα σε ψυχρότερο μέρος του θερμοκηπίου και κατόπιν σε στεγασμένο υπαίθριο χώρο, στον οποίο δέχονται σταδιακά αυξανόμενες ποσότητες ηλιακού φωτός και χαμηλών θερμοκρασιών.</w:t>
      </w:r>
    </w:p>
    <w:p w:rsidR="00B45095" w:rsidRDefault="00B45095" w:rsidP="00B45095">
      <w:pPr>
        <w:spacing w:line="360" w:lineRule="auto"/>
        <w:rPr>
          <w:b/>
          <w:lang w:eastAsia="el-GR"/>
        </w:rPr>
      </w:pPr>
      <w:r w:rsidRPr="00B45095">
        <w:rPr>
          <w:b/>
          <w:lang w:eastAsia="el-GR"/>
        </w:rPr>
        <w:t>2.2</w:t>
      </w:r>
    </w:p>
    <w:p w:rsidR="00B45095" w:rsidRDefault="00B45095" w:rsidP="00B45095">
      <w:pPr>
        <w:spacing w:line="360" w:lineRule="auto"/>
        <w:rPr>
          <w:lang w:eastAsia="el-GR"/>
        </w:rPr>
      </w:pPr>
      <w:r w:rsidRPr="00B45095">
        <w:rPr>
          <w:lang w:eastAsia="el-GR"/>
        </w:rPr>
        <w:t>α. Ο αριθμός 1 αντιστοιχεί στη σωστή φράση.</w:t>
      </w:r>
    </w:p>
    <w:p w:rsidR="00B45095" w:rsidRPr="000B7C6E" w:rsidRDefault="00B45095" w:rsidP="000B7C6E">
      <w:pPr>
        <w:spacing w:line="360" w:lineRule="auto"/>
        <w:rPr>
          <w:lang w:eastAsia="el-GR"/>
        </w:rPr>
      </w:pPr>
      <w:r>
        <w:rPr>
          <w:lang w:eastAsia="el-GR"/>
        </w:rPr>
        <w:t>β</w:t>
      </w:r>
      <w:r w:rsidR="004006DA">
        <w:rPr>
          <w:lang w:eastAsia="el-GR"/>
        </w:rPr>
        <w:t>.</w:t>
      </w:r>
      <w:r w:rsidR="000B7C6E" w:rsidRPr="000B7C6E">
        <w:t xml:space="preserve"> </w:t>
      </w:r>
      <w:r w:rsidR="000B7C6E">
        <w:rPr>
          <w:lang w:eastAsia="el-GR"/>
        </w:rPr>
        <w:t xml:space="preserve">Τα περισσότερα ετήσια και διετή φυτά αποκτούν από μόνα τους ένα σκελετό συμπαγή και καλά διακλαδισμένο. Όμως, μερικά από αυτά χρειάζονται </w:t>
      </w:r>
      <w:proofErr w:type="spellStart"/>
      <w:r w:rsidR="000B7C6E">
        <w:rPr>
          <w:lang w:eastAsia="el-GR"/>
        </w:rPr>
        <w:t>κορυφολόγημα</w:t>
      </w:r>
      <w:proofErr w:type="spellEnd"/>
      <w:r w:rsidR="000B7C6E">
        <w:rPr>
          <w:lang w:eastAsia="el-GR"/>
        </w:rPr>
        <w:t xml:space="preserve"> (τσίμπημα), που θα τα βοηθήσει να αναπτύξουν πλευρικές διακλαδώσεις και πιο «γεμάτο» σχήμα.</w:t>
      </w:r>
    </w:p>
    <w:sectPr w:rsidR="00B45095" w:rsidRPr="000B7C6E" w:rsidSect="00606C0A">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BFE"/>
    <w:multiLevelType w:val="hybridMultilevel"/>
    <w:tmpl w:val="EF08CD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4C6536E"/>
    <w:multiLevelType w:val="hybridMultilevel"/>
    <w:tmpl w:val="DD3CC3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8625A60"/>
    <w:multiLevelType w:val="multilevel"/>
    <w:tmpl w:val="DA627E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793DA1"/>
    <w:multiLevelType w:val="hybridMultilevel"/>
    <w:tmpl w:val="09A8F3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CA077E7"/>
    <w:multiLevelType w:val="hybridMultilevel"/>
    <w:tmpl w:val="3AA4F1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3965678"/>
    <w:multiLevelType w:val="hybridMultilevel"/>
    <w:tmpl w:val="09A8F3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5347852"/>
    <w:multiLevelType w:val="hybridMultilevel"/>
    <w:tmpl w:val="2084F028"/>
    <w:lvl w:ilvl="0" w:tplc="AD5AF4AC">
      <w:start w:val="1"/>
      <w:numFmt w:val="decimal"/>
      <w:lvlText w:val="%1."/>
      <w:lvlJc w:val="left"/>
      <w:pPr>
        <w:ind w:left="720"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6D9C48EC"/>
    <w:multiLevelType w:val="hybridMultilevel"/>
    <w:tmpl w:val="1988D3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3"/>
  </w:num>
  <w:num w:numId="5">
    <w:abstractNumId w:val="5"/>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C0A"/>
    <w:rsid w:val="00056983"/>
    <w:rsid w:val="00086D17"/>
    <w:rsid w:val="000B7C6E"/>
    <w:rsid w:val="001539BA"/>
    <w:rsid w:val="00161693"/>
    <w:rsid w:val="00190A0F"/>
    <w:rsid w:val="002000B9"/>
    <w:rsid w:val="002B2A79"/>
    <w:rsid w:val="002C54E8"/>
    <w:rsid w:val="00377920"/>
    <w:rsid w:val="004006DA"/>
    <w:rsid w:val="00443340"/>
    <w:rsid w:val="00445174"/>
    <w:rsid w:val="00461163"/>
    <w:rsid w:val="00462D6C"/>
    <w:rsid w:val="00482C0A"/>
    <w:rsid w:val="004A4059"/>
    <w:rsid w:val="00601C0F"/>
    <w:rsid w:val="00606C0A"/>
    <w:rsid w:val="00617924"/>
    <w:rsid w:val="0070050E"/>
    <w:rsid w:val="00781A72"/>
    <w:rsid w:val="008522B9"/>
    <w:rsid w:val="0087009B"/>
    <w:rsid w:val="008816EA"/>
    <w:rsid w:val="008D3856"/>
    <w:rsid w:val="008F705C"/>
    <w:rsid w:val="009975AF"/>
    <w:rsid w:val="00A477DD"/>
    <w:rsid w:val="00A65E24"/>
    <w:rsid w:val="00B15D80"/>
    <w:rsid w:val="00B45095"/>
    <w:rsid w:val="00BD6944"/>
    <w:rsid w:val="00C16A54"/>
    <w:rsid w:val="00CD485E"/>
    <w:rsid w:val="00D36F10"/>
    <w:rsid w:val="00DA7EC4"/>
    <w:rsid w:val="00DB6885"/>
    <w:rsid w:val="00DF2C1E"/>
    <w:rsid w:val="00E77EAB"/>
    <w:rsid w:val="00E9409D"/>
    <w:rsid w:val="00F939A9"/>
    <w:rsid w:val="00FF181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429FB"/>
  <w15:chartTrackingRefBased/>
  <w15:docId w15:val="{9EBE91DF-6EA6-4847-8849-E09B10FE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885"/>
    <w:pPr>
      <w:spacing w:after="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606C0A"/>
    <w:pPr>
      <w:spacing w:before="100" w:beforeAutospacing="1" w:after="100" w:afterAutospacing="1" w:line="240" w:lineRule="auto"/>
      <w:jc w:val="left"/>
    </w:pPr>
    <w:rPr>
      <w:rFonts w:ascii="Times New Roman" w:eastAsia="Times New Roman" w:hAnsi="Times New Roman" w:cs="Times New Roman"/>
      <w:szCs w:val="24"/>
      <w:lang w:eastAsia="el-GR"/>
    </w:rPr>
  </w:style>
  <w:style w:type="character" w:customStyle="1" w:styleId="normaltextrun">
    <w:name w:val="normaltextrun"/>
    <w:basedOn w:val="a0"/>
    <w:rsid w:val="00606C0A"/>
  </w:style>
  <w:style w:type="character" w:customStyle="1" w:styleId="eop">
    <w:name w:val="eop"/>
    <w:basedOn w:val="a0"/>
    <w:rsid w:val="00606C0A"/>
  </w:style>
  <w:style w:type="character" w:customStyle="1" w:styleId="spellingerror">
    <w:name w:val="spellingerror"/>
    <w:basedOn w:val="a0"/>
    <w:rsid w:val="00606C0A"/>
  </w:style>
  <w:style w:type="paragraph" w:styleId="a3">
    <w:name w:val="Title"/>
    <w:basedOn w:val="a"/>
    <w:next w:val="a"/>
    <w:link w:val="Char"/>
    <w:uiPriority w:val="10"/>
    <w:qFormat/>
    <w:rsid w:val="001539BA"/>
    <w:pPr>
      <w:spacing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539BA"/>
    <w:rPr>
      <w:rFonts w:asciiTheme="majorHAnsi" w:eastAsiaTheme="majorEastAsia" w:hAnsiTheme="majorHAnsi" w:cstheme="majorBidi"/>
      <w:spacing w:val="-10"/>
      <w:kern w:val="28"/>
      <w:sz w:val="56"/>
      <w:szCs w:val="56"/>
    </w:rPr>
  </w:style>
  <w:style w:type="table" w:customStyle="1" w:styleId="TableNormal">
    <w:name w:val="Table Normal"/>
    <w:rsid w:val="001539BA"/>
    <w:pPr>
      <w:widowControl w:val="0"/>
      <w:spacing w:after="0" w:line="240" w:lineRule="auto"/>
    </w:pPr>
    <w:rPr>
      <w:rFonts w:ascii="Times New Roman" w:eastAsia="Times New Roman" w:hAnsi="Times New Roman" w:cs="Times New Roman"/>
      <w:sz w:val="24"/>
      <w:szCs w:val="24"/>
      <w:lang w:eastAsia="el-GR"/>
    </w:rPr>
    <w:tblPr>
      <w:tblCellMar>
        <w:top w:w="0" w:type="dxa"/>
        <w:left w:w="0" w:type="dxa"/>
        <w:bottom w:w="0" w:type="dxa"/>
        <w:right w:w="0" w:type="dxa"/>
      </w:tblCellMar>
    </w:tblPr>
  </w:style>
  <w:style w:type="table" w:styleId="a4">
    <w:name w:val="Table Grid"/>
    <w:basedOn w:val="a1"/>
    <w:uiPriority w:val="39"/>
    <w:rsid w:val="00FF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000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92351">
      <w:bodyDiv w:val="1"/>
      <w:marLeft w:val="0"/>
      <w:marRight w:val="0"/>
      <w:marTop w:val="0"/>
      <w:marBottom w:val="0"/>
      <w:divBdr>
        <w:top w:val="none" w:sz="0" w:space="0" w:color="auto"/>
        <w:left w:val="none" w:sz="0" w:space="0" w:color="auto"/>
        <w:bottom w:val="none" w:sz="0" w:space="0" w:color="auto"/>
        <w:right w:val="none" w:sz="0" w:space="0" w:color="auto"/>
      </w:divBdr>
      <w:divsChild>
        <w:div w:id="171574050">
          <w:marLeft w:val="0"/>
          <w:marRight w:val="0"/>
          <w:marTop w:val="0"/>
          <w:marBottom w:val="0"/>
          <w:divBdr>
            <w:top w:val="none" w:sz="0" w:space="0" w:color="auto"/>
            <w:left w:val="none" w:sz="0" w:space="0" w:color="auto"/>
            <w:bottom w:val="none" w:sz="0" w:space="0" w:color="auto"/>
            <w:right w:val="none" w:sz="0" w:space="0" w:color="auto"/>
          </w:divBdr>
        </w:div>
        <w:div w:id="1186099262">
          <w:marLeft w:val="0"/>
          <w:marRight w:val="0"/>
          <w:marTop w:val="0"/>
          <w:marBottom w:val="0"/>
          <w:divBdr>
            <w:top w:val="none" w:sz="0" w:space="0" w:color="auto"/>
            <w:left w:val="none" w:sz="0" w:space="0" w:color="auto"/>
            <w:bottom w:val="none" w:sz="0" w:space="0" w:color="auto"/>
            <w:right w:val="none" w:sz="0" w:space="0" w:color="auto"/>
          </w:divBdr>
        </w:div>
        <w:div w:id="329260012">
          <w:marLeft w:val="0"/>
          <w:marRight w:val="0"/>
          <w:marTop w:val="0"/>
          <w:marBottom w:val="0"/>
          <w:divBdr>
            <w:top w:val="none" w:sz="0" w:space="0" w:color="auto"/>
            <w:left w:val="none" w:sz="0" w:space="0" w:color="auto"/>
            <w:bottom w:val="none" w:sz="0" w:space="0" w:color="auto"/>
            <w:right w:val="none" w:sz="0" w:space="0" w:color="auto"/>
          </w:divBdr>
        </w:div>
        <w:div w:id="1095712339">
          <w:marLeft w:val="0"/>
          <w:marRight w:val="0"/>
          <w:marTop w:val="0"/>
          <w:marBottom w:val="0"/>
          <w:divBdr>
            <w:top w:val="none" w:sz="0" w:space="0" w:color="auto"/>
            <w:left w:val="none" w:sz="0" w:space="0" w:color="auto"/>
            <w:bottom w:val="none" w:sz="0" w:space="0" w:color="auto"/>
            <w:right w:val="none" w:sz="0" w:space="0" w:color="auto"/>
          </w:divBdr>
        </w:div>
        <w:div w:id="480193577">
          <w:marLeft w:val="0"/>
          <w:marRight w:val="0"/>
          <w:marTop w:val="0"/>
          <w:marBottom w:val="0"/>
          <w:divBdr>
            <w:top w:val="none" w:sz="0" w:space="0" w:color="auto"/>
            <w:left w:val="none" w:sz="0" w:space="0" w:color="auto"/>
            <w:bottom w:val="none" w:sz="0" w:space="0" w:color="auto"/>
            <w:right w:val="none" w:sz="0" w:space="0" w:color="auto"/>
          </w:divBdr>
        </w:div>
        <w:div w:id="1025129889">
          <w:marLeft w:val="0"/>
          <w:marRight w:val="0"/>
          <w:marTop w:val="0"/>
          <w:marBottom w:val="0"/>
          <w:divBdr>
            <w:top w:val="none" w:sz="0" w:space="0" w:color="auto"/>
            <w:left w:val="none" w:sz="0" w:space="0" w:color="auto"/>
            <w:bottom w:val="none" w:sz="0" w:space="0" w:color="auto"/>
            <w:right w:val="none" w:sz="0" w:space="0" w:color="auto"/>
          </w:divBdr>
          <w:divsChild>
            <w:div w:id="763114494">
              <w:marLeft w:val="0"/>
              <w:marRight w:val="0"/>
              <w:marTop w:val="0"/>
              <w:marBottom w:val="0"/>
              <w:divBdr>
                <w:top w:val="none" w:sz="0" w:space="0" w:color="auto"/>
                <w:left w:val="none" w:sz="0" w:space="0" w:color="auto"/>
                <w:bottom w:val="none" w:sz="0" w:space="0" w:color="auto"/>
                <w:right w:val="none" w:sz="0" w:space="0" w:color="auto"/>
              </w:divBdr>
            </w:div>
            <w:div w:id="1106383183">
              <w:marLeft w:val="0"/>
              <w:marRight w:val="0"/>
              <w:marTop w:val="0"/>
              <w:marBottom w:val="0"/>
              <w:divBdr>
                <w:top w:val="none" w:sz="0" w:space="0" w:color="auto"/>
                <w:left w:val="none" w:sz="0" w:space="0" w:color="auto"/>
                <w:bottom w:val="none" w:sz="0" w:space="0" w:color="auto"/>
                <w:right w:val="none" w:sz="0" w:space="0" w:color="auto"/>
              </w:divBdr>
            </w:div>
            <w:div w:id="374083836">
              <w:marLeft w:val="0"/>
              <w:marRight w:val="0"/>
              <w:marTop w:val="0"/>
              <w:marBottom w:val="0"/>
              <w:divBdr>
                <w:top w:val="none" w:sz="0" w:space="0" w:color="auto"/>
                <w:left w:val="none" w:sz="0" w:space="0" w:color="auto"/>
                <w:bottom w:val="none" w:sz="0" w:space="0" w:color="auto"/>
                <w:right w:val="none" w:sz="0" w:space="0" w:color="auto"/>
              </w:divBdr>
            </w:div>
            <w:div w:id="300620108">
              <w:marLeft w:val="0"/>
              <w:marRight w:val="0"/>
              <w:marTop w:val="0"/>
              <w:marBottom w:val="0"/>
              <w:divBdr>
                <w:top w:val="none" w:sz="0" w:space="0" w:color="auto"/>
                <w:left w:val="none" w:sz="0" w:space="0" w:color="auto"/>
                <w:bottom w:val="none" w:sz="0" w:space="0" w:color="auto"/>
                <w:right w:val="none" w:sz="0" w:space="0" w:color="auto"/>
              </w:divBdr>
            </w:div>
            <w:div w:id="301736313">
              <w:marLeft w:val="0"/>
              <w:marRight w:val="0"/>
              <w:marTop w:val="0"/>
              <w:marBottom w:val="0"/>
              <w:divBdr>
                <w:top w:val="none" w:sz="0" w:space="0" w:color="auto"/>
                <w:left w:val="none" w:sz="0" w:space="0" w:color="auto"/>
                <w:bottom w:val="none" w:sz="0" w:space="0" w:color="auto"/>
                <w:right w:val="none" w:sz="0" w:space="0" w:color="auto"/>
              </w:divBdr>
            </w:div>
          </w:divsChild>
        </w:div>
        <w:div w:id="1988392620">
          <w:marLeft w:val="0"/>
          <w:marRight w:val="0"/>
          <w:marTop w:val="0"/>
          <w:marBottom w:val="0"/>
          <w:divBdr>
            <w:top w:val="none" w:sz="0" w:space="0" w:color="auto"/>
            <w:left w:val="none" w:sz="0" w:space="0" w:color="auto"/>
            <w:bottom w:val="none" w:sz="0" w:space="0" w:color="auto"/>
            <w:right w:val="none" w:sz="0" w:space="0" w:color="auto"/>
          </w:divBdr>
        </w:div>
        <w:div w:id="1495682418">
          <w:marLeft w:val="0"/>
          <w:marRight w:val="0"/>
          <w:marTop w:val="0"/>
          <w:marBottom w:val="0"/>
          <w:divBdr>
            <w:top w:val="none" w:sz="0" w:space="0" w:color="auto"/>
            <w:left w:val="none" w:sz="0" w:space="0" w:color="auto"/>
            <w:bottom w:val="none" w:sz="0" w:space="0" w:color="auto"/>
            <w:right w:val="none" w:sz="0" w:space="0" w:color="auto"/>
          </w:divBdr>
        </w:div>
        <w:div w:id="889152560">
          <w:marLeft w:val="0"/>
          <w:marRight w:val="0"/>
          <w:marTop w:val="0"/>
          <w:marBottom w:val="0"/>
          <w:divBdr>
            <w:top w:val="none" w:sz="0" w:space="0" w:color="auto"/>
            <w:left w:val="none" w:sz="0" w:space="0" w:color="auto"/>
            <w:bottom w:val="none" w:sz="0" w:space="0" w:color="auto"/>
            <w:right w:val="none" w:sz="0" w:space="0" w:color="auto"/>
          </w:divBdr>
        </w:div>
        <w:div w:id="871724387">
          <w:marLeft w:val="0"/>
          <w:marRight w:val="0"/>
          <w:marTop w:val="0"/>
          <w:marBottom w:val="0"/>
          <w:divBdr>
            <w:top w:val="none" w:sz="0" w:space="0" w:color="auto"/>
            <w:left w:val="none" w:sz="0" w:space="0" w:color="auto"/>
            <w:bottom w:val="none" w:sz="0" w:space="0" w:color="auto"/>
            <w:right w:val="none" w:sz="0" w:space="0" w:color="auto"/>
          </w:divBdr>
        </w:div>
      </w:divsChild>
    </w:div>
    <w:div w:id="352876955">
      <w:bodyDiv w:val="1"/>
      <w:marLeft w:val="0"/>
      <w:marRight w:val="0"/>
      <w:marTop w:val="0"/>
      <w:marBottom w:val="0"/>
      <w:divBdr>
        <w:top w:val="none" w:sz="0" w:space="0" w:color="auto"/>
        <w:left w:val="none" w:sz="0" w:space="0" w:color="auto"/>
        <w:bottom w:val="none" w:sz="0" w:space="0" w:color="auto"/>
        <w:right w:val="none" w:sz="0" w:space="0" w:color="auto"/>
      </w:divBdr>
      <w:divsChild>
        <w:div w:id="1297375477">
          <w:marLeft w:val="0"/>
          <w:marRight w:val="0"/>
          <w:marTop w:val="0"/>
          <w:marBottom w:val="0"/>
          <w:divBdr>
            <w:top w:val="none" w:sz="0" w:space="0" w:color="auto"/>
            <w:left w:val="none" w:sz="0" w:space="0" w:color="auto"/>
            <w:bottom w:val="none" w:sz="0" w:space="0" w:color="auto"/>
            <w:right w:val="none" w:sz="0" w:space="0" w:color="auto"/>
          </w:divBdr>
        </w:div>
        <w:div w:id="749038772">
          <w:marLeft w:val="0"/>
          <w:marRight w:val="0"/>
          <w:marTop w:val="0"/>
          <w:marBottom w:val="0"/>
          <w:divBdr>
            <w:top w:val="none" w:sz="0" w:space="0" w:color="auto"/>
            <w:left w:val="none" w:sz="0" w:space="0" w:color="auto"/>
            <w:bottom w:val="none" w:sz="0" w:space="0" w:color="auto"/>
            <w:right w:val="none" w:sz="0" w:space="0" w:color="auto"/>
          </w:divBdr>
        </w:div>
        <w:div w:id="1748266869">
          <w:marLeft w:val="0"/>
          <w:marRight w:val="0"/>
          <w:marTop w:val="0"/>
          <w:marBottom w:val="0"/>
          <w:divBdr>
            <w:top w:val="none" w:sz="0" w:space="0" w:color="auto"/>
            <w:left w:val="none" w:sz="0" w:space="0" w:color="auto"/>
            <w:bottom w:val="none" w:sz="0" w:space="0" w:color="auto"/>
            <w:right w:val="none" w:sz="0" w:space="0" w:color="auto"/>
          </w:divBdr>
        </w:div>
        <w:div w:id="1947808038">
          <w:marLeft w:val="0"/>
          <w:marRight w:val="0"/>
          <w:marTop w:val="0"/>
          <w:marBottom w:val="0"/>
          <w:divBdr>
            <w:top w:val="none" w:sz="0" w:space="0" w:color="auto"/>
            <w:left w:val="none" w:sz="0" w:space="0" w:color="auto"/>
            <w:bottom w:val="none" w:sz="0" w:space="0" w:color="auto"/>
            <w:right w:val="none" w:sz="0" w:space="0" w:color="auto"/>
          </w:divBdr>
        </w:div>
        <w:div w:id="172688989">
          <w:marLeft w:val="0"/>
          <w:marRight w:val="0"/>
          <w:marTop w:val="0"/>
          <w:marBottom w:val="0"/>
          <w:divBdr>
            <w:top w:val="none" w:sz="0" w:space="0" w:color="auto"/>
            <w:left w:val="none" w:sz="0" w:space="0" w:color="auto"/>
            <w:bottom w:val="none" w:sz="0" w:space="0" w:color="auto"/>
            <w:right w:val="none" w:sz="0" w:space="0" w:color="auto"/>
          </w:divBdr>
        </w:div>
        <w:div w:id="2015573408">
          <w:marLeft w:val="0"/>
          <w:marRight w:val="0"/>
          <w:marTop w:val="0"/>
          <w:marBottom w:val="0"/>
          <w:divBdr>
            <w:top w:val="none" w:sz="0" w:space="0" w:color="auto"/>
            <w:left w:val="none" w:sz="0" w:space="0" w:color="auto"/>
            <w:bottom w:val="none" w:sz="0" w:space="0" w:color="auto"/>
            <w:right w:val="none" w:sz="0" w:space="0" w:color="auto"/>
          </w:divBdr>
          <w:divsChild>
            <w:div w:id="590161896">
              <w:marLeft w:val="0"/>
              <w:marRight w:val="0"/>
              <w:marTop w:val="0"/>
              <w:marBottom w:val="0"/>
              <w:divBdr>
                <w:top w:val="none" w:sz="0" w:space="0" w:color="auto"/>
                <w:left w:val="none" w:sz="0" w:space="0" w:color="auto"/>
                <w:bottom w:val="none" w:sz="0" w:space="0" w:color="auto"/>
                <w:right w:val="none" w:sz="0" w:space="0" w:color="auto"/>
              </w:divBdr>
            </w:div>
            <w:div w:id="1706446790">
              <w:marLeft w:val="0"/>
              <w:marRight w:val="0"/>
              <w:marTop w:val="0"/>
              <w:marBottom w:val="0"/>
              <w:divBdr>
                <w:top w:val="none" w:sz="0" w:space="0" w:color="auto"/>
                <w:left w:val="none" w:sz="0" w:space="0" w:color="auto"/>
                <w:bottom w:val="none" w:sz="0" w:space="0" w:color="auto"/>
                <w:right w:val="none" w:sz="0" w:space="0" w:color="auto"/>
              </w:divBdr>
            </w:div>
            <w:div w:id="185605745">
              <w:marLeft w:val="0"/>
              <w:marRight w:val="0"/>
              <w:marTop w:val="0"/>
              <w:marBottom w:val="0"/>
              <w:divBdr>
                <w:top w:val="none" w:sz="0" w:space="0" w:color="auto"/>
                <w:left w:val="none" w:sz="0" w:space="0" w:color="auto"/>
                <w:bottom w:val="none" w:sz="0" w:space="0" w:color="auto"/>
                <w:right w:val="none" w:sz="0" w:space="0" w:color="auto"/>
              </w:divBdr>
            </w:div>
            <w:div w:id="2015571109">
              <w:marLeft w:val="0"/>
              <w:marRight w:val="0"/>
              <w:marTop w:val="0"/>
              <w:marBottom w:val="0"/>
              <w:divBdr>
                <w:top w:val="none" w:sz="0" w:space="0" w:color="auto"/>
                <w:left w:val="none" w:sz="0" w:space="0" w:color="auto"/>
                <w:bottom w:val="none" w:sz="0" w:space="0" w:color="auto"/>
                <w:right w:val="none" w:sz="0" w:space="0" w:color="auto"/>
              </w:divBdr>
            </w:div>
            <w:div w:id="1417635483">
              <w:marLeft w:val="0"/>
              <w:marRight w:val="0"/>
              <w:marTop w:val="0"/>
              <w:marBottom w:val="0"/>
              <w:divBdr>
                <w:top w:val="none" w:sz="0" w:space="0" w:color="auto"/>
                <w:left w:val="none" w:sz="0" w:space="0" w:color="auto"/>
                <w:bottom w:val="none" w:sz="0" w:space="0" w:color="auto"/>
                <w:right w:val="none" w:sz="0" w:space="0" w:color="auto"/>
              </w:divBdr>
            </w:div>
          </w:divsChild>
        </w:div>
        <w:div w:id="1278877579">
          <w:marLeft w:val="0"/>
          <w:marRight w:val="0"/>
          <w:marTop w:val="0"/>
          <w:marBottom w:val="0"/>
          <w:divBdr>
            <w:top w:val="none" w:sz="0" w:space="0" w:color="auto"/>
            <w:left w:val="none" w:sz="0" w:space="0" w:color="auto"/>
            <w:bottom w:val="none" w:sz="0" w:space="0" w:color="auto"/>
            <w:right w:val="none" w:sz="0" w:space="0" w:color="auto"/>
          </w:divBdr>
        </w:div>
        <w:div w:id="673919672">
          <w:marLeft w:val="0"/>
          <w:marRight w:val="0"/>
          <w:marTop w:val="0"/>
          <w:marBottom w:val="0"/>
          <w:divBdr>
            <w:top w:val="none" w:sz="0" w:space="0" w:color="auto"/>
            <w:left w:val="none" w:sz="0" w:space="0" w:color="auto"/>
            <w:bottom w:val="none" w:sz="0" w:space="0" w:color="auto"/>
            <w:right w:val="none" w:sz="0" w:space="0" w:color="auto"/>
          </w:divBdr>
        </w:div>
        <w:div w:id="1140343703">
          <w:marLeft w:val="0"/>
          <w:marRight w:val="0"/>
          <w:marTop w:val="0"/>
          <w:marBottom w:val="0"/>
          <w:divBdr>
            <w:top w:val="none" w:sz="0" w:space="0" w:color="auto"/>
            <w:left w:val="none" w:sz="0" w:space="0" w:color="auto"/>
            <w:bottom w:val="none" w:sz="0" w:space="0" w:color="auto"/>
            <w:right w:val="none" w:sz="0" w:space="0" w:color="auto"/>
          </w:divBdr>
        </w:div>
        <w:div w:id="407463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57CED-93B2-4D49-883F-01794D652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668</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depya</dc:creator>
  <cp:keywords/>
  <dc:description/>
  <cp:lastModifiedBy>depya</cp:lastModifiedBy>
  <cp:revision>4</cp:revision>
  <cp:lastPrinted>2023-02-12T15:19:00Z</cp:lastPrinted>
  <dcterms:created xsi:type="dcterms:W3CDTF">2023-02-12T15:18:00Z</dcterms:created>
  <dcterms:modified xsi:type="dcterms:W3CDTF">2023-02-12T15:19:00Z</dcterms:modified>
</cp:coreProperties>
</file>