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3058" w14:textId="77777777" w:rsidR="00655AB9" w:rsidRPr="00297B5C" w:rsidRDefault="00655AB9" w:rsidP="00655AB9">
      <w:pPr>
        <w:pStyle w:val="a3"/>
        <w:spacing w:line="360" w:lineRule="auto"/>
        <w:ind w:left="567"/>
        <w:jc w:val="both"/>
        <w:rPr>
          <w:rFonts w:eastAsia="Times New Roman" w:cstheme="minorHAnsi"/>
          <w:sz w:val="24"/>
          <w:szCs w:val="24"/>
        </w:rPr>
      </w:pPr>
      <w:r w:rsidRPr="00297B5C">
        <w:rPr>
          <w:rFonts w:cstheme="minorHAnsi"/>
          <w:sz w:val="24"/>
          <w:szCs w:val="24"/>
        </w:rPr>
        <w:t>ΘΕΜΑ 2</w:t>
      </w:r>
    </w:p>
    <w:p w14:paraId="00C67CD2" w14:textId="77777777" w:rsidR="00655AB9" w:rsidRDefault="00655AB9" w:rsidP="00655AB9">
      <w:pPr>
        <w:shd w:val="clear" w:color="auto" w:fill="FFFFFF"/>
        <w:spacing w:before="58" w:line="360" w:lineRule="auto"/>
        <w:ind w:left="739" w:right="38" w:hanging="360"/>
        <w:jc w:val="both"/>
      </w:pPr>
    </w:p>
    <w:p w14:paraId="364D67F8" w14:textId="1AB85B1C" w:rsidR="00655AB9" w:rsidRDefault="00655AB9" w:rsidP="00655AB9">
      <w:pPr>
        <w:pStyle w:val="a3"/>
        <w:numPr>
          <w:ilvl w:val="0"/>
          <w:numId w:val="1"/>
        </w:numPr>
        <w:shd w:val="clear" w:color="auto" w:fill="FFFFFF"/>
        <w:spacing w:before="58" w:line="360" w:lineRule="auto"/>
        <w:ind w:right="38"/>
        <w:jc w:val="both"/>
        <w:rPr>
          <w:rFonts w:eastAsia="Times New Roman" w:cstheme="minorHAnsi"/>
          <w:sz w:val="24"/>
          <w:szCs w:val="24"/>
        </w:rPr>
      </w:pPr>
      <w:r w:rsidRPr="00297B5C">
        <w:rPr>
          <w:rFonts w:eastAsia="Times New Roman" w:cstheme="minorHAnsi"/>
          <w:sz w:val="24"/>
          <w:szCs w:val="24"/>
        </w:rPr>
        <w:t xml:space="preserve">Να χαρακτηρίσετε τις προτάσεις που ακολουθούν, γράφοντας στο τετράδιό σας, δίπλα στον αριθμό και το γράμμα που αντιστοιχούν, τη λέξη </w:t>
      </w:r>
      <w:r w:rsidRPr="00297B5C">
        <w:rPr>
          <w:rFonts w:eastAsia="Times New Roman" w:cstheme="minorHAnsi"/>
          <w:b/>
          <w:bCs/>
          <w:sz w:val="24"/>
          <w:szCs w:val="24"/>
        </w:rPr>
        <w:t>Σωστό</w:t>
      </w:r>
      <w:r w:rsidRPr="00297B5C">
        <w:rPr>
          <w:rFonts w:eastAsia="Times New Roman" w:cstheme="minorHAnsi"/>
          <w:sz w:val="24"/>
          <w:szCs w:val="24"/>
        </w:rPr>
        <w:t xml:space="preserve">, αν η πρόταση είναι σωστή, ή τη λέξη </w:t>
      </w:r>
      <w:r w:rsidRPr="00297B5C">
        <w:rPr>
          <w:rFonts w:eastAsia="Times New Roman" w:cstheme="minorHAnsi"/>
          <w:b/>
          <w:bCs/>
          <w:sz w:val="24"/>
          <w:szCs w:val="24"/>
        </w:rPr>
        <w:t>Λάθος</w:t>
      </w:r>
      <w:r w:rsidRPr="00297B5C">
        <w:rPr>
          <w:rFonts w:eastAsia="Times New Roman" w:cstheme="minorHAnsi"/>
          <w:sz w:val="24"/>
          <w:szCs w:val="24"/>
        </w:rPr>
        <w:t>, αν η πρόταση είναι λανθασμένη.</w:t>
      </w:r>
    </w:p>
    <w:p w14:paraId="2D8BFDCA" w14:textId="77777777" w:rsidR="005333FF" w:rsidRPr="00297B5C" w:rsidRDefault="005333FF" w:rsidP="005333FF">
      <w:pPr>
        <w:pStyle w:val="a3"/>
        <w:shd w:val="clear" w:color="auto" w:fill="FFFFFF"/>
        <w:spacing w:before="58" w:line="360" w:lineRule="auto"/>
        <w:ind w:left="739" w:right="38"/>
        <w:jc w:val="both"/>
        <w:rPr>
          <w:rFonts w:eastAsia="Times New Roman" w:cstheme="minorHAnsi"/>
          <w:sz w:val="24"/>
          <w:szCs w:val="24"/>
        </w:rPr>
      </w:pPr>
    </w:p>
    <w:p w14:paraId="3F353E23" w14:textId="4DE29D22" w:rsidR="00FC2220" w:rsidRDefault="00DB7341" w:rsidP="00FC2220">
      <w:pPr>
        <w:pStyle w:val="a3"/>
        <w:numPr>
          <w:ilvl w:val="0"/>
          <w:numId w:val="2"/>
        </w:numPr>
        <w:shd w:val="clear" w:color="auto" w:fill="FFFFFF"/>
        <w:spacing w:before="58" w:line="360" w:lineRule="auto"/>
        <w:ind w:right="38"/>
        <w:jc w:val="both"/>
        <w:rPr>
          <w:rFonts w:cstheme="minorHAnsi"/>
          <w:color w:val="231F20"/>
          <w:sz w:val="24"/>
          <w:szCs w:val="24"/>
        </w:rPr>
      </w:pPr>
      <w:r>
        <w:rPr>
          <w:rFonts w:cstheme="minorHAnsi"/>
          <w:color w:val="231F20"/>
          <w:sz w:val="24"/>
          <w:szCs w:val="24"/>
        </w:rPr>
        <w:t>Στον</w:t>
      </w:r>
      <w:r w:rsidR="00FC2220" w:rsidRPr="00FC2220">
        <w:rPr>
          <w:rFonts w:cstheme="minorHAnsi"/>
          <w:color w:val="231F20"/>
          <w:sz w:val="24"/>
          <w:szCs w:val="24"/>
        </w:rPr>
        <w:t xml:space="preserve"> ηλεκτρικό</w:t>
      </w:r>
      <w:r w:rsidR="00FC2220">
        <w:rPr>
          <w:rFonts w:cstheme="minorHAnsi"/>
          <w:color w:val="231F20"/>
          <w:sz w:val="24"/>
          <w:szCs w:val="24"/>
        </w:rPr>
        <w:t xml:space="preserve"> </w:t>
      </w:r>
      <w:r w:rsidR="00FC2220" w:rsidRPr="00FC2220">
        <w:rPr>
          <w:rFonts w:cstheme="minorHAnsi"/>
          <w:color w:val="231F20"/>
          <w:sz w:val="24"/>
          <w:szCs w:val="24"/>
        </w:rPr>
        <w:t xml:space="preserve">τηλέγραφο </w:t>
      </w:r>
      <w:r>
        <w:rPr>
          <w:rFonts w:cstheme="minorHAnsi"/>
          <w:color w:val="231F20"/>
          <w:sz w:val="24"/>
          <w:szCs w:val="24"/>
        </w:rPr>
        <w:t>η</w:t>
      </w:r>
      <w:r w:rsidRPr="00DB7341">
        <w:rPr>
          <w:rFonts w:cstheme="minorHAnsi"/>
          <w:color w:val="231F20"/>
          <w:sz w:val="24"/>
          <w:szCs w:val="24"/>
        </w:rPr>
        <w:t xml:space="preserve"> λωρίδα ξετυλίγεται μπροστά στη γραφίδα με </w:t>
      </w:r>
      <w:r>
        <w:rPr>
          <w:rFonts w:cstheme="minorHAnsi"/>
          <w:color w:val="231F20"/>
          <w:sz w:val="24"/>
          <w:szCs w:val="24"/>
        </w:rPr>
        <w:t>σ</w:t>
      </w:r>
      <w:r w:rsidRPr="00DB7341">
        <w:rPr>
          <w:rFonts w:cstheme="minorHAnsi"/>
          <w:color w:val="231F20"/>
          <w:sz w:val="24"/>
          <w:szCs w:val="24"/>
        </w:rPr>
        <w:t>ταθερή ταχύτητα με τη βοήθεια ωρολογιακού μηχανισμού</w:t>
      </w:r>
    </w:p>
    <w:p w14:paraId="09B306CF" w14:textId="07033A99" w:rsidR="00DB7341" w:rsidRDefault="00DB7341" w:rsidP="00FC2220">
      <w:pPr>
        <w:pStyle w:val="a3"/>
        <w:numPr>
          <w:ilvl w:val="0"/>
          <w:numId w:val="2"/>
        </w:numPr>
        <w:shd w:val="clear" w:color="auto" w:fill="FFFFFF"/>
        <w:spacing w:before="58" w:line="360" w:lineRule="auto"/>
        <w:ind w:right="38"/>
        <w:jc w:val="both"/>
        <w:rPr>
          <w:rFonts w:cstheme="minorHAnsi"/>
          <w:color w:val="231F20"/>
          <w:sz w:val="24"/>
          <w:szCs w:val="24"/>
        </w:rPr>
      </w:pPr>
      <w:r>
        <w:rPr>
          <w:rFonts w:cstheme="minorHAnsi"/>
          <w:color w:val="231F20"/>
          <w:sz w:val="24"/>
          <w:szCs w:val="24"/>
        </w:rPr>
        <w:t>Στον</w:t>
      </w:r>
      <w:r w:rsidRPr="00FC2220">
        <w:rPr>
          <w:rFonts w:cstheme="minorHAnsi"/>
          <w:color w:val="231F20"/>
          <w:sz w:val="24"/>
          <w:szCs w:val="24"/>
        </w:rPr>
        <w:t xml:space="preserve"> ηλεκτρικό</w:t>
      </w:r>
      <w:r>
        <w:rPr>
          <w:rFonts w:cstheme="minorHAnsi"/>
          <w:color w:val="231F20"/>
          <w:sz w:val="24"/>
          <w:szCs w:val="24"/>
        </w:rPr>
        <w:t xml:space="preserve"> </w:t>
      </w:r>
      <w:r w:rsidRPr="00FC2220">
        <w:rPr>
          <w:rFonts w:cstheme="minorHAnsi"/>
          <w:color w:val="231F20"/>
          <w:sz w:val="24"/>
          <w:szCs w:val="24"/>
        </w:rPr>
        <w:t xml:space="preserve">τηλέγραφο </w:t>
      </w:r>
      <w:r w:rsidR="00152CBE">
        <w:rPr>
          <w:rFonts w:cstheme="minorHAnsi"/>
          <w:color w:val="231F20"/>
          <w:sz w:val="24"/>
          <w:szCs w:val="24"/>
        </w:rPr>
        <w:t>η</w:t>
      </w:r>
      <w:r w:rsidRPr="00DB7341">
        <w:rPr>
          <w:rFonts w:cstheme="minorHAnsi"/>
          <w:color w:val="231F20"/>
          <w:sz w:val="24"/>
          <w:szCs w:val="24"/>
        </w:rPr>
        <w:t xml:space="preserve"> γραφίδα χαράσσει πάνω στην ταινία διαστήματα περισσότερο ή λιγότερο μακρά (παύλες ή τελείες) ανάλογα με τη διάρκεια των παλμών ρεύμα- τος που εστάλησαν από τον πομπό</w:t>
      </w:r>
    </w:p>
    <w:p w14:paraId="51E4B7C6" w14:textId="6627E323" w:rsidR="00DB7341" w:rsidRDefault="00DB7341" w:rsidP="00DB7341">
      <w:pPr>
        <w:pStyle w:val="a3"/>
        <w:numPr>
          <w:ilvl w:val="0"/>
          <w:numId w:val="2"/>
        </w:numPr>
        <w:shd w:val="clear" w:color="auto" w:fill="FFFFFF"/>
        <w:spacing w:before="58" w:line="360" w:lineRule="auto"/>
        <w:ind w:right="38"/>
        <w:jc w:val="both"/>
        <w:rPr>
          <w:rFonts w:cstheme="minorHAnsi"/>
          <w:color w:val="231F20"/>
          <w:sz w:val="24"/>
          <w:szCs w:val="24"/>
        </w:rPr>
      </w:pPr>
      <w:r w:rsidRPr="00DB7341">
        <w:rPr>
          <w:rFonts w:cstheme="minorHAnsi"/>
          <w:color w:val="231F20"/>
          <w:sz w:val="24"/>
          <w:szCs w:val="24"/>
        </w:rPr>
        <w:t>Η συσκευή που χρησιμοποίησε αρχικά ο Μορς ήταν ταυτόχρονα και πομπός και δέκτης. Με τον τρόπο αυτό τα δύο άκρα</w:t>
      </w:r>
      <w:r>
        <w:rPr>
          <w:rFonts w:cstheme="minorHAnsi"/>
          <w:color w:val="231F20"/>
          <w:sz w:val="24"/>
          <w:szCs w:val="24"/>
        </w:rPr>
        <w:t xml:space="preserve"> </w:t>
      </w:r>
      <w:r w:rsidRPr="00DB7341">
        <w:rPr>
          <w:rFonts w:cstheme="minorHAnsi"/>
          <w:color w:val="231F20"/>
          <w:sz w:val="24"/>
          <w:szCs w:val="24"/>
        </w:rPr>
        <w:t>της ζεύξης επικοινωνούσαν αμφίδρομα</w:t>
      </w:r>
    </w:p>
    <w:p w14:paraId="58DABD66" w14:textId="6AF9DA4F" w:rsidR="00DB7341" w:rsidRPr="00DB7341" w:rsidRDefault="00DB7341" w:rsidP="00DB7341">
      <w:pPr>
        <w:pStyle w:val="a3"/>
        <w:numPr>
          <w:ilvl w:val="0"/>
          <w:numId w:val="2"/>
        </w:numPr>
        <w:shd w:val="clear" w:color="auto" w:fill="FFFFFF"/>
        <w:spacing w:before="58" w:line="360" w:lineRule="auto"/>
        <w:ind w:right="38"/>
        <w:jc w:val="both"/>
        <w:rPr>
          <w:rFonts w:cstheme="minorHAnsi"/>
          <w:color w:val="231F20"/>
          <w:sz w:val="24"/>
          <w:szCs w:val="24"/>
        </w:rPr>
      </w:pPr>
      <w:r w:rsidRPr="00DB7341">
        <w:rPr>
          <w:rFonts w:cstheme="minorHAnsi"/>
          <w:color w:val="231F20"/>
          <w:sz w:val="24"/>
          <w:szCs w:val="24"/>
        </w:rPr>
        <w:t xml:space="preserve">Οι συνδυασμοί του κώδικα Μορς περιλαμβάνουν </w:t>
      </w:r>
      <w:r>
        <w:rPr>
          <w:rFonts w:cstheme="minorHAnsi"/>
          <w:color w:val="231F20"/>
          <w:sz w:val="24"/>
          <w:szCs w:val="24"/>
        </w:rPr>
        <w:t xml:space="preserve">μόνο </w:t>
      </w:r>
      <w:r w:rsidRPr="00DB7341">
        <w:rPr>
          <w:rFonts w:cstheme="minorHAnsi"/>
          <w:color w:val="231F20"/>
          <w:sz w:val="24"/>
          <w:szCs w:val="24"/>
        </w:rPr>
        <w:t>τα 26 κεφαλαία λατινικά γράμματα</w:t>
      </w:r>
      <w:r>
        <w:rPr>
          <w:rFonts w:cstheme="minorHAnsi"/>
          <w:color w:val="231F20"/>
          <w:sz w:val="24"/>
          <w:szCs w:val="24"/>
        </w:rPr>
        <w:t xml:space="preserve"> δίχως </w:t>
      </w:r>
      <w:r w:rsidRPr="00DB7341">
        <w:rPr>
          <w:rFonts w:cstheme="minorHAnsi"/>
          <w:color w:val="231F20"/>
          <w:sz w:val="24"/>
          <w:szCs w:val="24"/>
        </w:rPr>
        <w:t xml:space="preserve">αριθμούς </w:t>
      </w:r>
      <w:r>
        <w:rPr>
          <w:rFonts w:cstheme="minorHAnsi"/>
          <w:color w:val="231F20"/>
          <w:sz w:val="24"/>
          <w:szCs w:val="24"/>
        </w:rPr>
        <w:t>ή</w:t>
      </w:r>
      <w:r w:rsidRPr="00DB7341">
        <w:rPr>
          <w:rFonts w:cstheme="minorHAnsi"/>
          <w:color w:val="231F20"/>
          <w:sz w:val="24"/>
          <w:szCs w:val="24"/>
        </w:rPr>
        <w:t xml:space="preserve"> σύμβολα</w:t>
      </w:r>
    </w:p>
    <w:p w14:paraId="2341A06A" w14:textId="590923B3" w:rsidR="00DB7341" w:rsidRPr="00DB7341" w:rsidRDefault="00DB7341" w:rsidP="00DB7341">
      <w:pPr>
        <w:pStyle w:val="a3"/>
        <w:numPr>
          <w:ilvl w:val="0"/>
          <w:numId w:val="2"/>
        </w:numPr>
        <w:shd w:val="clear" w:color="auto" w:fill="FFFFFF"/>
        <w:spacing w:before="58" w:line="360" w:lineRule="auto"/>
        <w:ind w:right="38"/>
        <w:jc w:val="both"/>
        <w:rPr>
          <w:rFonts w:cstheme="minorHAnsi"/>
          <w:color w:val="231F20"/>
          <w:sz w:val="24"/>
          <w:szCs w:val="24"/>
        </w:rPr>
      </w:pPr>
      <w:r>
        <w:rPr>
          <w:rFonts w:cstheme="minorHAnsi"/>
          <w:color w:val="231F20"/>
          <w:sz w:val="24"/>
          <w:szCs w:val="24"/>
        </w:rPr>
        <w:t xml:space="preserve">Στο σύστημα του </w:t>
      </w:r>
      <w:r w:rsidRPr="00FC2220">
        <w:rPr>
          <w:rFonts w:cstheme="minorHAnsi"/>
          <w:color w:val="231F20"/>
          <w:sz w:val="24"/>
          <w:szCs w:val="24"/>
        </w:rPr>
        <w:t>ηλεκτρικ</w:t>
      </w:r>
      <w:r>
        <w:rPr>
          <w:rFonts w:cstheme="minorHAnsi"/>
          <w:color w:val="231F20"/>
          <w:sz w:val="24"/>
          <w:szCs w:val="24"/>
        </w:rPr>
        <w:t xml:space="preserve">ού </w:t>
      </w:r>
      <w:r w:rsidRPr="00FC2220">
        <w:rPr>
          <w:rFonts w:cstheme="minorHAnsi"/>
          <w:color w:val="231F20"/>
          <w:sz w:val="24"/>
          <w:szCs w:val="24"/>
        </w:rPr>
        <w:t>τηλέγραφο</w:t>
      </w:r>
      <w:r>
        <w:rPr>
          <w:rFonts w:cstheme="minorHAnsi"/>
          <w:color w:val="231F20"/>
          <w:sz w:val="24"/>
          <w:szCs w:val="24"/>
        </w:rPr>
        <w:t>υ σ</w:t>
      </w:r>
      <w:r w:rsidRPr="00DB7341">
        <w:rPr>
          <w:rFonts w:cstheme="minorHAnsi"/>
          <w:color w:val="231F20"/>
          <w:sz w:val="24"/>
          <w:szCs w:val="24"/>
        </w:rPr>
        <w:t>το χειροκίνητο χειριστήριο η ταχύτητα μετάδοσης έφθανε στις 15</w:t>
      </w:r>
      <w:r>
        <w:rPr>
          <w:rFonts w:cstheme="minorHAnsi"/>
          <w:color w:val="231F20"/>
          <w:sz w:val="24"/>
          <w:szCs w:val="24"/>
        </w:rPr>
        <w:t>.000</w:t>
      </w:r>
      <w:r w:rsidRPr="00DB7341">
        <w:rPr>
          <w:rFonts w:cstheme="minorHAnsi"/>
          <w:color w:val="231F20"/>
          <w:sz w:val="24"/>
          <w:szCs w:val="24"/>
        </w:rPr>
        <w:t xml:space="preserve"> λέξεις το λεπτό</w:t>
      </w:r>
    </w:p>
    <w:p w14:paraId="607D74E2" w14:textId="60DF56D9" w:rsidR="00FC4ECC" w:rsidRDefault="00FC4ECC" w:rsidP="00FC4ECC">
      <w:pPr>
        <w:pStyle w:val="a3"/>
        <w:shd w:val="clear" w:color="auto" w:fill="FFFFFF"/>
        <w:spacing w:before="58" w:line="360" w:lineRule="auto"/>
        <w:ind w:left="1800" w:right="38"/>
        <w:jc w:val="right"/>
        <w:rPr>
          <w:rFonts w:cstheme="minorHAnsi"/>
          <w:b/>
          <w:bCs/>
          <w:sz w:val="24"/>
          <w:szCs w:val="24"/>
        </w:rPr>
      </w:pPr>
      <w:r w:rsidRPr="00290262">
        <w:rPr>
          <w:rFonts w:cstheme="minorHAnsi"/>
          <w:b/>
          <w:bCs/>
          <w:sz w:val="24"/>
          <w:szCs w:val="24"/>
        </w:rPr>
        <w:t xml:space="preserve">(Μονάδες </w:t>
      </w:r>
      <w:r w:rsidR="00972F39">
        <w:rPr>
          <w:rFonts w:cstheme="minorHAnsi"/>
          <w:b/>
          <w:bCs/>
          <w:sz w:val="24"/>
          <w:szCs w:val="24"/>
        </w:rPr>
        <w:t>15</w:t>
      </w:r>
      <w:r w:rsidRPr="00290262">
        <w:rPr>
          <w:rFonts w:cstheme="minorHAnsi"/>
          <w:b/>
          <w:bCs/>
          <w:sz w:val="24"/>
          <w:szCs w:val="24"/>
        </w:rPr>
        <w:t>)</w:t>
      </w:r>
    </w:p>
    <w:p w14:paraId="4AE5007B" w14:textId="59AFA9D3" w:rsidR="00972F39" w:rsidRPr="00FC2220" w:rsidRDefault="00FC2220" w:rsidP="00FC2220">
      <w:pPr>
        <w:pStyle w:val="a3"/>
        <w:numPr>
          <w:ilvl w:val="0"/>
          <w:numId w:val="1"/>
        </w:numPr>
        <w:shd w:val="clear" w:color="auto" w:fill="FFFFFF"/>
        <w:spacing w:before="58" w:line="360" w:lineRule="auto"/>
        <w:ind w:right="38"/>
        <w:jc w:val="both"/>
        <w:rPr>
          <w:rFonts w:eastAsia="Times New Roman" w:cstheme="minorHAnsi"/>
          <w:sz w:val="24"/>
          <w:szCs w:val="24"/>
        </w:rPr>
      </w:pPr>
      <w:r>
        <w:rPr>
          <w:rFonts w:eastAsia="Times New Roman" w:cstheme="minorHAnsi"/>
          <w:sz w:val="24"/>
          <w:szCs w:val="24"/>
        </w:rPr>
        <w:t xml:space="preserve">Πως ονομάζεται η </w:t>
      </w:r>
      <w:r w:rsidR="00DB7341" w:rsidRPr="00DB7341">
        <w:rPr>
          <w:rFonts w:eastAsia="Times New Roman" w:cstheme="minorHAnsi"/>
          <w:sz w:val="24"/>
          <w:szCs w:val="24"/>
        </w:rPr>
        <w:t>ειδική εκτυπωτική διάταξη</w:t>
      </w:r>
      <w:r w:rsidR="00DB7341">
        <w:rPr>
          <w:rFonts w:eastAsia="Times New Roman" w:cstheme="minorHAnsi"/>
          <w:sz w:val="24"/>
          <w:szCs w:val="24"/>
        </w:rPr>
        <w:t xml:space="preserve"> </w:t>
      </w:r>
      <w:r w:rsidR="00DB7341" w:rsidRPr="00DB7341">
        <w:rPr>
          <w:rFonts w:eastAsia="Times New Roman" w:cstheme="minorHAnsi"/>
          <w:sz w:val="24"/>
          <w:szCs w:val="24"/>
        </w:rPr>
        <w:t xml:space="preserve">που βγάζει στην έξοδό </w:t>
      </w:r>
      <w:r w:rsidR="00DB7341">
        <w:rPr>
          <w:rFonts w:eastAsia="Times New Roman" w:cstheme="minorHAnsi"/>
          <w:sz w:val="24"/>
          <w:szCs w:val="24"/>
        </w:rPr>
        <w:t>των τηλεγραφικών μηχανών</w:t>
      </w:r>
      <w:r w:rsidR="00DB7341" w:rsidRPr="00DB7341">
        <w:rPr>
          <w:rFonts w:eastAsia="Times New Roman" w:cstheme="minorHAnsi"/>
          <w:sz w:val="24"/>
          <w:szCs w:val="24"/>
        </w:rPr>
        <w:t xml:space="preserve"> χάρτινη ταινία με τυπωμένους αλφαβητικούς χαρακτήρες οι οποίοι αντιστοιχούν στις διατρήσεις της χάρτινης ταινίας εισόδου και με τον τρόπο αυτό επιτυγχάνεται υψηλή ταχύτητα μετάδοσης που δεν θα μπορούσε να πραγματοποιηθεί από κανένα χειριστή</w:t>
      </w:r>
    </w:p>
    <w:p w14:paraId="3AD427EF" w14:textId="70F4BDDE" w:rsidR="008F6DD9" w:rsidRPr="00972F39" w:rsidRDefault="008F6DD9" w:rsidP="00972F39">
      <w:pPr>
        <w:pStyle w:val="a3"/>
        <w:shd w:val="clear" w:color="auto" w:fill="FFFFFF"/>
        <w:spacing w:before="58" w:line="360" w:lineRule="auto"/>
        <w:ind w:left="1800" w:right="38"/>
        <w:jc w:val="right"/>
        <w:rPr>
          <w:rFonts w:cstheme="minorHAnsi"/>
          <w:b/>
          <w:bCs/>
          <w:sz w:val="24"/>
          <w:szCs w:val="24"/>
        </w:rPr>
      </w:pPr>
      <w:bookmarkStart w:id="0" w:name="_Hlk120045330"/>
      <w:r w:rsidRPr="00290262">
        <w:rPr>
          <w:rFonts w:cstheme="minorHAnsi"/>
          <w:b/>
          <w:bCs/>
          <w:sz w:val="24"/>
          <w:szCs w:val="24"/>
        </w:rPr>
        <w:t xml:space="preserve">(Μονάδες </w:t>
      </w:r>
      <w:r w:rsidR="00972F39">
        <w:rPr>
          <w:rFonts w:cstheme="minorHAnsi"/>
          <w:b/>
          <w:bCs/>
          <w:sz w:val="24"/>
          <w:szCs w:val="24"/>
        </w:rPr>
        <w:t>10</w:t>
      </w:r>
      <w:r w:rsidRPr="00290262">
        <w:rPr>
          <w:rFonts w:cstheme="minorHAnsi"/>
          <w:b/>
          <w:bCs/>
          <w:sz w:val="24"/>
          <w:szCs w:val="24"/>
        </w:rPr>
        <w:t>)</w:t>
      </w:r>
    </w:p>
    <w:bookmarkEnd w:id="0"/>
    <w:p w14:paraId="067C9C95" w14:textId="77777777" w:rsidR="003949BE" w:rsidRDefault="003949BE"/>
    <w:sectPr w:rsidR="003949BE" w:rsidSect="002E2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C0053"/>
    <w:multiLevelType w:val="hybridMultilevel"/>
    <w:tmpl w:val="2EEEEC0C"/>
    <w:lvl w:ilvl="0" w:tplc="04080011">
      <w:start w:val="1"/>
      <w:numFmt w:val="decimal"/>
      <w:lvlText w:val="%1)"/>
      <w:lvlJc w:val="left"/>
      <w:pPr>
        <w:ind w:left="739" w:hanging="360"/>
      </w:pPr>
    </w:lvl>
    <w:lvl w:ilvl="1" w:tplc="04080019" w:tentative="1">
      <w:start w:val="1"/>
      <w:numFmt w:val="lowerLetter"/>
      <w:lvlText w:val="%2."/>
      <w:lvlJc w:val="left"/>
      <w:pPr>
        <w:ind w:left="1459" w:hanging="360"/>
      </w:pPr>
    </w:lvl>
    <w:lvl w:ilvl="2" w:tplc="0408001B" w:tentative="1">
      <w:start w:val="1"/>
      <w:numFmt w:val="lowerRoman"/>
      <w:lvlText w:val="%3."/>
      <w:lvlJc w:val="right"/>
      <w:pPr>
        <w:ind w:left="2179" w:hanging="180"/>
      </w:pPr>
    </w:lvl>
    <w:lvl w:ilvl="3" w:tplc="0408000F" w:tentative="1">
      <w:start w:val="1"/>
      <w:numFmt w:val="decimal"/>
      <w:lvlText w:val="%4."/>
      <w:lvlJc w:val="left"/>
      <w:pPr>
        <w:ind w:left="2899" w:hanging="360"/>
      </w:pPr>
    </w:lvl>
    <w:lvl w:ilvl="4" w:tplc="04080019" w:tentative="1">
      <w:start w:val="1"/>
      <w:numFmt w:val="lowerLetter"/>
      <w:lvlText w:val="%5."/>
      <w:lvlJc w:val="left"/>
      <w:pPr>
        <w:ind w:left="3619" w:hanging="360"/>
      </w:pPr>
    </w:lvl>
    <w:lvl w:ilvl="5" w:tplc="0408001B" w:tentative="1">
      <w:start w:val="1"/>
      <w:numFmt w:val="lowerRoman"/>
      <w:lvlText w:val="%6."/>
      <w:lvlJc w:val="right"/>
      <w:pPr>
        <w:ind w:left="4339" w:hanging="180"/>
      </w:pPr>
    </w:lvl>
    <w:lvl w:ilvl="6" w:tplc="0408000F" w:tentative="1">
      <w:start w:val="1"/>
      <w:numFmt w:val="decimal"/>
      <w:lvlText w:val="%7."/>
      <w:lvlJc w:val="left"/>
      <w:pPr>
        <w:ind w:left="5059" w:hanging="360"/>
      </w:pPr>
    </w:lvl>
    <w:lvl w:ilvl="7" w:tplc="04080019" w:tentative="1">
      <w:start w:val="1"/>
      <w:numFmt w:val="lowerLetter"/>
      <w:lvlText w:val="%8."/>
      <w:lvlJc w:val="left"/>
      <w:pPr>
        <w:ind w:left="5779" w:hanging="360"/>
      </w:pPr>
    </w:lvl>
    <w:lvl w:ilvl="8" w:tplc="0408001B" w:tentative="1">
      <w:start w:val="1"/>
      <w:numFmt w:val="lowerRoman"/>
      <w:lvlText w:val="%9."/>
      <w:lvlJc w:val="right"/>
      <w:pPr>
        <w:ind w:left="6499" w:hanging="180"/>
      </w:pPr>
    </w:lvl>
  </w:abstractNum>
  <w:abstractNum w:abstractNumId="1" w15:restartNumberingAfterBreak="0">
    <w:nsid w:val="2E466AC0"/>
    <w:multiLevelType w:val="hybridMultilevel"/>
    <w:tmpl w:val="CA4A22F2"/>
    <w:lvl w:ilvl="0" w:tplc="FFFFFFFF">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abstractNum w:abstractNumId="2" w15:restartNumberingAfterBreak="0">
    <w:nsid w:val="346F4C30"/>
    <w:multiLevelType w:val="hybridMultilevel"/>
    <w:tmpl w:val="32F8CD4C"/>
    <w:lvl w:ilvl="0" w:tplc="817E286C">
      <w:start w:val="10"/>
      <w:numFmt w:val="upperLetter"/>
      <w:lvlText w:val="%1."/>
      <w:lvlJc w:val="left"/>
      <w:pPr>
        <w:ind w:left="392" w:hanging="176"/>
        <w:jc w:val="left"/>
      </w:pPr>
      <w:rPr>
        <w:rFonts w:ascii="Arial" w:eastAsia="Arial" w:hAnsi="Arial" w:hint="default"/>
        <w:b/>
        <w:bCs/>
        <w:color w:val="231F20"/>
        <w:w w:val="98"/>
        <w:sz w:val="16"/>
        <w:szCs w:val="16"/>
      </w:rPr>
    </w:lvl>
    <w:lvl w:ilvl="1" w:tplc="40EE462C">
      <w:start w:val="1"/>
      <w:numFmt w:val="bullet"/>
      <w:lvlText w:val="•"/>
      <w:lvlJc w:val="left"/>
      <w:pPr>
        <w:ind w:left="707" w:hanging="176"/>
      </w:pPr>
      <w:rPr>
        <w:rFonts w:hint="default"/>
      </w:rPr>
    </w:lvl>
    <w:lvl w:ilvl="2" w:tplc="6B680962">
      <w:start w:val="1"/>
      <w:numFmt w:val="bullet"/>
      <w:lvlText w:val="•"/>
      <w:lvlJc w:val="left"/>
      <w:pPr>
        <w:ind w:left="1021" w:hanging="176"/>
      </w:pPr>
      <w:rPr>
        <w:rFonts w:hint="default"/>
      </w:rPr>
    </w:lvl>
    <w:lvl w:ilvl="3" w:tplc="6E7866EA">
      <w:start w:val="1"/>
      <w:numFmt w:val="bullet"/>
      <w:lvlText w:val="•"/>
      <w:lvlJc w:val="left"/>
      <w:pPr>
        <w:ind w:left="1335" w:hanging="176"/>
      </w:pPr>
      <w:rPr>
        <w:rFonts w:hint="default"/>
      </w:rPr>
    </w:lvl>
    <w:lvl w:ilvl="4" w:tplc="745A3910">
      <w:start w:val="1"/>
      <w:numFmt w:val="bullet"/>
      <w:lvlText w:val="•"/>
      <w:lvlJc w:val="left"/>
      <w:pPr>
        <w:ind w:left="1650" w:hanging="176"/>
      </w:pPr>
      <w:rPr>
        <w:rFonts w:hint="default"/>
      </w:rPr>
    </w:lvl>
    <w:lvl w:ilvl="5" w:tplc="6F5EFDE2">
      <w:start w:val="1"/>
      <w:numFmt w:val="bullet"/>
      <w:lvlText w:val="•"/>
      <w:lvlJc w:val="left"/>
      <w:pPr>
        <w:ind w:left="1964" w:hanging="176"/>
      </w:pPr>
      <w:rPr>
        <w:rFonts w:hint="default"/>
      </w:rPr>
    </w:lvl>
    <w:lvl w:ilvl="6" w:tplc="74704ED8">
      <w:start w:val="1"/>
      <w:numFmt w:val="bullet"/>
      <w:lvlText w:val="•"/>
      <w:lvlJc w:val="left"/>
      <w:pPr>
        <w:ind w:left="2278" w:hanging="176"/>
      </w:pPr>
      <w:rPr>
        <w:rFonts w:hint="default"/>
      </w:rPr>
    </w:lvl>
    <w:lvl w:ilvl="7" w:tplc="490CC8A8">
      <w:start w:val="1"/>
      <w:numFmt w:val="bullet"/>
      <w:lvlText w:val="•"/>
      <w:lvlJc w:val="left"/>
      <w:pPr>
        <w:ind w:left="2593" w:hanging="176"/>
      </w:pPr>
      <w:rPr>
        <w:rFonts w:hint="default"/>
      </w:rPr>
    </w:lvl>
    <w:lvl w:ilvl="8" w:tplc="82CA27CE">
      <w:start w:val="1"/>
      <w:numFmt w:val="bullet"/>
      <w:lvlText w:val="•"/>
      <w:lvlJc w:val="left"/>
      <w:pPr>
        <w:ind w:left="2907" w:hanging="176"/>
      </w:pPr>
      <w:rPr>
        <w:rFonts w:hint="default"/>
      </w:rPr>
    </w:lvl>
  </w:abstractNum>
  <w:abstractNum w:abstractNumId="3" w15:restartNumberingAfterBreak="0">
    <w:nsid w:val="3D4B1441"/>
    <w:multiLevelType w:val="hybridMultilevel"/>
    <w:tmpl w:val="CA4A22F2"/>
    <w:lvl w:ilvl="0" w:tplc="FFFFFFFF">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abstractNum w:abstractNumId="4" w15:restartNumberingAfterBreak="0">
    <w:nsid w:val="42016B4E"/>
    <w:multiLevelType w:val="hybridMultilevel"/>
    <w:tmpl w:val="CA4A22F2"/>
    <w:lvl w:ilvl="0" w:tplc="20C21776">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num w:numId="1" w16cid:durableId="1619681216">
    <w:abstractNumId w:val="0"/>
  </w:num>
  <w:num w:numId="2" w16cid:durableId="610481678">
    <w:abstractNumId w:val="4"/>
  </w:num>
  <w:num w:numId="3" w16cid:durableId="539517544">
    <w:abstractNumId w:val="2"/>
  </w:num>
  <w:num w:numId="4" w16cid:durableId="608129144">
    <w:abstractNumId w:val="1"/>
  </w:num>
  <w:num w:numId="5" w16cid:durableId="846332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B9"/>
    <w:rsid w:val="00152CBE"/>
    <w:rsid w:val="001F12BC"/>
    <w:rsid w:val="00215899"/>
    <w:rsid w:val="002E28A2"/>
    <w:rsid w:val="003949BE"/>
    <w:rsid w:val="00460C28"/>
    <w:rsid w:val="005333FF"/>
    <w:rsid w:val="00655AB9"/>
    <w:rsid w:val="008F6DD9"/>
    <w:rsid w:val="00972F39"/>
    <w:rsid w:val="00AA5B62"/>
    <w:rsid w:val="00DB7341"/>
    <w:rsid w:val="00E44314"/>
    <w:rsid w:val="00FC2220"/>
    <w:rsid w:val="00FC4ECC"/>
  </w:rsids>
  <m:mathPr>
    <m:mathFont m:val="Cambria Math"/>
    <m:brkBin m:val="before"/>
    <m:brkBinSub m:val="--"/>
    <m:smallFrac m:val="0"/>
    <m:dispDef/>
    <m:lMargin m:val="0"/>
    <m:rMargin m:val="0"/>
    <m:defJc m:val="centerGroup"/>
    <m:wrapIndent m:val="1440"/>
    <m:intLim m:val="subSup"/>
    <m:naryLim m:val="undOvr"/>
  </m:mathPr>
  <w:themeFontLang w:val="en-US" w:eastAsia="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0C63"/>
  <w15:chartTrackingRefBased/>
  <w15:docId w15:val="{1126481A-8559-41C7-A24C-F74956DC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AB9"/>
    <w:pPr>
      <w:spacing w:after="0" w:line="240" w:lineRule="auto"/>
      <w:ind w:left="720"/>
      <w:contextualSpacing/>
    </w:pPr>
  </w:style>
  <w:style w:type="table" w:styleId="a4">
    <w:name w:val="Table Grid"/>
    <w:basedOn w:val="a1"/>
    <w:uiPriority w:val="39"/>
    <w:rsid w:val="00972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Char"/>
    <w:uiPriority w:val="1"/>
    <w:qFormat/>
    <w:rsid w:val="00FC2220"/>
    <w:pPr>
      <w:widowControl w:val="0"/>
      <w:spacing w:after="0" w:line="240" w:lineRule="auto"/>
      <w:ind w:left="109" w:firstLine="283"/>
    </w:pPr>
    <w:rPr>
      <w:rFonts w:ascii="Arial" w:eastAsia="Arial" w:hAnsi="Arial"/>
      <w:sz w:val="20"/>
      <w:szCs w:val="20"/>
      <w:lang w:val="en-US"/>
    </w:rPr>
  </w:style>
  <w:style w:type="character" w:customStyle="1" w:styleId="Char">
    <w:name w:val="Σώμα κειμένου Char"/>
    <w:basedOn w:val="a0"/>
    <w:link w:val="a5"/>
    <w:uiPriority w:val="1"/>
    <w:rsid w:val="00FC2220"/>
    <w:rPr>
      <w:rFonts w:ascii="Arial" w:eastAsia="Arial" w:hAnsi="Arial"/>
      <w:sz w:val="20"/>
      <w:szCs w:val="20"/>
      <w:lang w:val="en-US"/>
    </w:rPr>
  </w:style>
  <w:style w:type="table" w:customStyle="1" w:styleId="TableNormal">
    <w:name w:val="Table Normal"/>
    <w:uiPriority w:val="2"/>
    <w:semiHidden/>
    <w:unhideWhenUsed/>
    <w:qFormat/>
    <w:rsid w:val="00FC2220"/>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198</Words>
  <Characters>1075</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g</dc:creator>
  <cp:keywords/>
  <dc:description/>
  <cp:lastModifiedBy>k g</cp:lastModifiedBy>
  <cp:revision>13</cp:revision>
  <dcterms:created xsi:type="dcterms:W3CDTF">2022-11-22T19:03:00Z</dcterms:created>
  <dcterms:modified xsi:type="dcterms:W3CDTF">2023-02-02T19:08:00Z</dcterms:modified>
</cp:coreProperties>
</file>