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45C09" w:rsidRPr="006236E9" w:rsidRDefault="00945C09" w:rsidP="00EC7274">
      <w:pPr>
        <w:autoSpaceDE w:val="0"/>
        <w:autoSpaceDN w:val="0"/>
        <w:adjustRightInd w:val="0"/>
        <w:spacing w:after="0" w:line="360" w:lineRule="auto"/>
        <w:jc w:val="both"/>
        <w:rPr>
          <w:rFonts w:eastAsiaTheme="minorEastAsia" w:cstheme="minorHAnsi"/>
          <w:sz w:val="24"/>
          <w:szCs w:val="24"/>
        </w:rPr>
      </w:pPr>
      <w:r w:rsidRPr="006236E9">
        <w:rPr>
          <w:rFonts w:eastAsiaTheme="minorEastAsia" w:cstheme="minorHAnsi"/>
          <w:sz w:val="24"/>
          <w:szCs w:val="24"/>
        </w:rPr>
        <w:t xml:space="preserve">ΘΕΜΑ 4 </w:t>
      </w:r>
    </w:p>
    <w:p w:rsidR="000A2886" w:rsidRPr="006236E9" w:rsidRDefault="00E52FF5" w:rsidP="00EC7274">
      <w:pPr>
        <w:autoSpaceDE w:val="0"/>
        <w:autoSpaceDN w:val="0"/>
        <w:adjustRightInd w:val="0"/>
        <w:spacing w:after="0" w:line="360" w:lineRule="auto"/>
        <w:jc w:val="both"/>
        <w:rPr>
          <w:rFonts w:eastAsiaTheme="minorEastAsia" w:cstheme="minorHAnsi"/>
          <w:sz w:val="24"/>
          <w:szCs w:val="24"/>
        </w:rPr>
      </w:pPr>
      <w:r w:rsidRPr="006236E9">
        <w:rPr>
          <w:rFonts w:eastAsiaTheme="minorEastAsia" w:cstheme="minorHAnsi"/>
          <w:sz w:val="24"/>
          <w:szCs w:val="24"/>
        </w:rPr>
        <w:t>Να χ</w:t>
      </w:r>
      <w:r w:rsidR="000A2886" w:rsidRPr="006236E9">
        <w:rPr>
          <w:rFonts w:eastAsiaTheme="minorEastAsia" w:cstheme="minorHAnsi"/>
          <w:sz w:val="24"/>
          <w:szCs w:val="24"/>
        </w:rPr>
        <w:t>ρησιμοπο</w:t>
      </w:r>
      <w:r w:rsidRPr="006236E9">
        <w:rPr>
          <w:rFonts w:eastAsiaTheme="minorEastAsia" w:cstheme="minorHAnsi"/>
          <w:sz w:val="24"/>
          <w:szCs w:val="24"/>
        </w:rPr>
        <w:t>ιήσεις</w:t>
      </w:r>
      <w:r w:rsidR="000A2886" w:rsidRPr="006236E9">
        <w:rPr>
          <w:rFonts w:eastAsiaTheme="minorEastAsia" w:cstheme="minorHAnsi"/>
          <w:sz w:val="24"/>
          <w:szCs w:val="24"/>
        </w:rPr>
        <w:t xml:space="preserve"> το σχήμα του </w:t>
      </w:r>
      <w:r w:rsidR="000A2886" w:rsidRPr="006236E9">
        <w:rPr>
          <w:rFonts w:eastAsiaTheme="minorEastAsia" w:cstheme="minorHAnsi"/>
          <w:sz w:val="24"/>
          <w:szCs w:val="24"/>
          <w:lang w:val="en-US"/>
        </w:rPr>
        <w:t>Horner</w:t>
      </w:r>
      <w:r w:rsidR="000A2886" w:rsidRPr="006236E9">
        <w:rPr>
          <w:rFonts w:eastAsiaTheme="minorEastAsia" w:cstheme="minorHAnsi"/>
          <w:sz w:val="24"/>
          <w:szCs w:val="24"/>
        </w:rPr>
        <w:t xml:space="preserve"> στη διαίρεση</w:t>
      </w:r>
    </w:p>
    <w:p w:rsidR="000A2886" w:rsidRPr="006236E9" w:rsidRDefault="00B948A5" w:rsidP="000A2886">
      <w:pPr>
        <w:autoSpaceDE w:val="0"/>
        <w:autoSpaceDN w:val="0"/>
        <w:adjustRightInd w:val="0"/>
        <w:spacing w:after="0" w:line="360" w:lineRule="auto"/>
        <w:jc w:val="center"/>
        <w:rPr>
          <w:rFonts w:eastAsiaTheme="minorEastAsia" w:cstheme="minorHAnsi"/>
          <w:sz w:val="24"/>
          <w:szCs w:val="24"/>
        </w:rPr>
      </w:pPr>
      <m:oMathPara>
        <m:oMath>
          <m:d>
            <m:dPr>
              <m:ctrlPr>
                <w:rPr>
                  <w:rFonts w:ascii="Cambria Math" w:eastAsiaTheme="minorEastAsia" w:hAnsi="Cambria Math" w:cstheme="minorHAnsi"/>
                  <w:sz w:val="24"/>
                  <w:szCs w:val="24"/>
                </w:rPr>
              </m:ctrlPr>
            </m:dPr>
            <m:e>
              <m:sSup>
                <m:sSupPr>
                  <m:ctrlPr>
                    <w:rPr>
                      <w:rFonts w:ascii="Cambria Math" w:eastAsiaTheme="minorEastAsia" w:hAnsi="Cambria Math" w:cstheme="minorHAnsi"/>
                      <w:sz w:val="24"/>
                      <w:szCs w:val="24"/>
                    </w:rPr>
                  </m:ctrlPr>
                </m:sSupPr>
                <m:e>
                  <m:r>
                    <m:rPr>
                      <m:sty m:val="p"/>
                    </m:rPr>
                    <w:rPr>
                      <w:rFonts w:ascii="Cambria Math" w:eastAsiaTheme="minorEastAsia" w:hAnsi="Cambria Math" w:cstheme="minorHAnsi"/>
                      <w:sz w:val="24"/>
                      <w:szCs w:val="24"/>
                    </w:rPr>
                    <m:t>x</m:t>
                  </m:r>
                </m:e>
                <m:sup>
                  <m:r>
                    <m:rPr>
                      <m:sty m:val="p"/>
                    </m:rPr>
                    <w:rPr>
                      <w:rFonts w:ascii="Cambria Math" w:eastAsiaTheme="minorEastAsia" w:hAnsi="Cambria Math" w:cstheme="minorHAnsi"/>
                      <w:sz w:val="24"/>
                      <w:szCs w:val="24"/>
                    </w:rPr>
                    <m:t>3</m:t>
                  </m:r>
                </m:sup>
              </m:sSup>
              <m:r>
                <m:rPr>
                  <m:sty m:val="p"/>
                </m:rPr>
                <w:rPr>
                  <w:rFonts w:ascii="Cambria Math" w:eastAsiaTheme="minorEastAsia" w:hAnsi="Cambria Math" w:cstheme="minorHAnsi"/>
                  <w:sz w:val="24"/>
                  <w:szCs w:val="24"/>
                </w:rPr>
                <m:t>+2</m:t>
              </m:r>
              <m:sSup>
                <m:sSupPr>
                  <m:ctrlPr>
                    <w:rPr>
                      <w:rFonts w:ascii="Cambria Math" w:eastAsiaTheme="minorEastAsia" w:hAnsi="Cambria Math" w:cstheme="minorHAnsi"/>
                      <w:sz w:val="24"/>
                      <w:szCs w:val="24"/>
                    </w:rPr>
                  </m:ctrlPr>
                </m:sSupPr>
                <m:e>
                  <m:r>
                    <m:rPr>
                      <m:sty m:val="p"/>
                    </m:rPr>
                    <w:rPr>
                      <w:rFonts w:ascii="Cambria Math" w:eastAsiaTheme="minorEastAsia" w:hAnsi="Cambria Math" w:cstheme="minorHAnsi"/>
                      <w:sz w:val="24"/>
                      <w:szCs w:val="24"/>
                    </w:rPr>
                    <m:t>x</m:t>
                  </m:r>
                </m:e>
                <m:sup>
                  <m:r>
                    <m:rPr>
                      <m:sty m:val="p"/>
                    </m:rPr>
                    <w:rPr>
                      <w:rFonts w:ascii="Cambria Math" w:eastAsiaTheme="minorEastAsia" w:hAnsi="Cambria Math" w:cstheme="minorHAnsi"/>
                      <w:sz w:val="24"/>
                      <w:szCs w:val="24"/>
                    </w:rPr>
                    <m:t>2</m:t>
                  </m:r>
                </m:sup>
              </m:sSup>
              <m:r>
                <m:rPr>
                  <m:sty m:val="p"/>
                </m:rPr>
                <w:rPr>
                  <w:rFonts w:ascii="Cambria Math" w:eastAsiaTheme="minorEastAsia" w:hAnsi="Cambria Math" w:cstheme="minorHAnsi"/>
                  <w:sz w:val="24"/>
                  <w:szCs w:val="24"/>
                </w:rPr>
                <m:t>+75x-250</m:t>
              </m:r>
            </m:e>
          </m:d>
          <m:r>
            <m:rPr>
              <m:sty m:val="p"/>
            </m:rPr>
            <w:rPr>
              <w:rFonts w:ascii="Cambria Math" w:eastAsiaTheme="minorEastAsia" w:hAnsi="Cambria Math" w:cstheme="minorHAnsi"/>
              <w:sz w:val="24"/>
              <w:szCs w:val="24"/>
            </w:rPr>
            <m:t>:</m:t>
          </m:r>
          <m:d>
            <m:dPr>
              <m:ctrlPr>
                <w:rPr>
                  <w:rFonts w:ascii="Cambria Math" w:eastAsiaTheme="minorEastAsia" w:hAnsi="Cambria Math" w:cstheme="minorHAnsi"/>
                  <w:sz w:val="24"/>
                  <w:szCs w:val="24"/>
                </w:rPr>
              </m:ctrlPr>
            </m:dPr>
            <m:e>
              <m:r>
                <m:rPr>
                  <m:sty m:val="p"/>
                </m:rPr>
                <w:rPr>
                  <w:rFonts w:ascii="Cambria Math" w:eastAsiaTheme="minorEastAsia" w:hAnsi="Cambria Math" w:cstheme="minorHAnsi"/>
                  <w:sz w:val="24"/>
                  <w:szCs w:val="24"/>
                  <w:lang w:val="en-US"/>
                </w:rPr>
                <m:t>x</m:t>
              </m:r>
              <m:r>
                <m:rPr>
                  <m:sty m:val="p"/>
                </m:rPr>
                <w:rPr>
                  <w:rFonts w:ascii="Cambria Math" w:eastAsiaTheme="minorEastAsia" w:hAnsi="Cambria Math" w:cstheme="minorHAnsi"/>
                  <w:sz w:val="24"/>
                  <w:szCs w:val="24"/>
                </w:rPr>
                <m:t>-10</m:t>
              </m:r>
            </m:e>
          </m:d>
        </m:oMath>
      </m:oMathPara>
    </w:p>
    <w:p w:rsidR="00945C09" w:rsidRPr="006236E9" w:rsidRDefault="000A2886" w:rsidP="00EC7274">
      <w:pPr>
        <w:autoSpaceDE w:val="0"/>
        <w:autoSpaceDN w:val="0"/>
        <w:adjustRightInd w:val="0"/>
        <w:spacing w:after="0" w:line="360" w:lineRule="auto"/>
        <w:jc w:val="both"/>
        <w:rPr>
          <w:rFonts w:eastAsiaTheme="minorEastAsia" w:cstheme="minorHAnsi"/>
          <w:sz w:val="24"/>
          <w:szCs w:val="24"/>
        </w:rPr>
      </w:pPr>
      <w:r w:rsidRPr="006236E9">
        <w:rPr>
          <w:rFonts w:eastAsiaTheme="minorEastAsia" w:cstheme="minorHAnsi"/>
          <w:sz w:val="24"/>
          <w:szCs w:val="24"/>
        </w:rPr>
        <w:t>για να βρεις:</w:t>
      </w:r>
    </w:p>
    <w:p w:rsidR="00945C09" w:rsidRPr="006236E9" w:rsidRDefault="00945C09" w:rsidP="00EC7274">
      <w:pPr>
        <w:autoSpaceDE w:val="0"/>
        <w:autoSpaceDN w:val="0"/>
        <w:adjustRightInd w:val="0"/>
        <w:spacing w:after="0" w:line="360" w:lineRule="auto"/>
        <w:jc w:val="both"/>
        <w:rPr>
          <w:rFonts w:eastAsiaTheme="minorEastAsia" w:cstheme="minorHAnsi"/>
          <w:sz w:val="24"/>
          <w:szCs w:val="24"/>
        </w:rPr>
      </w:pPr>
      <w:r w:rsidRPr="006236E9">
        <w:rPr>
          <w:rFonts w:eastAsiaTheme="minorEastAsia" w:cstheme="minorHAnsi"/>
          <w:sz w:val="24"/>
          <w:szCs w:val="24"/>
        </w:rPr>
        <w:t xml:space="preserve">α) το </w:t>
      </w:r>
      <w:r w:rsidRPr="006236E9">
        <w:rPr>
          <w:rFonts w:eastAsiaTheme="minorEastAsia" w:cstheme="minorHAnsi"/>
          <w:sz w:val="24"/>
          <w:szCs w:val="24"/>
          <w:u w:val="single"/>
        </w:rPr>
        <w:t>πηλίκο</w:t>
      </w:r>
      <w:r w:rsidRPr="006236E9">
        <w:rPr>
          <w:rFonts w:eastAsiaTheme="minorEastAsia" w:cstheme="minorHAnsi"/>
          <w:sz w:val="24"/>
          <w:szCs w:val="24"/>
        </w:rPr>
        <w:t xml:space="preserve"> </w:t>
      </w:r>
      <w:r w:rsidR="00C641FA" w:rsidRPr="006236E9">
        <w:rPr>
          <w:rFonts w:eastAsiaTheme="minorEastAsia" w:cstheme="minorHAnsi"/>
          <w:sz w:val="24"/>
          <w:szCs w:val="24"/>
        </w:rPr>
        <w:t xml:space="preserve">της διαίρεσης </w:t>
      </w:r>
      <w:r w:rsidRPr="006236E9">
        <w:rPr>
          <w:rFonts w:eastAsiaTheme="minorEastAsia" w:cstheme="minorHAnsi"/>
          <w:sz w:val="24"/>
          <w:szCs w:val="24"/>
        </w:rPr>
        <w:t>και</w:t>
      </w:r>
    </w:p>
    <w:p w:rsidR="00945C09" w:rsidRPr="006236E9" w:rsidRDefault="00945C09" w:rsidP="00945C09">
      <w:pPr>
        <w:autoSpaceDE w:val="0"/>
        <w:autoSpaceDN w:val="0"/>
        <w:adjustRightInd w:val="0"/>
        <w:spacing w:after="0" w:line="360" w:lineRule="auto"/>
        <w:jc w:val="right"/>
        <w:rPr>
          <w:rFonts w:eastAsiaTheme="minorEastAsia" w:cstheme="minorHAnsi"/>
          <w:sz w:val="24"/>
          <w:szCs w:val="24"/>
        </w:rPr>
      </w:pPr>
      <w:r w:rsidRPr="006236E9">
        <w:rPr>
          <w:rFonts w:eastAsiaTheme="minorEastAsia" w:cstheme="minorHAnsi"/>
          <w:sz w:val="24"/>
          <w:szCs w:val="24"/>
        </w:rPr>
        <w:t>(Μονάδες 13)</w:t>
      </w:r>
    </w:p>
    <w:p w:rsidR="00945C09" w:rsidRPr="006236E9" w:rsidRDefault="00945C09" w:rsidP="00EC7274">
      <w:pPr>
        <w:autoSpaceDE w:val="0"/>
        <w:autoSpaceDN w:val="0"/>
        <w:adjustRightInd w:val="0"/>
        <w:spacing w:after="0" w:line="360" w:lineRule="auto"/>
        <w:jc w:val="both"/>
        <w:rPr>
          <w:rFonts w:eastAsiaTheme="minorEastAsia" w:cstheme="minorHAnsi"/>
          <w:sz w:val="24"/>
          <w:szCs w:val="24"/>
        </w:rPr>
      </w:pPr>
      <w:r w:rsidRPr="006236E9">
        <w:rPr>
          <w:rFonts w:eastAsiaTheme="minorEastAsia" w:cstheme="minorHAnsi"/>
          <w:sz w:val="24"/>
          <w:szCs w:val="24"/>
        </w:rPr>
        <w:t xml:space="preserve">β) το </w:t>
      </w:r>
      <w:r w:rsidRPr="006236E9">
        <w:rPr>
          <w:rFonts w:eastAsiaTheme="minorEastAsia" w:cstheme="minorHAnsi"/>
          <w:sz w:val="24"/>
          <w:szCs w:val="24"/>
          <w:u w:val="single"/>
        </w:rPr>
        <w:t>υπόλοιπο</w:t>
      </w:r>
      <w:r w:rsidR="00C641FA" w:rsidRPr="006236E9">
        <w:rPr>
          <w:rFonts w:eastAsiaTheme="minorEastAsia" w:cstheme="minorHAnsi"/>
          <w:sz w:val="24"/>
          <w:szCs w:val="24"/>
        </w:rPr>
        <w:t xml:space="preserve"> της διαίρεσης</w:t>
      </w:r>
      <w:r w:rsidR="000A2886" w:rsidRPr="006236E9">
        <w:rPr>
          <w:rFonts w:eastAsiaTheme="minorEastAsia" w:cstheme="minorHAnsi"/>
          <w:sz w:val="24"/>
          <w:szCs w:val="24"/>
        </w:rPr>
        <w:t>.</w:t>
      </w:r>
    </w:p>
    <w:p w:rsidR="00945C09" w:rsidRPr="006236E9" w:rsidRDefault="00945C09" w:rsidP="00945C09">
      <w:pPr>
        <w:autoSpaceDE w:val="0"/>
        <w:autoSpaceDN w:val="0"/>
        <w:adjustRightInd w:val="0"/>
        <w:spacing w:after="0" w:line="360" w:lineRule="auto"/>
        <w:jc w:val="right"/>
        <w:rPr>
          <w:rFonts w:eastAsiaTheme="minorEastAsia" w:cstheme="minorHAnsi"/>
          <w:sz w:val="24"/>
          <w:szCs w:val="24"/>
        </w:rPr>
      </w:pPr>
      <w:r w:rsidRPr="006236E9">
        <w:rPr>
          <w:rFonts w:eastAsiaTheme="minorEastAsia" w:cstheme="minorHAnsi"/>
          <w:sz w:val="24"/>
          <w:szCs w:val="24"/>
        </w:rPr>
        <w:t>(Μονάδες 12)</w:t>
      </w:r>
      <w:bookmarkStart w:id="0" w:name="_GoBack"/>
      <w:bookmarkEnd w:id="0"/>
    </w:p>
    <w:sectPr w:rsidR="00945C09" w:rsidRPr="006236E9" w:rsidSect="00C02660"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A1"/>
    <w:family w:val="swiss"/>
    <w:pitch w:val="variable"/>
    <w:sig w:usb0="E4002EFF" w:usb1="C000E47F" w:usb2="00000009" w:usb3="00000000" w:csb0="000001FF" w:csb1="00000000"/>
  </w:font>
  <w:font w:name="Cambria Math">
    <w:panose1 w:val="02040503050406030204"/>
    <w:charset w:val="A1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A1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278BC"/>
    <w:rsid w:val="000278BC"/>
    <w:rsid w:val="0005111A"/>
    <w:rsid w:val="00052586"/>
    <w:rsid w:val="00086CD1"/>
    <w:rsid w:val="000A2886"/>
    <w:rsid w:val="000A38DD"/>
    <w:rsid w:val="000A7AA8"/>
    <w:rsid w:val="000D0C3C"/>
    <w:rsid w:val="000D3F70"/>
    <w:rsid w:val="00104398"/>
    <w:rsid w:val="00104CC1"/>
    <w:rsid w:val="0012337E"/>
    <w:rsid w:val="00134D0E"/>
    <w:rsid w:val="001473E6"/>
    <w:rsid w:val="00147EA0"/>
    <w:rsid w:val="00184BDC"/>
    <w:rsid w:val="00192786"/>
    <w:rsid w:val="0019524C"/>
    <w:rsid w:val="001A7D79"/>
    <w:rsid w:val="001D2DAF"/>
    <w:rsid w:val="001E6A97"/>
    <w:rsid w:val="002031E8"/>
    <w:rsid w:val="002162EE"/>
    <w:rsid w:val="0021785D"/>
    <w:rsid w:val="00223AA7"/>
    <w:rsid w:val="00236A64"/>
    <w:rsid w:val="00263BDB"/>
    <w:rsid w:val="002659F4"/>
    <w:rsid w:val="00286786"/>
    <w:rsid w:val="002B2557"/>
    <w:rsid w:val="002E2C9B"/>
    <w:rsid w:val="0031362B"/>
    <w:rsid w:val="0032517E"/>
    <w:rsid w:val="003666CA"/>
    <w:rsid w:val="003A0C9F"/>
    <w:rsid w:val="003D4A52"/>
    <w:rsid w:val="00400701"/>
    <w:rsid w:val="00432B40"/>
    <w:rsid w:val="00476372"/>
    <w:rsid w:val="004A7712"/>
    <w:rsid w:val="004B2169"/>
    <w:rsid w:val="004D1008"/>
    <w:rsid w:val="00514BC3"/>
    <w:rsid w:val="00516160"/>
    <w:rsid w:val="005A70BA"/>
    <w:rsid w:val="006102D0"/>
    <w:rsid w:val="006236E9"/>
    <w:rsid w:val="0065065B"/>
    <w:rsid w:val="006B4067"/>
    <w:rsid w:val="006D5966"/>
    <w:rsid w:val="007032EA"/>
    <w:rsid w:val="0071457B"/>
    <w:rsid w:val="0071678A"/>
    <w:rsid w:val="0072456C"/>
    <w:rsid w:val="00752264"/>
    <w:rsid w:val="0075547E"/>
    <w:rsid w:val="007941B5"/>
    <w:rsid w:val="007A1C9F"/>
    <w:rsid w:val="007B0049"/>
    <w:rsid w:val="007D238D"/>
    <w:rsid w:val="007D569F"/>
    <w:rsid w:val="00807F65"/>
    <w:rsid w:val="00842558"/>
    <w:rsid w:val="0085232A"/>
    <w:rsid w:val="00874F90"/>
    <w:rsid w:val="008C64C5"/>
    <w:rsid w:val="008D533D"/>
    <w:rsid w:val="008F7ACD"/>
    <w:rsid w:val="00906CF5"/>
    <w:rsid w:val="00945C09"/>
    <w:rsid w:val="00963C6F"/>
    <w:rsid w:val="00966A27"/>
    <w:rsid w:val="009D27F8"/>
    <w:rsid w:val="009E1D89"/>
    <w:rsid w:val="009E6BE0"/>
    <w:rsid w:val="00A64AB5"/>
    <w:rsid w:val="00AB64DB"/>
    <w:rsid w:val="00AD04C9"/>
    <w:rsid w:val="00B37C30"/>
    <w:rsid w:val="00B948A5"/>
    <w:rsid w:val="00BA043C"/>
    <w:rsid w:val="00BB2E53"/>
    <w:rsid w:val="00BE0E20"/>
    <w:rsid w:val="00BF004B"/>
    <w:rsid w:val="00C02660"/>
    <w:rsid w:val="00C30AD0"/>
    <w:rsid w:val="00C313A7"/>
    <w:rsid w:val="00C36B3A"/>
    <w:rsid w:val="00C44D90"/>
    <w:rsid w:val="00C51F39"/>
    <w:rsid w:val="00C641FA"/>
    <w:rsid w:val="00C64FCA"/>
    <w:rsid w:val="00C760DB"/>
    <w:rsid w:val="00CB4438"/>
    <w:rsid w:val="00D216FF"/>
    <w:rsid w:val="00D36C04"/>
    <w:rsid w:val="00D66282"/>
    <w:rsid w:val="00D74AE9"/>
    <w:rsid w:val="00DC0D77"/>
    <w:rsid w:val="00E52FF5"/>
    <w:rsid w:val="00E61675"/>
    <w:rsid w:val="00E73DDB"/>
    <w:rsid w:val="00E85B6A"/>
    <w:rsid w:val="00EB3990"/>
    <w:rsid w:val="00EC7274"/>
    <w:rsid w:val="00EE293D"/>
    <w:rsid w:val="00F3083B"/>
    <w:rsid w:val="00F4507C"/>
    <w:rsid w:val="00F45C50"/>
    <w:rsid w:val="00F816A4"/>
    <w:rsid w:val="00F907A5"/>
    <w:rsid w:val="00FF0998"/>
    <w:rsid w:val="00FF1A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B754069-6CFE-48ED-A958-DE14B091B3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3D4A52"/>
    <w:rPr>
      <w:color w:val="808080"/>
    </w:rPr>
  </w:style>
  <w:style w:type="character" w:styleId="a4">
    <w:name w:val="annotation reference"/>
    <w:basedOn w:val="a0"/>
    <w:uiPriority w:val="99"/>
    <w:semiHidden/>
    <w:unhideWhenUsed/>
    <w:rsid w:val="00EC7274"/>
    <w:rPr>
      <w:sz w:val="16"/>
      <w:szCs w:val="16"/>
    </w:rPr>
  </w:style>
  <w:style w:type="paragraph" w:styleId="a5">
    <w:name w:val="annotation text"/>
    <w:basedOn w:val="a"/>
    <w:link w:val="Char"/>
    <w:uiPriority w:val="99"/>
    <w:semiHidden/>
    <w:unhideWhenUsed/>
    <w:rsid w:val="00EC7274"/>
    <w:pPr>
      <w:spacing w:line="240" w:lineRule="auto"/>
    </w:pPr>
    <w:rPr>
      <w:sz w:val="20"/>
      <w:szCs w:val="20"/>
    </w:rPr>
  </w:style>
  <w:style w:type="character" w:customStyle="1" w:styleId="Char">
    <w:name w:val="Κείμενο σχολίου Char"/>
    <w:basedOn w:val="a0"/>
    <w:link w:val="a5"/>
    <w:uiPriority w:val="99"/>
    <w:semiHidden/>
    <w:rsid w:val="00EC7274"/>
    <w:rPr>
      <w:sz w:val="20"/>
      <w:szCs w:val="20"/>
    </w:rPr>
  </w:style>
  <w:style w:type="paragraph" w:styleId="a6">
    <w:name w:val="annotation subject"/>
    <w:basedOn w:val="a5"/>
    <w:next w:val="a5"/>
    <w:link w:val="Char0"/>
    <w:uiPriority w:val="99"/>
    <w:semiHidden/>
    <w:unhideWhenUsed/>
    <w:rsid w:val="00EC7274"/>
    <w:rPr>
      <w:b/>
      <w:bCs/>
    </w:rPr>
  </w:style>
  <w:style w:type="character" w:customStyle="1" w:styleId="Char0">
    <w:name w:val="Θέμα σχολίου Char"/>
    <w:basedOn w:val="Char"/>
    <w:link w:val="a6"/>
    <w:uiPriority w:val="99"/>
    <w:semiHidden/>
    <w:rsid w:val="00EC7274"/>
    <w:rPr>
      <w:b/>
      <w:bCs/>
      <w:sz w:val="20"/>
      <w:szCs w:val="20"/>
    </w:rPr>
  </w:style>
  <w:style w:type="paragraph" w:styleId="a7">
    <w:name w:val="Balloon Text"/>
    <w:basedOn w:val="a"/>
    <w:link w:val="Char1"/>
    <w:uiPriority w:val="99"/>
    <w:semiHidden/>
    <w:unhideWhenUsed/>
    <w:rsid w:val="00EC727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Char1">
    <w:name w:val="Κείμενο πλαισίου Char"/>
    <w:basedOn w:val="a0"/>
    <w:link w:val="a7"/>
    <w:uiPriority w:val="99"/>
    <w:semiHidden/>
    <w:rsid w:val="00EC7274"/>
    <w:rPr>
      <w:rFonts w:ascii="Segoe UI" w:hAnsi="Segoe UI" w:cs="Segoe UI"/>
      <w:sz w:val="18"/>
      <w:szCs w:val="18"/>
    </w:rPr>
  </w:style>
  <w:style w:type="table" w:styleId="a8">
    <w:name w:val="Table Grid"/>
    <w:basedOn w:val="a1"/>
    <w:uiPriority w:val="39"/>
    <w:rsid w:val="00945C0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88440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882</TotalTime>
  <Pages>1</Pages>
  <Words>29</Words>
  <Characters>162</Characters>
  <Application>Microsoft Office Word</Application>
  <DocSecurity>0</DocSecurity>
  <Lines>1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user23</dc:creator>
  <cp:keywords/>
  <dc:description/>
  <cp:lastModifiedBy>user23</cp:lastModifiedBy>
  <cp:revision>63</cp:revision>
  <cp:lastPrinted>2023-01-31T18:35:00Z</cp:lastPrinted>
  <dcterms:created xsi:type="dcterms:W3CDTF">2023-01-13T15:28:00Z</dcterms:created>
  <dcterms:modified xsi:type="dcterms:W3CDTF">2023-01-31T18:36:00Z</dcterms:modified>
</cp:coreProperties>
</file>