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360" w:rsidRDefault="00786360" w:rsidP="003B4500">
      <w:pPr>
        <w:spacing w:after="0" w:line="360" w:lineRule="auto"/>
        <w:jc w:val="both"/>
        <w:rPr>
          <w:rFonts w:cstheme="minorHAnsi"/>
          <w:b/>
        </w:rPr>
      </w:pPr>
      <w:r w:rsidRPr="00F93228">
        <w:rPr>
          <w:rFonts w:cstheme="minorHAnsi"/>
          <w:b/>
        </w:rPr>
        <w:t>ΝΕΑ ΕΛΛΗΝΙΚΑ</w:t>
      </w:r>
    </w:p>
    <w:p w:rsidR="00786360" w:rsidRPr="00F93228" w:rsidRDefault="00786360" w:rsidP="003B4500">
      <w:pPr>
        <w:spacing w:after="0" w:line="360" w:lineRule="auto"/>
        <w:jc w:val="both"/>
        <w:rPr>
          <w:rFonts w:cstheme="minorHAnsi"/>
          <w:b/>
        </w:rPr>
      </w:pPr>
      <w:r>
        <w:rPr>
          <w:rFonts w:cstheme="minorHAnsi"/>
          <w:b/>
        </w:rPr>
        <w:t>Γ΄ ΤΑΞΗ ΕΠΑΛ</w:t>
      </w:r>
    </w:p>
    <w:p w:rsidR="00786360" w:rsidRDefault="00786360" w:rsidP="003B4500">
      <w:pPr>
        <w:spacing w:after="0" w:line="360" w:lineRule="auto"/>
        <w:jc w:val="both"/>
        <w:rPr>
          <w:b/>
        </w:rPr>
      </w:pPr>
      <w:r w:rsidRPr="00F93228">
        <w:rPr>
          <w:rFonts w:cstheme="minorHAnsi"/>
          <w:b/>
        </w:rPr>
        <w:t>ΘΕΜΑΤΙΚΗ ΕΝΟΤΗΤΑ:</w:t>
      </w:r>
      <w:r>
        <w:rPr>
          <w:b/>
        </w:rPr>
        <w:t>ΑΠΟ ΤΟΝ 20</w:t>
      </w:r>
      <w:r w:rsidRPr="002601F1">
        <w:rPr>
          <w:b/>
          <w:vertAlign w:val="superscript"/>
        </w:rPr>
        <w:t>ο</w:t>
      </w:r>
      <w:r>
        <w:rPr>
          <w:b/>
        </w:rPr>
        <w:t xml:space="preserve"> ΣΤΟΝ 21</w:t>
      </w:r>
      <w:r w:rsidRPr="002601F1">
        <w:rPr>
          <w:b/>
          <w:vertAlign w:val="superscript"/>
        </w:rPr>
        <w:t>ο</w:t>
      </w:r>
      <w:r>
        <w:rPr>
          <w:b/>
        </w:rPr>
        <w:t xml:space="preserve"> ΑΙΩΝΑ </w:t>
      </w:r>
    </w:p>
    <w:p w:rsidR="00786360" w:rsidRDefault="00786360" w:rsidP="003B4500">
      <w:pPr>
        <w:spacing w:after="0" w:line="360" w:lineRule="auto"/>
        <w:jc w:val="both"/>
      </w:pPr>
    </w:p>
    <w:p w:rsidR="001F6A17" w:rsidRDefault="00387F24" w:rsidP="00461EE3">
      <w:pPr>
        <w:spacing w:after="0" w:line="360" w:lineRule="auto"/>
        <w:jc w:val="center"/>
        <w:rPr>
          <w:rFonts w:cstheme="minorHAnsi"/>
          <w:b/>
        </w:rPr>
      </w:pPr>
      <w:r>
        <w:rPr>
          <w:rFonts w:cstheme="minorHAnsi"/>
          <w:b/>
        </w:rPr>
        <w:t>ΕΝΔΕΙΚΤΙΚΕΣ ΑΠΑΝΤΗΣΕΙΣ</w:t>
      </w:r>
    </w:p>
    <w:p w:rsidR="001F6A17" w:rsidRDefault="001F6A17" w:rsidP="003B4500">
      <w:pPr>
        <w:spacing w:after="0" w:line="360" w:lineRule="auto"/>
        <w:contextualSpacing/>
        <w:jc w:val="both"/>
      </w:pPr>
      <w:r>
        <w:rPr>
          <w:rFonts w:cstheme="minorHAnsi"/>
          <w:i/>
          <w:iCs/>
        </w:rPr>
        <w:t xml:space="preserve">(Επισημαίνεται ότι οι απαντήσεις που προτείνονται για τα θέματα είναι ενδεικτικές. </w:t>
      </w:r>
      <w:r>
        <w:rPr>
          <w:rFonts w:eastAsia="Calibri" w:cs="Calibri"/>
          <w:i/>
        </w:rPr>
        <w:t>Κάθε άλλη απάντηση, κατάλληλα τεκμηριωμένη, θεωρείται αποδεκτή.)</w:t>
      </w:r>
    </w:p>
    <w:p w:rsidR="001F6A17" w:rsidRDefault="001F6A17" w:rsidP="003B4500">
      <w:pPr>
        <w:spacing w:after="0" w:line="360" w:lineRule="auto"/>
        <w:jc w:val="both"/>
      </w:pPr>
    </w:p>
    <w:p w:rsidR="0041594E" w:rsidRDefault="002A5873" w:rsidP="003B4500">
      <w:pPr>
        <w:spacing w:after="0" w:line="360" w:lineRule="auto"/>
        <w:jc w:val="both"/>
        <w:rPr>
          <w:rFonts w:eastAsia="Times New Roman" w:cstheme="minorHAnsi"/>
          <w:b/>
        </w:rPr>
      </w:pPr>
      <w:r w:rsidRPr="005F601A">
        <w:rPr>
          <w:rFonts w:eastAsia="Times New Roman" w:cstheme="minorHAnsi"/>
          <w:b/>
        </w:rPr>
        <w:t xml:space="preserve">Α1. </w:t>
      </w:r>
      <w:r w:rsidR="0041594E">
        <w:rPr>
          <w:rFonts w:eastAsia="Times New Roman" w:cstheme="minorHAnsi"/>
          <w:b/>
        </w:rPr>
        <w:t>(μονάδες 15)</w:t>
      </w:r>
    </w:p>
    <w:p w:rsidR="00217A78" w:rsidRPr="005F601A" w:rsidRDefault="00217A78" w:rsidP="003B4500">
      <w:pPr>
        <w:spacing w:after="0" w:line="360" w:lineRule="auto"/>
        <w:jc w:val="both"/>
        <w:rPr>
          <w:rFonts w:eastAsia="Times New Roman" w:cstheme="minorHAnsi"/>
          <w:bCs/>
        </w:rPr>
      </w:pPr>
      <w:r w:rsidRPr="005F601A">
        <w:rPr>
          <w:rFonts w:cstheme="minorHAnsi"/>
        </w:rPr>
        <w:t>Η νεοφιλελεύθερη αντίληψη της οικονομικής ανάπτυξης ανάγκασε τους φτωχούς να αγοράζουν αγαθά, τα</w:t>
      </w:r>
      <w:r w:rsidR="000F50DF">
        <w:rPr>
          <w:rFonts w:cstheme="minorHAnsi"/>
        </w:rPr>
        <w:t xml:space="preserve"> οποία, ενώ είναι δημόσια, ανήκου</w:t>
      </w:r>
      <w:r w:rsidRPr="005F601A">
        <w:rPr>
          <w:rFonts w:cstheme="minorHAnsi"/>
        </w:rPr>
        <w:t xml:space="preserve">ν σε ιδιώτες.  Αυτό συνέβαλε αφενός στη μεγαλύτερη </w:t>
      </w:r>
      <w:proofErr w:type="spellStart"/>
      <w:r w:rsidRPr="005F601A">
        <w:rPr>
          <w:rFonts w:cstheme="minorHAnsi"/>
        </w:rPr>
        <w:t>φτωχοποίησή</w:t>
      </w:r>
      <w:proofErr w:type="spellEnd"/>
      <w:r w:rsidRPr="005F601A">
        <w:rPr>
          <w:rFonts w:cstheme="minorHAnsi"/>
        </w:rPr>
        <w:t xml:space="preserve"> τους</w:t>
      </w:r>
      <w:r w:rsidR="00FA003E" w:rsidRPr="005F601A">
        <w:rPr>
          <w:rFonts w:cstheme="minorHAnsi"/>
        </w:rPr>
        <w:t xml:space="preserve">, </w:t>
      </w:r>
      <w:r w:rsidRPr="005F601A">
        <w:rPr>
          <w:rFonts w:cstheme="minorHAnsi"/>
        </w:rPr>
        <w:t xml:space="preserve">αφετέρου </w:t>
      </w:r>
      <w:r w:rsidR="00FA003E" w:rsidRPr="005F601A">
        <w:rPr>
          <w:rFonts w:cstheme="minorHAnsi"/>
        </w:rPr>
        <w:t>δεν οδήγησε στην αναμενόμενη</w:t>
      </w:r>
      <w:r w:rsidR="00396FE4" w:rsidRPr="005F601A">
        <w:rPr>
          <w:rFonts w:cstheme="minorHAnsi"/>
        </w:rPr>
        <w:t xml:space="preserve"> -από τη θεωρία της </w:t>
      </w:r>
      <w:proofErr w:type="spellStart"/>
      <w:r w:rsidR="00396FE4" w:rsidRPr="005F601A">
        <w:rPr>
          <w:rFonts w:eastAsia="Times New Roman" w:cstheme="minorHAnsi"/>
          <w:bCs/>
        </w:rPr>
        <w:t>trickle</w:t>
      </w:r>
      <w:proofErr w:type="spellEnd"/>
      <w:r w:rsidR="00396FE4" w:rsidRPr="005F601A">
        <w:rPr>
          <w:rFonts w:eastAsia="Times New Roman" w:cstheme="minorHAnsi"/>
          <w:bCs/>
        </w:rPr>
        <w:t>-</w:t>
      </w:r>
      <w:proofErr w:type="spellStart"/>
      <w:r w:rsidR="00396FE4" w:rsidRPr="005F601A">
        <w:rPr>
          <w:rFonts w:eastAsia="Times New Roman" w:cstheme="minorHAnsi"/>
          <w:bCs/>
        </w:rPr>
        <w:t>down</w:t>
      </w:r>
      <w:proofErr w:type="spellEnd"/>
      <w:r w:rsidR="00461EE3">
        <w:rPr>
          <w:rFonts w:eastAsia="Times New Roman" w:cstheme="minorHAnsi"/>
          <w:bCs/>
        </w:rPr>
        <w:t xml:space="preserve"> </w:t>
      </w:r>
      <w:r w:rsidR="00396FE4" w:rsidRPr="005F601A">
        <w:rPr>
          <w:rFonts w:eastAsia="Times New Roman" w:cstheme="minorHAnsi"/>
          <w:bCs/>
          <w:lang w:val="en-US"/>
        </w:rPr>
        <w:t>economics</w:t>
      </w:r>
      <w:r w:rsidR="0016662B">
        <w:rPr>
          <w:rFonts w:eastAsia="Times New Roman" w:cstheme="minorHAnsi"/>
          <w:bCs/>
        </w:rPr>
        <w:t xml:space="preserve"> </w:t>
      </w:r>
      <w:r w:rsidR="00396FE4" w:rsidRPr="005F601A">
        <w:rPr>
          <w:rFonts w:eastAsia="Times New Roman" w:cstheme="minorHAnsi"/>
          <w:bCs/>
        </w:rPr>
        <w:t>-</w:t>
      </w:r>
      <w:r w:rsidR="0016662B">
        <w:rPr>
          <w:rFonts w:eastAsia="Times New Roman" w:cstheme="minorHAnsi"/>
          <w:bCs/>
        </w:rPr>
        <w:t xml:space="preserve"> </w:t>
      </w:r>
      <w:r w:rsidR="00FA003E" w:rsidRPr="005F601A">
        <w:rPr>
          <w:rFonts w:cstheme="minorHAnsi"/>
        </w:rPr>
        <w:t xml:space="preserve">αύξηση της </w:t>
      </w:r>
      <w:r w:rsidR="00396FE4" w:rsidRPr="005F601A">
        <w:rPr>
          <w:rFonts w:cstheme="minorHAnsi"/>
        </w:rPr>
        <w:t>οικονομίας</w:t>
      </w:r>
      <w:r w:rsidR="00FA003E" w:rsidRPr="005F601A">
        <w:rPr>
          <w:rFonts w:eastAsia="Times New Roman" w:cstheme="minorHAnsi"/>
          <w:bCs/>
        </w:rPr>
        <w:t xml:space="preserve">. </w:t>
      </w:r>
      <w:r w:rsidR="005B58EC" w:rsidRPr="005F601A">
        <w:rPr>
          <w:rFonts w:eastAsia="Times New Roman" w:cstheme="minorHAnsi"/>
          <w:bCs/>
        </w:rPr>
        <w:t xml:space="preserve">Η κατασπατάληση φυσικών πηγών π.χ. ενέργειας κλυδώνισε την ισορροπία του οικοσυστήματος και είχε επιπτώσεις  σε μια σειρά τομέων, οι οποίοι χρειάζονται δραστικές παρεμβάσεις για την αντιμετώπιση των κοινωνικών και περιβαλλοντικών προβλημάτων, έτσι ώστε να μην διαιωνίζονται, αλλά αντιθέτως προοδευτικά να αμβλύνονται. </w:t>
      </w:r>
    </w:p>
    <w:p w:rsidR="000F50DF" w:rsidRDefault="000F50DF" w:rsidP="003B4500">
      <w:pPr>
        <w:shd w:val="clear" w:color="auto" w:fill="FFFFFF"/>
        <w:spacing w:after="0" w:line="360" w:lineRule="auto"/>
        <w:jc w:val="both"/>
        <w:rPr>
          <w:rFonts w:eastAsia="Times New Roman" w:cstheme="minorHAnsi"/>
          <w:b/>
        </w:rPr>
      </w:pPr>
    </w:p>
    <w:p w:rsidR="0041594E" w:rsidRDefault="00575A15" w:rsidP="00461EE3">
      <w:pPr>
        <w:spacing w:line="360" w:lineRule="auto"/>
        <w:jc w:val="both"/>
        <w:rPr>
          <w:b/>
        </w:rPr>
      </w:pPr>
      <w:r w:rsidRPr="005F601A">
        <w:rPr>
          <w:b/>
        </w:rPr>
        <w:t>Α2.</w:t>
      </w:r>
      <w:r w:rsidR="0041594E">
        <w:rPr>
          <w:b/>
        </w:rPr>
        <w:t xml:space="preserve"> (μονάδες 10)</w:t>
      </w:r>
    </w:p>
    <w:p w:rsidR="000F50DF" w:rsidRDefault="00575A15" w:rsidP="006C545F">
      <w:pPr>
        <w:spacing w:after="0" w:line="360" w:lineRule="auto"/>
        <w:jc w:val="both"/>
      </w:pPr>
      <w:r w:rsidRPr="005F601A">
        <w:rPr>
          <w:b/>
        </w:rPr>
        <w:t>α)</w:t>
      </w:r>
      <w:r w:rsidR="00461EE3">
        <w:rPr>
          <w:b/>
        </w:rPr>
        <w:t xml:space="preserve"> </w:t>
      </w:r>
      <w:r w:rsidRPr="005F601A">
        <w:t>Η προλογική παράγραφος  αναπτύσσεται με αίτιο και αποτελέσματα.  Στη θεματική περίοδο παρατίθενται προεξαγγελτικά τα αποτελέσματα και έπεται το αίτιο: «</w:t>
      </w:r>
      <w:r w:rsidRPr="005F601A">
        <w:rPr>
          <w:bCs/>
          <w:i/>
        </w:rPr>
        <w:t>Η κλιματική κρίση και οι τεράστιες φυσικές καταστροφές που τη συνοδεύουν</w:t>
      </w:r>
      <w:r w:rsidRPr="005F601A">
        <w:rPr>
          <w:i/>
        </w:rPr>
        <w:t>, είναι κοινή παραδοχή σήμερα ότι οφείλονται στο μεγάλο χάσμα μεταξύ πλούσιων και φτωχών στον πλανήτη»</w:t>
      </w:r>
      <w:r w:rsidR="00461EE3">
        <w:rPr>
          <w:i/>
        </w:rPr>
        <w:t xml:space="preserve"> </w:t>
      </w:r>
      <w:r w:rsidRPr="005F601A">
        <w:t>δηλαδή, παρουσιάζονται αρχικά οι επιπτώσεις και κατόπιν καταγράφονται τα γενεσιουργά αίτια</w:t>
      </w:r>
      <w:r w:rsidR="00A5277F" w:rsidRPr="005F601A">
        <w:t xml:space="preserve">. </w:t>
      </w:r>
    </w:p>
    <w:p w:rsidR="00575A15" w:rsidRPr="00461EE3" w:rsidRDefault="00A5277F" w:rsidP="006C545F">
      <w:pPr>
        <w:pStyle w:val="Web"/>
        <w:shd w:val="clear" w:color="auto" w:fill="FFFFFF"/>
        <w:spacing w:before="0" w:beforeAutospacing="0" w:after="0" w:afterAutospacing="0" w:line="360" w:lineRule="auto"/>
        <w:ind w:firstLine="720"/>
        <w:jc w:val="both"/>
        <w:textAlignment w:val="baseline"/>
        <w:rPr>
          <w:rFonts w:asciiTheme="minorHAnsi" w:eastAsiaTheme="minorHAnsi" w:hAnsiTheme="minorHAnsi" w:cstheme="minorBidi"/>
          <w:sz w:val="22"/>
          <w:szCs w:val="22"/>
          <w:lang w:eastAsia="en-US"/>
        </w:rPr>
      </w:pPr>
      <w:r w:rsidRPr="00461EE3">
        <w:rPr>
          <w:rFonts w:asciiTheme="minorHAnsi" w:eastAsiaTheme="minorHAnsi" w:hAnsiTheme="minorHAnsi" w:cstheme="minorBidi"/>
          <w:sz w:val="22"/>
          <w:szCs w:val="22"/>
          <w:lang w:eastAsia="en-US"/>
        </w:rPr>
        <w:t>Τ</w:t>
      </w:r>
      <w:r w:rsidR="00515F3B" w:rsidRPr="00461EE3">
        <w:rPr>
          <w:rFonts w:asciiTheme="minorHAnsi" w:eastAsiaTheme="minorHAnsi" w:hAnsiTheme="minorHAnsi" w:cstheme="minorBidi"/>
          <w:sz w:val="22"/>
          <w:szCs w:val="22"/>
          <w:lang w:eastAsia="en-US"/>
        </w:rPr>
        <w:t xml:space="preserve">α σχόλια/λεπτομέρειες του προλόγου, τα οποία εισάγονται με την αντωνυμία </w:t>
      </w:r>
      <w:r w:rsidR="00515F3B" w:rsidRPr="006C545F">
        <w:rPr>
          <w:rFonts w:asciiTheme="minorHAnsi" w:eastAsiaTheme="minorHAnsi" w:hAnsiTheme="minorHAnsi" w:cstheme="minorBidi"/>
          <w:i/>
          <w:sz w:val="22"/>
          <w:szCs w:val="22"/>
          <w:lang w:eastAsia="en-US"/>
        </w:rPr>
        <w:t>Αυτό</w:t>
      </w:r>
      <w:r w:rsidR="00515F3B" w:rsidRPr="00461EE3">
        <w:rPr>
          <w:rFonts w:asciiTheme="minorHAnsi" w:eastAsiaTheme="minorHAnsi" w:hAnsiTheme="minorHAnsi" w:cstheme="minorBidi"/>
          <w:sz w:val="22"/>
          <w:szCs w:val="22"/>
          <w:lang w:eastAsia="en-US"/>
        </w:rPr>
        <w:t>, που υποκαθιστά το κύριο α</w:t>
      </w:r>
      <w:r w:rsidRPr="00461EE3">
        <w:rPr>
          <w:rFonts w:asciiTheme="minorHAnsi" w:eastAsiaTheme="minorHAnsi" w:hAnsiTheme="minorHAnsi" w:cstheme="minorBidi"/>
          <w:sz w:val="22"/>
          <w:szCs w:val="22"/>
          <w:lang w:eastAsia="en-US"/>
        </w:rPr>
        <w:t>ίτιο (χάσμα) συνεισφέρουν</w:t>
      </w:r>
      <w:r w:rsidR="00515F3B" w:rsidRPr="00461EE3">
        <w:rPr>
          <w:rFonts w:asciiTheme="minorHAnsi" w:eastAsiaTheme="minorHAnsi" w:hAnsiTheme="minorHAnsi" w:cstheme="minorBidi"/>
          <w:sz w:val="22"/>
          <w:szCs w:val="22"/>
          <w:lang w:eastAsia="en-US"/>
        </w:rPr>
        <w:t xml:space="preserve"> στη συνοχή της παραγράφου και στη λογική οργάνωση και σύνδεση των ιδεών του συντάκτη</w:t>
      </w:r>
      <w:r w:rsidRPr="00461EE3">
        <w:rPr>
          <w:rFonts w:asciiTheme="minorHAnsi" w:eastAsiaTheme="minorHAnsi" w:hAnsiTheme="minorHAnsi" w:cstheme="minorBidi"/>
          <w:sz w:val="22"/>
          <w:szCs w:val="22"/>
          <w:lang w:eastAsia="en-US"/>
        </w:rPr>
        <w:t xml:space="preserve">. Η </w:t>
      </w:r>
      <w:proofErr w:type="spellStart"/>
      <w:r w:rsidRPr="00461EE3">
        <w:rPr>
          <w:rFonts w:asciiTheme="minorHAnsi" w:eastAsiaTheme="minorHAnsi" w:hAnsiTheme="minorHAnsi" w:cstheme="minorBidi"/>
          <w:sz w:val="22"/>
          <w:szCs w:val="22"/>
          <w:lang w:eastAsia="en-US"/>
        </w:rPr>
        <w:t>α΄</w:t>
      </w:r>
      <w:proofErr w:type="spellEnd"/>
      <w:r w:rsidR="00461EE3">
        <w:rPr>
          <w:rFonts w:asciiTheme="minorHAnsi" w:eastAsiaTheme="minorHAnsi" w:hAnsiTheme="minorHAnsi" w:cstheme="minorBidi"/>
          <w:sz w:val="22"/>
          <w:szCs w:val="22"/>
          <w:lang w:eastAsia="en-US"/>
        </w:rPr>
        <w:t xml:space="preserve"> </w:t>
      </w:r>
      <w:r w:rsidRPr="00461EE3">
        <w:rPr>
          <w:rFonts w:asciiTheme="minorHAnsi" w:eastAsiaTheme="minorHAnsi" w:hAnsiTheme="minorHAnsi" w:cstheme="minorBidi"/>
          <w:sz w:val="22"/>
          <w:szCs w:val="22"/>
          <w:lang w:eastAsia="en-US"/>
        </w:rPr>
        <w:t xml:space="preserve">περίοδος λόγου </w:t>
      </w:r>
      <w:r w:rsidR="00E135B3" w:rsidRPr="00461EE3">
        <w:rPr>
          <w:rFonts w:asciiTheme="minorHAnsi" w:eastAsiaTheme="minorHAnsi" w:hAnsiTheme="minorHAnsi" w:cstheme="minorBidi"/>
          <w:sz w:val="22"/>
          <w:szCs w:val="22"/>
          <w:lang w:eastAsia="en-US"/>
        </w:rPr>
        <w:t xml:space="preserve">αναλύει, </w:t>
      </w:r>
      <w:r w:rsidRPr="00461EE3">
        <w:rPr>
          <w:rFonts w:asciiTheme="minorHAnsi" w:eastAsiaTheme="minorHAnsi" w:hAnsiTheme="minorHAnsi" w:cstheme="minorBidi"/>
          <w:sz w:val="22"/>
          <w:szCs w:val="22"/>
          <w:lang w:eastAsia="en-US"/>
        </w:rPr>
        <w:t xml:space="preserve">εμβαθύνει και επεξηγεί περισσότερο το πλέγμα των αιτίων, η β’ περίοδος λόγου με τη διαρθρωτική λέξη </w:t>
      </w:r>
      <w:r w:rsidRPr="006C545F">
        <w:rPr>
          <w:rFonts w:asciiTheme="minorHAnsi" w:eastAsiaTheme="minorHAnsi" w:hAnsiTheme="minorHAnsi" w:cstheme="minorBidi"/>
          <w:i/>
          <w:sz w:val="22"/>
          <w:szCs w:val="22"/>
          <w:lang w:eastAsia="en-US"/>
        </w:rPr>
        <w:t xml:space="preserve">λοιπόν </w:t>
      </w:r>
      <w:r w:rsidRPr="00461EE3">
        <w:rPr>
          <w:rFonts w:asciiTheme="minorHAnsi" w:eastAsiaTheme="minorHAnsi" w:hAnsiTheme="minorHAnsi" w:cstheme="minorBidi"/>
          <w:sz w:val="22"/>
          <w:szCs w:val="22"/>
          <w:lang w:eastAsia="en-US"/>
        </w:rPr>
        <w:t xml:space="preserve">και την αντωνυμία </w:t>
      </w:r>
      <w:r w:rsidRPr="006C545F">
        <w:rPr>
          <w:rFonts w:asciiTheme="minorHAnsi" w:eastAsiaTheme="minorHAnsi" w:hAnsiTheme="minorHAnsi" w:cstheme="minorBidi"/>
          <w:i/>
          <w:sz w:val="22"/>
          <w:szCs w:val="22"/>
          <w:lang w:eastAsia="en-US"/>
        </w:rPr>
        <w:t>αυτή</w:t>
      </w:r>
      <w:r w:rsidR="00461EE3">
        <w:rPr>
          <w:rFonts w:asciiTheme="minorHAnsi" w:eastAsiaTheme="minorHAnsi" w:hAnsiTheme="minorHAnsi" w:cstheme="minorBidi"/>
          <w:sz w:val="22"/>
          <w:szCs w:val="22"/>
          <w:lang w:eastAsia="en-US"/>
        </w:rPr>
        <w:t xml:space="preserve"> </w:t>
      </w:r>
      <w:r w:rsidR="00E135B3" w:rsidRPr="00461EE3">
        <w:rPr>
          <w:rFonts w:asciiTheme="minorHAnsi" w:eastAsiaTheme="minorHAnsi" w:hAnsiTheme="minorHAnsi" w:cstheme="minorBidi"/>
          <w:sz w:val="22"/>
          <w:szCs w:val="22"/>
          <w:lang w:eastAsia="en-US"/>
        </w:rPr>
        <w:t>επανέρχεται στο κύριο αίτιο (</w:t>
      </w:r>
      <w:r w:rsidR="00E135B3" w:rsidRPr="006C545F">
        <w:rPr>
          <w:rFonts w:asciiTheme="minorHAnsi" w:eastAsiaTheme="minorHAnsi" w:hAnsiTheme="minorHAnsi" w:cstheme="minorBidi"/>
          <w:i/>
          <w:sz w:val="22"/>
          <w:szCs w:val="22"/>
          <w:lang w:eastAsia="en-US"/>
        </w:rPr>
        <w:t>το μεγάλο χάσμα μεταξύ πλουσίων και φτωχών)</w:t>
      </w:r>
      <w:r w:rsidR="00E135B3" w:rsidRPr="00461EE3">
        <w:rPr>
          <w:rFonts w:asciiTheme="minorHAnsi" w:eastAsiaTheme="minorHAnsi" w:hAnsiTheme="minorHAnsi" w:cstheme="minorBidi"/>
          <w:sz w:val="22"/>
          <w:szCs w:val="22"/>
          <w:lang w:eastAsia="en-US"/>
        </w:rPr>
        <w:t xml:space="preserve"> με τη νοηματικά ισοδύναμη έκφραση (</w:t>
      </w:r>
      <w:r w:rsidR="00E135B3" w:rsidRPr="006C545F">
        <w:rPr>
          <w:rFonts w:asciiTheme="minorHAnsi" w:eastAsiaTheme="minorHAnsi" w:hAnsiTheme="minorHAnsi" w:cstheme="minorBidi"/>
          <w:i/>
          <w:sz w:val="22"/>
          <w:szCs w:val="22"/>
          <w:lang w:eastAsia="en-US"/>
        </w:rPr>
        <w:t>διεύρυνση των ανισοτήτων</w:t>
      </w:r>
      <w:r w:rsidR="00E135B3" w:rsidRPr="00461EE3">
        <w:rPr>
          <w:rFonts w:asciiTheme="minorHAnsi" w:eastAsiaTheme="minorHAnsi" w:hAnsiTheme="minorHAnsi" w:cstheme="minorBidi"/>
          <w:sz w:val="22"/>
          <w:szCs w:val="22"/>
          <w:lang w:eastAsia="en-US"/>
        </w:rPr>
        <w:t xml:space="preserve">) για να καταλήξει στην κατακλείδα πρόταση σε ένα συμπέρασμα που εισάγεται με το </w:t>
      </w:r>
      <w:r w:rsidR="00E135B3" w:rsidRPr="006C545F">
        <w:rPr>
          <w:rFonts w:asciiTheme="minorHAnsi" w:eastAsiaTheme="minorHAnsi" w:hAnsiTheme="minorHAnsi" w:cstheme="minorBidi"/>
          <w:i/>
          <w:sz w:val="22"/>
          <w:szCs w:val="22"/>
          <w:lang w:eastAsia="en-US"/>
        </w:rPr>
        <w:t>Γι αυτό</w:t>
      </w:r>
      <w:r w:rsidR="006C545F">
        <w:rPr>
          <w:rFonts w:asciiTheme="minorHAnsi" w:eastAsiaTheme="minorHAnsi" w:hAnsiTheme="minorHAnsi" w:cstheme="minorBidi"/>
          <w:sz w:val="22"/>
          <w:szCs w:val="22"/>
          <w:lang w:eastAsia="en-US"/>
        </w:rPr>
        <w:t xml:space="preserve"> </w:t>
      </w:r>
      <w:r w:rsidR="00575A15" w:rsidRPr="00461EE3">
        <w:rPr>
          <w:rFonts w:asciiTheme="minorHAnsi" w:eastAsiaTheme="minorHAnsi" w:hAnsiTheme="minorHAnsi" w:cstheme="minorBidi"/>
          <w:sz w:val="22"/>
          <w:szCs w:val="22"/>
          <w:lang w:eastAsia="en-US"/>
        </w:rPr>
        <w:t>(μονάδες 6).</w:t>
      </w:r>
    </w:p>
    <w:p w:rsidR="000F50DF" w:rsidRPr="005F601A" w:rsidRDefault="000F50DF" w:rsidP="003B4500">
      <w:pPr>
        <w:pStyle w:val="Web"/>
        <w:shd w:val="clear" w:color="auto" w:fill="FFFFFF"/>
        <w:spacing w:before="0" w:beforeAutospacing="0" w:after="0" w:afterAutospacing="0" w:line="360" w:lineRule="auto"/>
        <w:jc w:val="both"/>
        <w:textAlignment w:val="baseline"/>
        <w:rPr>
          <w:rFonts w:asciiTheme="minorHAnsi" w:hAnsiTheme="minorHAnsi" w:cstheme="minorHAnsi"/>
          <w:color w:val="333333"/>
          <w:sz w:val="22"/>
          <w:szCs w:val="22"/>
        </w:rPr>
      </w:pPr>
    </w:p>
    <w:p w:rsidR="00FD65EE" w:rsidRPr="00461EE3" w:rsidRDefault="000F50DF" w:rsidP="0041594E">
      <w:pPr>
        <w:pStyle w:val="Web"/>
        <w:shd w:val="clear" w:color="auto" w:fill="FFFFFF"/>
        <w:spacing w:before="0" w:beforeAutospacing="0" w:after="0" w:afterAutospacing="0" w:line="360" w:lineRule="auto"/>
        <w:jc w:val="both"/>
        <w:textAlignment w:val="baseline"/>
        <w:rPr>
          <w:rFonts w:asciiTheme="minorHAnsi" w:eastAsiaTheme="minorHAnsi" w:hAnsiTheme="minorHAnsi" w:cstheme="minorBidi"/>
          <w:sz w:val="22"/>
          <w:szCs w:val="22"/>
          <w:lang w:eastAsia="en-US"/>
        </w:rPr>
      </w:pPr>
      <w:r w:rsidRPr="0041594E">
        <w:rPr>
          <w:rFonts w:asciiTheme="minorHAnsi" w:hAnsiTheme="minorHAnsi" w:cstheme="minorHAnsi"/>
          <w:b/>
          <w:sz w:val="22"/>
          <w:szCs w:val="22"/>
        </w:rPr>
        <w:lastRenderedPageBreak/>
        <w:t>β)</w:t>
      </w:r>
      <w:r w:rsidR="0041594E">
        <w:rPr>
          <w:rFonts w:cstheme="minorHAnsi"/>
          <w:b/>
        </w:rPr>
        <w:t xml:space="preserve"> </w:t>
      </w:r>
      <w:r w:rsidR="0013111A" w:rsidRPr="00461EE3">
        <w:rPr>
          <w:rFonts w:asciiTheme="minorHAnsi" w:eastAsiaTheme="minorHAnsi" w:hAnsiTheme="minorHAnsi" w:cstheme="minorBidi"/>
          <w:sz w:val="22"/>
          <w:szCs w:val="22"/>
          <w:lang w:eastAsia="en-US"/>
        </w:rPr>
        <w:t>Υπερτερεί η παθητική σύνταξη της ενεργητικής στο συγκεκριμένο κείμενο</w:t>
      </w:r>
      <w:r w:rsidR="00AD00AA" w:rsidRPr="00461EE3">
        <w:rPr>
          <w:rFonts w:asciiTheme="minorHAnsi" w:eastAsiaTheme="minorHAnsi" w:hAnsiTheme="minorHAnsi" w:cstheme="minorBidi"/>
          <w:sz w:val="22"/>
          <w:szCs w:val="22"/>
          <w:lang w:eastAsia="en-US"/>
        </w:rPr>
        <w:t>, προκειμένου να εξυπηρετηθεί ο επικοινωνιακός στόχος του συντάκτη του που είναι η προβολή της θέσης του περί της δραστικής  αντιμετώπισης της άνισης και άδικής κατανομής πλούτου, που «ενοχοποιείται» και γι</w:t>
      </w:r>
      <w:r w:rsidRPr="00461EE3">
        <w:rPr>
          <w:rFonts w:asciiTheme="minorHAnsi" w:eastAsiaTheme="minorHAnsi" w:hAnsiTheme="minorHAnsi" w:cstheme="minorBidi"/>
          <w:sz w:val="22"/>
          <w:szCs w:val="22"/>
          <w:lang w:eastAsia="en-US"/>
        </w:rPr>
        <w:t xml:space="preserve">α την περιβαλλοντική κρίση. Με τη χρήση </w:t>
      </w:r>
      <w:r w:rsidR="0013111A" w:rsidRPr="00461EE3">
        <w:rPr>
          <w:rFonts w:asciiTheme="minorHAnsi" w:eastAsiaTheme="minorHAnsi" w:hAnsiTheme="minorHAnsi" w:cstheme="minorBidi"/>
          <w:sz w:val="22"/>
          <w:szCs w:val="22"/>
          <w:lang w:eastAsia="en-US"/>
        </w:rPr>
        <w:t>παθητική</w:t>
      </w:r>
      <w:r w:rsidRPr="00461EE3">
        <w:rPr>
          <w:rFonts w:asciiTheme="minorHAnsi" w:eastAsiaTheme="minorHAnsi" w:hAnsiTheme="minorHAnsi" w:cstheme="minorBidi"/>
          <w:sz w:val="22"/>
          <w:szCs w:val="22"/>
          <w:lang w:eastAsia="en-US"/>
        </w:rPr>
        <w:t>ς</w:t>
      </w:r>
      <w:r w:rsidR="00461EE3">
        <w:rPr>
          <w:rFonts w:asciiTheme="minorHAnsi" w:eastAsiaTheme="minorHAnsi" w:hAnsiTheme="minorHAnsi" w:cstheme="minorBidi"/>
          <w:sz w:val="22"/>
          <w:szCs w:val="22"/>
          <w:lang w:eastAsia="en-US"/>
        </w:rPr>
        <w:t xml:space="preserve"> </w:t>
      </w:r>
      <w:r w:rsidR="00AD00AA" w:rsidRPr="00461EE3">
        <w:rPr>
          <w:rFonts w:asciiTheme="minorHAnsi" w:eastAsiaTheme="minorHAnsi" w:hAnsiTheme="minorHAnsi" w:cstheme="minorBidi"/>
          <w:sz w:val="22"/>
          <w:szCs w:val="22"/>
          <w:lang w:eastAsia="en-US"/>
        </w:rPr>
        <w:t>σύνταξη</w:t>
      </w:r>
      <w:r w:rsidRPr="00461EE3">
        <w:rPr>
          <w:rFonts w:asciiTheme="minorHAnsi" w:eastAsiaTheme="minorHAnsi" w:hAnsiTheme="minorHAnsi" w:cstheme="minorBidi"/>
          <w:sz w:val="22"/>
          <w:szCs w:val="22"/>
          <w:lang w:eastAsia="en-US"/>
        </w:rPr>
        <w:t>ς</w:t>
      </w:r>
      <w:r w:rsidR="00461EE3">
        <w:rPr>
          <w:rFonts w:asciiTheme="minorHAnsi" w:eastAsiaTheme="minorHAnsi" w:hAnsiTheme="minorHAnsi" w:cstheme="minorBidi"/>
          <w:sz w:val="22"/>
          <w:szCs w:val="22"/>
          <w:lang w:eastAsia="en-US"/>
        </w:rPr>
        <w:t xml:space="preserve"> </w:t>
      </w:r>
      <w:r w:rsidRPr="00461EE3">
        <w:rPr>
          <w:rFonts w:asciiTheme="minorHAnsi" w:eastAsiaTheme="minorHAnsi" w:hAnsiTheme="minorHAnsi" w:cstheme="minorBidi"/>
          <w:sz w:val="22"/>
          <w:szCs w:val="22"/>
          <w:lang w:eastAsia="en-US"/>
        </w:rPr>
        <w:t>προσδίδεται στον ισχυρισμό του</w:t>
      </w:r>
      <w:r w:rsidR="00461EE3">
        <w:rPr>
          <w:rFonts w:asciiTheme="minorHAnsi" w:eastAsiaTheme="minorHAnsi" w:hAnsiTheme="minorHAnsi" w:cstheme="minorBidi"/>
          <w:sz w:val="22"/>
          <w:szCs w:val="22"/>
          <w:lang w:eastAsia="en-US"/>
        </w:rPr>
        <w:t xml:space="preserve"> </w:t>
      </w:r>
      <w:r w:rsidR="00AD00AA" w:rsidRPr="00461EE3">
        <w:rPr>
          <w:rFonts w:asciiTheme="minorHAnsi" w:eastAsiaTheme="minorHAnsi" w:hAnsiTheme="minorHAnsi" w:cstheme="minorBidi"/>
          <w:sz w:val="22"/>
          <w:szCs w:val="22"/>
          <w:lang w:eastAsia="en-US"/>
        </w:rPr>
        <w:t xml:space="preserve">αντικειμενικότητα, </w:t>
      </w:r>
      <w:r w:rsidRPr="00461EE3">
        <w:rPr>
          <w:rFonts w:asciiTheme="minorHAnsi" w:eastAsiaTheme="minorHAnsi" w:hAnsiTheme="minorHAnsi" w:cstheme="minorBidi"/>
          <w:sz w:val="22"/>
          <w:szCs w:val="22"/>
          <w:lang w:eastAsia="en-US"/>
        </w:rPr>
        <w:t>ουδετερότητα (γίνεται</w:t>
      </w:r>
      <w:r w:rsidR="0013111A" w:rsidRPr="00461EE3">
        <w:rPr>
          <w:rFonts w:asciiTheme="minorHAnsi" w:eastAsiaTheme="minorHAnsi" w:hAnsiTheme="minorHAnsi" w:cstheme="minorBidi"/>
          <w:sz w:val="22"/>
          <w:szCs w:val="22"/>
          <w:lang w:eastAsia="en-US"/>
        </w:rPr>
        <w:t xml:space="preserve"> το ύφος πιο απρόσωπο),</w:t>
      </w:r>
      <w:r w:rsidR="008A287A">
        <w:rPr>
          <w:rFonts w:asciiTheme="minorHAnsi" w:eastAsiaTheme="minorHAnsi" w:hAnsiTheme="minorHAnsi" w:cstheme="minorBidi"/>
          <w:sz w:val="22"/>
          <w:szCs w:val="22"/>
          <w:lang w:eastAsia="en-US"/>
        </w:rPr>
        <w:t xml:space="preserve"> </w:t>
      </w:r>
      <w:r w:rsidR="0013111A" w:rsidRPr="00461EE3">
        <w:rPr>
          <w:rFonts w:asciiTheme="minorHAnsi" w:eastAsiaTheme="minorHAnsi" w:hAnsiTheme="minorHAnsi" w:cstheme="minorBidi"/>
          <w:sz w:val="22"/>
          <w:szCs w:val="22"/>
          <w:lang w:eastAsia="en-US"/>
        </w:rPr>
        <w:t>τυπικότητα/ επισημότητα</w:t>
      </w:r>
      <w:r w:rsidRPr="00461EE3">
        <w:rPr>
          <w:rFonts w:asciiTheme="minorHAnsi" w:eastAsiaTheme="minorHAnsi" w:hAnsiTheme="minorHAnsi" w:cstheme="minorBidi"/>
          <w:sz w:val="22"/>
          <w:szCs w:val="22"/>
          <w:lang w:eastAsia="en-US"/>
        </w:rPr>
        <w:t>,</w:t>
      </w:r>
      <w:r w:rsidR="00461EE3">
        <w:rPr>
          <w:rFonts w:asciiTheme="minorHAnsi" w:eastAsiaTheme="minorHAnsi" w:hAnsiTheme="minorHAnsi" w:cstheme="minorBidi"/>
          <w:sz w:val="22"/>
          <w:szCs w:val="22"/>
          <w:lang w:eastAsia="en-US"/>
        </w:rPr>
        <w:t xml:space="preserve"> </w:t>
      </w:r>
      <w:r w:rsidR="0013111A" w:rsidRPr="00461EE3">
        <w:rPr>
          <w:rFonts w:asciiTheme="minorHAnsi" w:eastAsiaTheme="minorHAnsi" w:hAnsiTheme="minorHAnsi" w:cstheme="minorBidi"/>
          <w:sz w:val="22"/>
          <w:szCs w:val="22"/>
          <w:lang w:eastAsia="en-US"/>
        </w:rPr>
        <w:t>νοηματική πυκνότητα και συντομία</w:t>
      </w:r>
      <w:r w:rsidR="00AD00AA" w:rsidRPr="00461EE3">
        <w:rPr>
          <w:rFonts w:asciiTheme="minorHAnsi" w:eastAsiaTheme="minorHAnsi" w:hAnsiTheme="minorHAnsi" w:cstheme="minorBidi"/>
          <w:sz w:val="22"/>
          <w:szCs w:val="22"/>
          <w:lang w:eastAsia="en-US"/>
        </w:rPr>
        <w:t xml:space="preserve">. </w:t>
      </w:r>
    </w:p>
    <w:p w:rsidR="000F50DF" w:rsidRPr="00461EE3" w:rsidRDefault="00AD00AA" w:rsidP="00461EE3">
      <w:pPr>
        <w:pStyle w:val="Web"/>
        <w:shd w:val="clear" w:color="auto" w:fill="FFFFFF"/>
        <w:spacing w:before="0" w:beforeAutospacing="0" w:after="0" w:afterAutospacing="0" w:line="360" w:lineRule="auto"/>
        <w:ind w:firstLine="720"/>
        <w:jc w:val="both"/>
        <w:textAlignment w:val="baseline"/>
        <w:rPr>
          <w:rFonts w:asciiTheme="minorHAnsi" w:eastAsiaTheme="minorHAnsi" w:hAnsiTheme="minorHAnsi" w:cstheme="minorBidi"/>
          <w:sz w:val="22"/>
          <w:szCs w:val="22"/>
          <w:lang w:eastAsia="en-US"/>
        </w:rPr>
      </w:pPr>
      <w:r w:rsidRPr="00461EE3">
        <w:rPr>
          <w:rFonts w:asciiTheme="minorHAnsi" w:eastAsiaTheme="minorHAnsi" w:hAnsiTheme="minorHAnsi" w:cstheme="minorBidi"/>
          <w:sz w:val="22"/>
          <w:szCs w:val="22"/>
          <w:lang w:eastAsia="en-US"/>
        </w:rPr>
        <w:t>Στη δεύτερη παράγραφο</w:t>
      </w:r>
      <w:r w:rsidR="000F50DF" w:rsidRPr="00461EE3">
        <w:rPr>
          <w:rFonts w:asciiTheme="minorHAnsi" w:eastAsiaTheme="minorHAnsi" w:hAnsiTheme="minorHAnsi" w:cstheme="minorBidi"/>
          <w:sz w:val="22"/>
          <w:szCs w:val="22"/>
          <w:lang w:eastAsia="en-US"/>
        </w:rPr>
        <w:t>,</w:t>
      </w:r>
      <w:r w:rsidR="00461EE3">
        <w:rPr>
          <w:rFonts w:asciiTheme="minorHAnsi" w:eastAsiaTheme="minorHAnsi" w:hAnsiTheme="minorHAnsi" w:cstheme="minorBidi"/>
          <w:sz w:val="22"/>
          <w:szCs w:val="22"/>
          <w:lang w:eastAsia="en-US"/>
        </w:rPr>
        <w:t xml:space="preserve"> </w:t>
      </w:r>
      <w:r w:rsidR="000F50DF" w:rsidRPr="00461EE3">
        <w:rPr>
          <w:rFonts w:asciiTheme="minorHAnsi" w:eastAsiaTheme="minorHAnsi" w:hAnsiTheme="minorHAnsi" w:cstheme="minorBidi"/>
          <w:sz w:val="22"/>
          <w:szCs w:val="22"/>
          <w:lang w:eastAsia="en-US"/>
        </w:rPr>
        <w:t xml:space="preserve">όπου γίνεται αναφορά στις ενέργειες του </w:t>
      </w:r>
      <w:proofErr w:type="spellStart"/>
      <w:r w:rsidR="000F50DF" w:rsidRPr="00461EE3">
        <w:rPr>
          <w:rFonts w:asciiTheme="minorHAnsi" w:eastAsiaTheme="minorHAnsi" w:hAnsiTheme="minorHAnsi" w:cstheme="minorBidi"/>
          <w:sz w:val="22"/>
          <w:szCs w:val="22"/>
          <w:lang w:eastAsia="en-US"/>
        </w:rPr>
        <w:t>Μπάιντεν</w:t>
      </w:r>
      <w:proofErr w:type="spellEnd"/>
      <w:r w:rsidR="000F50DF" w:rsidRPr="00461EE3">
        <w:rPr>
          <w:rFonts w:asciiTheme="minorHAnsi" w:eastAsiaTheme="minorHAnsi" w:hAnsiTheme="minorHAnsi" w:cstheme="minorBidi"/>
          <w:sz w:val="22"/>
          <w:szCs w:val="22"/>
          <w:lang w:eastAsia="en-US"/>
        </w:rPr>
        <w:t>,</w:t>
      </w:r>
      <w:r w:rsidRPr="00461EE3">
        <w:rPr>
          <w:rFonts w:asciiTheme="minorHAnsi" w:eastAsiaTheme="minorHAnsi" w:hAnsiTheme="minorHAnsi" w:cstheme="minorBidi"/>
          <w:sz w:val="22"/>
          <w:szCs w:val="22"/>
          <w:lang w:eastAsia="en-US"/>
        </w:rPr>
        <w:t xml:space="preserve"> εν μέρει χρησιμοποιείται ε</w:t>
      </w:r>
      <w:r w:rsidR="0013111A" w:rsidRPr="00461EE3">
        <w:rPr>
          <w:rFonts w:asciiTheme="minorHAnsi" w:eastAsiaTheme="minorHAnsi" w:hAnsiTheme="minorHAnsi" w:cstheme="minorBidi"/>
          <w:sz w:val="22"/>
          <w:szCs w:val="22"/>
          <w:lang w:eastAsia="en-US"/>
        </w:rPr>
        <w:t xml:space="preserve">νεργητική σύνταξη </w:t>
      </w:r>
      <w:r w:rsidRPr="00461EE3">
        <w:rPr>
          <w:rFonts w:asciiTheme="minorHAnsi" w:eastAsiaTheme="minorHAnsi" w:hAnsiTheme="minorHAnsi" w:cstheme="minorBidi"/>
          <w:sz w:val="22"/>
          <w:szCs w:val="22"/>
          <w:lang w:eastAsia="en-US"/>
        </w:rPr>
        <w:t xml:space="preserve"> η οποία </w:t>
      </w:r>
      <w:r w:rsidR="0013111A" w:rsidRPr="00461EE3">
        <w:rPr>
          <w:rFonts w:asciiTheme="minorHAnsi" w:eastAsiaTheme="minorHAnsi" w:hAnsiTheme="minorHAnsi" w:cstheme="minorBidi"/>
          <w:sz w:val="22"/>
          <w:szCs w:val="22"/>
          <w:lang w:eastAsia="en-US"/>
        </w:rPr>
        <w:t>προσδίδει</w:t>
      </w:r>
      <w:r w:rsidR="00461EE3">
        <w:rPr>
          <w:rFonts w:asciiTheme="minorHAnsi" w:eastAsiaTheme="minorHAnsi" w:hAnsiTheme="minorHAnsi" w:cstheme="minorBidi"/>
          <w:sz w:val="22"/>
          <w:szCs w:val="22"/>
          <w:lang w:eastAsia="en-US"/>
        </w:rPr>
        <w:t xml:space="preserve"> </w:t>
      </w:r>
      <w:r w:rsidRPr="00461EE3">
        <w:rPr>
          <w:rFonts w:asciiTheme="minorHAnsi" w:eastAsiaTheme="minorHAnsi" w:hAnsiTheme="minorHAnsi" w:cstheme="minorBidi"/>
          <w:sz w:val="22"/>
          <w:szCs w:val="22"/>
          <w:lang w:eastAsia="en-US"/>
        </w:rPr>
        <w:t>αμεσότητα,</w:t>
      </w:r>
      <w:r w:rsidR="00461EE3">
        <w:rPr>
          <w:rFonts w:asciiTheme="minorHAnsi" w:eastAsiaTheme="minorHAnsi" w:hAnsiTheme="minorHAnsi" w:cstheme="minorBidi"/>
          <w:sz w:val="22"/>
          <w:szCs w:val="22"/>
          <w:lang w:eastAsia="en-US"/>
        </w:rPr>
        <w:t xml:space="preserve"> </w:t>
      </w:r>
      <w:r w:rsidRPr="00461EE3">
        <w:rPr>
          <w:rFonts w:asciiTheme="minorHAnsi" w:eastAsiaTheme="minorHAnsi" w:hAnsiTheme="minorHAnsi" w:cstheme="minorBidi"/>
          <w:sz w:val="22"/>
          <w:szCs w:val="22"/>
          <w:lang w:eastAsia="en-US"/>
        </w:rPr>
        <w:t>ζωντάνια και ένταση</w:t>
      </w:r>
      <w:r w:rsidR="000F50DF" w:rsidRPr="00461EE3">
        <w:rPr>
          <w:rFonts w:asciiTheme="minorHAnsi" w:eastAsiaTheme="minorHAnsi" w:hAnsiTheme="minorHAnsi" w:cstheme="minorBidi"/>
          <w:sz w:val="22"/>
          <w:szCs w:val="22"/>
          <w:lang w:eastAsia="en-US"/>
        </w:rPr>
        <w:t xml:space="preserve"> στο κείμενο</w:t>
      </w:r>
      <w:r w:rsidRPr="00461EE3">
        <w:rPr>
          <w:rFonts w:asciiTheme="minorHAnsi" w:eastAsiaTheme="minorHAnsi" w:hAnsiTheme="minorHAnsi" w:cstheme="minorBidi"/>
          <w:sz w:val="22"/>
          <w:szCs w:val="22"/>
          <w:lang w:eastAsia="en-US"/>
        </w:rPr>
        <w:t>:</w:t>
      </w:r>
      <w:r w:rsidR="000F50DF" w:rsidRPr="00461EE3">
        <w:rPr>
          <w:rFonts w:asciiTheme="minorHAnsi" w:eastAsiaTheme="minorHAnsi" w:hAnsiTheme="minorHAnsi" w:cstheme="minorBidi"/>
          <w:sz w:val="22"/>
          <w:szCs w:val="22"/>
          <w:lang w:eastAsia="en-US"/>
        </w:rPr>
        <w:t xml:space="preserve"> «</w:t>
      </w:r>
      <w:r w:rsidRPr="008A287A">
        <w:rPr>
          <w:rFonts w:asciiTheme="minorHAnsi" w:eastAsiaTheme="minorHAnsi" w:hAnsiTheme="minorHAnsi" w:cstheme="minorBidi"/>
          <w:i/>
          <w:sz w:val="22"/>
          <w:szCs w:val="22"/>
          <w:lang w:eastAsia="en-US"/>
        </w:rPr>
        <w:t xml:space="preserve">Ο πρόεδρος </w:t>
      </w:r>
      <w:proofErr w:type="spellStart"/>
      <w:r w:rsidRPr="008A287A">
        <w:rPr>
          <w:rFonts w:asciiTheme="minorHAnsi" w:eastAsiaTheme="minorHAnsi" w:hAnsiTheme="minorHAnsi" w:cstheme="minorBidi"/>
          <w:i/>
          <w:sz w:val="22"/>
          <w:szCs w:val="22"/>
          <w:lang w:eastAsia="en-US"/>
        </w:rPr>
        <w:t>Τζο</w:t>
      </w:r>
      <w:proofErr w:type="spellEnd"/>
      <w:r w:rsidR="00461EE3" w:rsidRPr="008A287A">
        <w:rPr>
          <w:rFonts w:asciiTheme="minorHAnsi" w:eastAsiaTheme="minorHAnsi" w:hAnsiTheme="minorHAnsi" w:cstheme="minorBidi"/>
          <w:i/>
          <w:sz w:val="22"/>
          <w:szCs w:val="22"/>
          <w:lang w:eastAsia="en-US"/>
        </w:rPr>
        <w:t xml:space="preserve"> </w:t>
      </w:r>
      <w:proofErr w:type="spellStart"/>
      <w:r w:rsidRPr="008A287A">
        <w:rPr>
          <w:rFonts w:asciiTheme="minorHAnsi" w:eastAsiaTheme="minorHAnsi" w:hAnsiTheme="minorHAnsi" w:cstheme="minorBidi"/>
          <w:i/>
          <w:sz w:val="22"/>
          <w:szCs w:val="22"/>
          <w:lang w:eastAsia="en-US"/>
        </w:rPr>
        <w:t>Μπάιντεν</w:t>
      </w:r>
      <w:proofErr w:type="spellEnd"/>
      <w:r w:rsidRPr="008A287A">
        <w:rPr>
          <w:rFonts w:asciiTheme="minorHAnsi" w:eastAsiaTheme="minorHAnsi" w:hAnsiTheme="minorHAnsi" w:cstheme="minorBidi"/>
          <w:i/>
          <w:sz w:val="22"/>
          <w:szCs w:val="22"/>
          <w:lang w:eastAsia="en-US"/>
        </w:rPr>
        <w:t>, …, συνέδεσε την ηγεσία του με μια μεγάλη προοδευτική μεταρρύθμιση στις ΗΠΑ. Προχώρησε σε μια μεγάλη στροφή της Αμερικανικής οικονομίας που θα επηρεάσει τα επόμενα χρόνια, λόγω του μεγέθους και της επιρροής της, το σύνολο των οικονομιών του πλανήτη</w:t>
      </w:r>
      <w:r w:rsidR="000F50DF" w:rsidRPr="00461EE3">
        <w:rPr>
          <w:rFonts w:asciiTheme="minorHAnsi" w:eastAsiaTheme="minorHAnsi" w:hAnsiTheme="minorHAnsi" w:cstheme="minorBidi"/>
          <w:sz w:val="22"/>
          <w:szCs w:val="22"/>
          <w:lang w:eastAsia="en-US"/>
        </w:rPr>
        <w:t>»</w:t>
      </w:r>
      <w:r w:rsidRPr="00461EE3">
        <w:rPr>
          <w:rFonts w:asciiTheme="minorHAnsi" w:eastAsiaTheme="minorHAnsi" w:hAnsiTheme="minorHAnsi" w:cstheme="minorBidi"/>
          <w:sz w:val="22"/>
          <w:szCs w:val="22"/>
          <w:lang w:eastAsia="en-US"/>
        </w:rPr>
        <w:t>.</w:t>
      </w:r>
    </w:p>
    <w:p w:rsidR="00575A15" w:rsidRPr="00461EE3" w:rsidRDefault="004048BE" w:rsidP="00461EE3">
      <w:pPr>
        <w:pStyle w:val="Web"/>
        <w:shd w:val="clear" w:color="auto" w:fill="FFFFFF"/>
        <w:spacing w:before="0" w:beforeAutospacing="0" w:after="0" w:afterAutospacing="0" w:line="360" w:lineRule="auto"/>
        <w:ind w:firstLine="720"/>
        <w:jc w:val="both"/>
        <w:textAlignment w:val="baseline"/>
        <w:rPr>
          <w:rFonts w:asciiTheme="minorHAnsi" w:eastAsiaTheme="minorHAnsi" w:hAnsiTheme="minorHAnsi" w:cstheme="minorBidi"/>
          <w:sz w:val="22"/>
          <w:szCs w:val="22"/>
          <w:lang w:eastAsia="en-US"/>
        </w:rPr>
      </w:pPr>
      <w:r w:rsidRPr="00461EE3">
        <w:rPr>
          <w:rFonts w:asciiTheme="minorHAnsi" w:eastAsiaTheme="minorHAnsi" w:hAnsiTheme="minorHAnsi" w:cstheme="minorBidi"/>
          <w:sz w:val="22"/>
          <w:szCs w:val="22"/>
          <w:lang w:eastAsia="en-US"/>
        </w:rPr>
        <w:t>Η λειτουργία της γλώσσας είναι κυρίως- σχεδόν αποκλειστικά- κυριολεκτική</w:t>
      </w:r>
      <w:r w:rsidR="00FD65EE" w:rsidRPr="00461EE3">
        <w:rPr>
          <w:rFonts w:asciiTheme="minorHAnsi" w:eastAsiaTheme="minorHAnsi" w:hAnsiTheme="minorHAnsi" w:cstheme="minorBidi"/>
          <w:sz w:val="22"/>
          <w:szCs w:val="22"/>
          <w:lang w:eastAsia="en-US"/>
        </w:rPr>
        <w:t>,</w:t>
      </w:r>
      <w:r w:rsidRPr="00461EE3">
        <w:rPr>
          <w:rFonts w:asciiTheme="minorHAnsi" w:eastAsiaTheme="minorHAnsi" w:hAnsiTheme="minorHAnsi" w:cstheme="minorBidi"/>
          <w:sz w:val="22"/>
          <w:szCs w:val="22"/>
          <w:lang w:eastAsia="en-US"/>
        </w:rPr>
        <w:t xml:space="preserve"> λόγω της σοβαρότητας του θέματος</w:t>
      </w:r>
      <w:r w:rsidR="00461EE3">
        <w:rPr>
          <w:rFonts w:asciiTheme="minorHAnsi" w:eastAsiaTheme="minorHAnsi" w:hAnsiTheme="minorHAnsi" w:cstheme="minorBidi"/>
          <w:sz w:val="22"/>
          <w:szCs w:val="22"/>
          <w:lang w:eastAsia="en-US"/>
        </w:rPr>
        <w:t xml:space="preserve"> </w:t>
      </w:r>
      <w:r w:rsidR="000F50DF" w:rsidRPr="00461EE3">
        <w:rPr>
          <w:rFonts w:asciiTheme="minorHAnsi" w:eastAsiaTheme="minorHAnsi" w:hAnsiTheme="minorHAnsi" w:cstheme="minorBidi"/>
          <w:sz w:val="22"/>
          <w:szCs w:val="22"/>
          <w:lang w:eastAsia="en-US"/>
        </w:rPr>
        <w:t xml:space="preserve">και ο λόγος αφηρημένος,  εκτός από μία και μοναδική  εικόνα που δημιουργείται από το επίθετο </w:t>
      </w:r>
      <w:r w:rsidR="000F50DF" w:rsidRPr="001F5E22">
        <w:rPr>
          <w:rFonts w:asciiTheme="minorHAnsi" w:eastAsiaTheme="minorHAnsi" w:hAnsiTheme="minorHAnsi" w:cstheme="minorBidi"/>
          <w:i/>
          <w:sz w:val="22"/>
          <w:szCs w:val="22"/>
          <w:lang w:eastAsia="en-US"/>
        </w:rPr>
        <w:t xml:space="preserve">δυσθεώρητο </w:t>
      </w:r>
      <w:r w:rsidR="000F50DF" w:rsidRPr="00461EE3">
        <w:rPr>
          <w:rFonts w:asciiTheme="minorHAnsi" w:eastAsiaTheme="minorHAnsi" w:hAnsiTheme="minorHAnsi" w:cstheme="minorBidi"/>
          <w:sz w:val="22"/>
          <w:szCs w:val="22"/>
          <w:lang w:eastAsia="en-US"/>
        </w:rPr>
        <w:t>(ποσό</w:t>
      </w:r>
      <w:r w:rsidR="00FD65EE" w:rsidRPr="00461EE3">
        <w:rPr>
          <w:rFonts w:asciiTheme="minorHAnsi" w:eastAsiaTheme="minorHAnsi" w:hAnsiTheme="minorHAnsi" w:cstheme="minorBidi"/>
          <w:sz w:val="22"/>
          <w:szCs w:val="22"/>
          <w:lang w:eastAsia="en-US"/>
        </w:rPr>
        <w:t>)</w:t>
      </w:r>
      <w:r w:rsidRPr="00461EE3">
        <w:rPr>
          <w:rFonts w:asciiTheme="minorHAnsi" w:eastAsiaTheme="minorHAnsi" w:hAnsiTheme="minorHAnsi" w:cstheme="minorBidi"/>
          <w:sz w:val="22"/>
          <w:szCs w:val="22"/>
          <w:lang w:eastAsia="en-US"/>
        </w:rPr>
        <w:t>. Η μεταφορική χρήση ε</w:t>
      </w:r>
      <w:r w:rsidR="000F50DF" w:rsidRPr="00461EE3">
        <w:rPr>
          <w:rFonts w:asciiTheme="minorHAnsi" w:eastAsiaTheme="minorHAnsi" w:hAnsiTheme="minorHAnsi" w:cstheme="minorBidi"/>
          <w:sz w:val="22"/>
          <w:szCs w:val="22"/>
          <w:lang w:eastAsia="en-US"/>
        </w:rPr>
        <w:t>ίναι ελάχιστη όπως  στις λέξεις</w:t>
      </w:r>
      <w:r w:rsidRPr="00461EE3">
        <w:rPr>
          <w:rFonts w:asciiTheme="minorHAnsi" w:eastAsiaTheme="minorHAnsi" w:hAnsiTheme="minorHAnsi" w:cstheme="minorBidi"/>
          <w:sz w:val="22"/>
          <w:szCs w:val="22"/>
          <w:lang w:eastAsia="en-US"/>
        </w:rPr>
        <w:t xml:space="preserve">: </w:t>
      </w:r>
      <w:r w:rsidRPr="001F5E22">
        <w:rPr>
          <w:rFonts w:asciiTheme="minorHAnsi" w:eastAsiaTheme="minorHAnsi" w:hAnsiTheme="minorHAnsi" w:cstheme="minorBidi"/>
          <w:i/>
          <w:sz w:val="22"/>
          <w:szCs w:val="22"/>
          <w:lang w:eastAsia="en-US"/>
        </w:rPr>
        <w:t>χάσμα, στροφή</w:t>
      </w:r>
      <w:r w:rsidR="001F5E22">
        <w:rPr>
          <w:rFonts w:asciiTheme="minorHAnsi" w:eastAsiaTheme="minorHAnsi" w:hAnsiTheme="minorHAnsi" w:cstheme="minorBidi"/>
          <w:sz w:val="22"/>
          <w:szCs w:val="22"/>
          <w:lang w:eastAsia="en-US"/>
        </w:rPr>
        <w:t xml:space="preserve"> </w:t>
      </w:r>
      <w:r w:rsidR="00575A15" w:rsidRPr="00461EE3">
        <w:rPr>
          <w:rFonts w:asciiTheme="minorHAnsi" w:eastAsiaTheme="minorHAnsi" w:hAnsiTheme="minorHAnsi" w:cstheme="minorBidi"/>
          <w:sz w:val="22"/>
          <w:szCs w:val="22"/>
          <w:lang w:eastAsia="en-US"/>
        </w:rPr>
        <w:t>(</w:t>
      </w:r>
      <w:r w:rsidRPr="00461EE3">
        <w:rPr>
          <w:rFonts w:asciiTheme="minorHAnsi" w:eastAsiaTheme="minorHAnsi" w:hAnsiTheme="minorHAnsi" w:cstheme="minorBidi"/>
          <w:sz w:val="22"/>
          <w:szCs w:val="22"/>
          <w:lang w:eastAsia="en-US"/>
        </w:rPr>
        <w:t xml:space="preserve">τρεις φορές), </w:t>
      </w:r>
      <w:r w:rsidRPr="001F5E22">
        <w:rPr>
          <w:rFonts w:asciiTheme="minorHAnsi" w:eastAsiaTheme="minorHAnsi" w:hAnsiTheme="minorHAnsi" w:cstheme="minorBidi"/>
          <w:i/>
          <w:sz w:val="22"/>
          <w:szCs w:val="22"/>
          <w:lang w:eastAsia="en-US"/>
        </w:rPr>
        <w:t>κρύβεται</w:t>
      </w:r>
      <w:r w:rsidR="001F5E22">
        <w:rPr>
          <w:rFonts w:asciiTheme="minorHAnsi" w:eastAsiaTheme="minorHAnsi" w:hAnsiTheme="minorHAnsi" w:cstheme="minorBidi"/>
          <w:sz w:val="22"/>
          <w:szCs w:val="22"/>
          <w:lang w:eastAsia="en-US"/>
        </w:rPr>
        <w:t xml:space="preserve"> </w:t>
      </w:r>
      <w:r w:rsidR="00FD65EE" w:rsidRPr="00461EE3">
        <w:rPr>
          <w:rFonts w:asciiTheme="minorHAnsi" w:eastAsiaTheme="minorHAnsi" w:hAnsiTheme="minorHAnsi" w:cstheme="minorBidi"/>
          <w:sz w:val="22"/>
          <w:szCs w:val="22"/>
          <w:lang w:eastAsia="en-US"/>
        </w:rPr>
        <w:t>(</w:t>
      </w:r>
      <w:r w:rsidR="00575A15" w:rsidRPr="00461EE3">
        <w:rPr>
          <w:rFonts w:asciiTheme="minorHAnsi" w:eastAsiaTheme="minorHAnsi" w:hAnsiTheme="minorHAnsi" w:cstheme="minorBidi"/>
          <w:sz w:val="22"/>
          <w:szCs w:val="22"/>
          <w:lang w:eastAsia="en-US"/>
        </w:rPr>
        <w:t>μονάδες 4)</w:t>
      </w:r>
      <w:r w:rsidR="000F50DF" w:rsidRPr="00461EE3">
        <w:rPr>
          <w:rFonts w:asciiTheme="minorHAnsi" w:eastAsiaTheme="minorHAnsi" w:hAnsiTheme="minorHAnsi" w:cstheme="minorBidi"/>
          <w:sz w:val="22"/>
          <w:szCs w:val="22"/>
          <w:lang w:eastAsia="en-US"/>
        </w:rPr>
        <w:t>.</w:t>
      </w:r>
    </w:p>
    <w:p w:rsidR="000F50DF" w:rsidRDefault="000F50DF" w:rsidP="003B4500">
      <w:pPr>
        <w:shd w:val="clear" w:color="auto" w:fill="FFFFFF"/>
        <w:spacing w:after="0" w:line="360" w:lineRule="auto"/>
        <w:jc w:val="both"/>
        <w:rPr>
          <w:rStyle w:val="a4"/>
          <w:rFonts w:cstheme="minorHAnsi"/>
          <w:sz w:val="22"/>
          <w:szCs w:val="22"/>
        </w:rPr>
      </w:pPr>
    </w:p>
    <w:p w:rsidR="00461EE3" w:rsidRDefault="00EE5568" w:rsidP="008D11D7">
      <w:pPr>
        <w:spacing w:after="0" w:line="360" w:lineRule="auto"/>
        <w:ind w:left="-43"/>
        <w:rPr>
          <w:rStyle w:val="a4"/>
          <w:rFonts w:cstheme="minorHAnsi"/>
          <w:sz w:val="22"/>
          <w:szCs w:val="22"/>
        </w:rPr>
      </w:pPr>
      <w:r w:rsidRPr="000F50DF">
        <w:rPr>
          <w:rStyle w:val="a4"/>
          <w:rFonts w:cstheme="minorHAnsi"/>
          <w:b/>
          <w:sz w:val="22"/>
          <w:szCs w:val="22"/>
        </w:rPr>
        <w:t>Α3</w:t>
      </w:r>
      <w:r w:rsidRPr="005F601A">
        <w:rPr>
          <w:rStyle w:val="a4"/>
          <w:rFonts w:cstheme="minorHAnsi"/>
          <w:sz w:val="22"/>
          <w:szCs w:val="22"/>
        </w:rPr>
        <w:t xml:space="preserve">. </w:t>
      </w:r>
      <w:r w:rsidR="0041594E" w:rsidRPr="0041594E">
        <w:rPr>
          <w:rStyle w:val="a4"/>
          <w:rFonts w:cstheme="minorHAnsi"/>
          <w:b/>
          <w:sz w:val="22"/>
          <w:szCs w:val="22"/>
        </w:rPr>
        <w:t>(μονάδες 25)</w:t>
      </w:r>
    </w:p>
    <w:tbl>
      <w:tblPr>
        <w:tblpPr w:leftFromText="180" w:rightFromText="180" w:vertAnchor="text" w:tblpX="99" w:tblpY="181"/>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0"/>
      </w:tblGrid>
      <w:tr w:rsidR="00461EE3" w:rsidTr="00461EE3">
        <w:trPr>
          <w:trHeight w:val="4030"/>
        </w:trPr>
        <w:tc>
          <w:tcPr>
            <w:tcW w:w="8550" w:type="dxa"/>
          </w:tcPr>
          <w:p w:rsidR="005452D1" w:rsidRPr="00AC7DEE" w:rsidRDefault="005452D1" w:rsidP="005452D1">
            <w:pPr>
              <w:spacing w:after="0" w:line="360" w:lineRule="auto"/>
              <w:ind w:left="-43"/>
              <w:jc w:val="center"/>
              <w:rPr>
                <w:rFonts w:cstheme="minorHAnsi"/>
                <w:b/>
              </w:rPr>
            </w:pPr>
            <w:r w:rsidRPr="00AC7DEE">
              <w:rPr>
                <w:rFonts w:cstheme="minorHAnsi"/>
                <w:b/>
              </w:rPr>
              <w:t>ΕΠΙΣΗΜΑΝΣΕΙΣ</w:t>
            </w:r>
          </w:p>
          <w:p w:rsidR="005452D1" w:rsidRPr="00AC7DEE" w:rsidRDefault="005452D1" w:rsidP="005452D1">
            <w:pPr>
              <w:pStyle w:val="a7"/>
              <w:numPr>
                <w:ilvl w:val="0"/>
                <w:numId w:val="5"/>
              </w:numPr>
              <w:spacing w:after="0" w:line="360" w:lineRule="auto"/>
              <w:ind w:left="677"/>
              <w:rPr>
                <w:bCs/>
              </w:rPr>
            </w:pPr>
            <w:proofErr w:type="spellStart"/>
            <w:r w:rsidRPr="001F005C">
              <w:rPr>
                <w:b/>
                <w:bCs/>
                <w:u w:val="single"/>
              </w:rPr>
              <w:t>Κειμενικό</w:t>
            </w:r>
            <w:proofErr w:type="spellEnd"/>
            <w:r w:rsidRPr="001F005C">
              <w:rPr>
                <w:b/>
                <w:bCs/>
                <w:u w:val="single"/>
              </w:rPr>
              <w:t xml:space="preserve"> είδος:</w:t>
            </w:r>
            <w:r>
              <w:rPr>
                <w:bCs/>
              </w:rPr>
              <w:t xml:space="preserve"> Ά</w:t>
            </w:r>
            <w:r w:rsidRPr="00AC7DEE">
              <w:rPr>
                <w:bCs/>
              </w:rPr>
              <w:t xml:space="preserve">ρθρο γνώμης (αναμένεται να ακολουθηθούν τα χαρακτηριστικά στοιχεία του άρθρου γνώμης: τίτλος, </w:t>
            </w:r>
            <w:proofErr w:type="spellStart"/>
            <w:r w:rsidRPr="00AC7DEE">
              <w:rPr>
                <w:bCs/>
              </w:rPr>
              <w:t>αφόρμηση</w:t>
            </w:r>
            <w:proofErr w:type="spellEnd"/>
            <w:r w:rsidRPr="00AC7DEE">
              <w:rPr>
                <w:bCs/>
              </w:rPr>
              <w:t xml:space="preserve"> από επίκαιρο γεγονός στον πρόλογο, κ</w:t>
            </w:r>
            <w:r w:rsidR="001F5E22">
              <w:rPr>
                <w:bCs/>
              </w:rPr>
              <w:t>.</w:t>
            </w:r>
            <w:r w:rsidRPr="00AC7DEE">
              <w:rPr>
                <w:bCs/>
              </w:rPr>
              <w:t>τ</w:t>
            </w:r>
            <w:r w:rsidR="001F5E22">
              <w:rPr>
                <w:bCs/>
              </w:rPr>
              <w:t>.</w:t>
            </w:r>
            <w:r w:rsidRPr="00AC7DEE">
              <w:rPr>
                <w:bCs/>
              </w:rPr>
              <w:t>λ.).</w:t>
            </w:r>
          </w:p>
          <w:p w:rsidR="005452D1" w:rsidRPr="00AC7DEE" w:rsidRDefault="005452D1" w:rsidP="005452D1">
            <w:pPr>
              <w:pStyle w:val="a7"/>
              <w:numPr>
                <w:ilvl w:val="0"/>
                <w:numId w:val="5"/>
              </w:numPr>
              <w:spacing w:after="0" w:line="360" w:lineRule="auto"/>
              <w:ind w:left="677"/>
              <w:rPr>
                <w:bCs/>
              </w:rPr>
            </w:pPr>
            <w:r w:rsidRPr="001F005C">
              <w:rPr>
                <w:b/>
                <w:bCs/>
                <w:u w:val="single"/>
              </w:rPr>
              <w:t>Συντάκτης:</w:t>
            </w:r>
            <w:r w:rsidRPr="00AC7DEE">
              <w:rPr>
                <w:bCs/>
              </w:rPr>
              <w:t xml:space="preserve"> Ο μαθητής/η μαθήτρια.</w:t>
            </w:r>
          </w:p>
          <w:p w:rsidR="005452D1" w:rsidRPr="00AC7DEE" w:rsidRDefault="005452D1" w:rsidP="005452D1">
            <w:pPr>
              <w:pStyle w:val="a7"/>
              <w:numPr>
                <w:ilvl w:val="0"/>
                <w:numId w:val="5"/>
              </w:numPr>
              <w:spacing w:after="0" w:line="360" w:lineRule="auto"/>
              <w:ind w:left="677"/>
              <w:rPr>
                <w:bCs/>
              </w:rPr>
            </w:pPr>
            <w:r w:rsidRPr="001F005C">
              <w:rPr>
                <w:b/>
                <w:bCs/>
                <w:u w:val="single"/>
              </w:rPr>
              <w:t>Αποδέκτης:</w:t>
            </w:r>
            <w:r w:rsidRPr="00AC7DEE">
              <w:rPr>
                <w:bCs/>
              </w:rPr>
              <w:t xml:space="preserve"> οποιοσδήποτε </w:t>
            </w:r>
            <w:r>
              <w:rPr>
                <w:bCs/>
              </w:rPr>
              <w:t xml:space="preserve">διαδικτυακός </w:t>
            </w:r>
            <w:r w:rsidRPr="00AC7DEE">
              <w:rPr>
                <w:bCs/>
              </w:rPr>
              <w:t>αναγνώστης.</w:t>
            </w:r>
          </w:p>
          <w:p w:rsidR="005452D1" w:rsidRPr="00AC7DEE" w:rsidRDefault="005452D1" w:rsidP="005452D1">
            <w:pPr>
              <w:pStyle w:val="a7"/>
              <w:numPr>
                <w:ilvl w:val="0"/>
                <w:numId w:val="5"/>
              </w:numPr>
              <w:spacing w:after="0" w:line="360" w:lineRule="auto"/>
              <w:ind w:left="677"/>
              <w:rPr>
                <w:rFonts w:cstheme="minorHAnsi"/>
                <w:bCs/>
                <w:u w:val="single"/>
              </w:rPr>
            </w:pPr>
            <w:r w:rsidRPr="001F005C">
              <w:rPr>
                <w:b/>
                <w:bCs/>
                <w:u w:val="single"/>
              </w:rPr>
              <w:t>Ύφος λόγου</w:t>
            </w:r>
            <w:r w:rsidRPr="001F005C">
              <w:rPr>
                <w:b/>
                <w:bCs/>
              </w:rPr>
              <w:t>:</w:t>
            </w:r>
            <w:r w:rsidRPr="00AC7DEE">
              <w:rPr>
                <w:bCs/>
              </w:rPr>
              <w:t xml:space="preserve"> </w:t>
            </w:r>
            <w:r>
              <w:rPr>
                <w:bCs/>
              </w:rPr>
              <w:t>Τυπικό, κάποιες φορές ο</w:t>
            </w:r>
            <w:r w:rsidRPr="00AC7DEE">
              <w:rPr>
                <w:bCs/>
              </w:rPr>
              <w:t xml:space="preserve">ικείο (χρήση α’ και </w:t>
            </w:r>
            <w:proofErr w:type="spellStart"/>
            <w:r w:rsidRPr="00AC7DEE">
              <w:rPr>
                <w:bCs/>
              </w:rPr>
              <w:t>γ΄</w:t>
            </w:r>
            <w:proofErr w:type="spellEnd"/>
            <w:r w:rsidRPr="00AC7DEE">
              <w:rPr>
                <w:bCs/>
              </w:rPr>
              <w:t xml:space="preserve"> προσώπου, προσεγμένο λεξιλόγιο).</w:t>
            </w:r>
          </w:p>
          <w:p w:rsidR="005452D1" w:rsidRPr="00AC7DEE" w:rsidRDefault="005452D1" w:rsidP="005452D1">
            <w:pPr>
              <w:pStyle w:val="a7"/>
              <w:numPr>
                <w:ilvl w:val="0"/>
                <w:numId w:val="5"/>
              </w:numPr>
              <w:spacing w:after="0" w:line="360" w:lineRule="auto"/>
              <w:ind w:left="677"/>
              <w:rPr>
                <w:rFonts w:cstheme="minorHAnsi"/>
                <w:b/>
              </w:rPr>
            </w:pPr>
            <w:r w:rsidRPr="001F005C">
              <w:rPr>
                <w:b/>
                <w:bCs/>
                <w:u w:val="single"/>
              </w:rPr>
              <w:t>Γλώσσα</w:t>
            </w:r>
            <w:r w:rsidRPr="001F005C">
              <w:rPr>
                <w:rFonts w:cstheme="minorHAnsi"/>
                <w:b/>
                <w:bCs/>
              </w:rPr>
              <w:t>:</w:t>
            </w:r>
            <w:r w:rsidRPr="00AC7DEE">
              <w:rPr>
                <w:rFonts w:cstheme="minorHAnsi"/>
                <w:bCs/>
              </w:rPr>
              <w:t xml:space="preserve"> </w:t>
            </w:r>
            <w:r w:rsidR="001F005C">
              <w:rPr>
                <w:rFonts w:cstheme="minorHAnsi"/>
                <w:bCs/>
              </w:rPr>
              <w:t xml:space="preserve"> </w:t>
            </w:r>
            <w:r w:rsidRPr="00AC7DEE">
              <w:rPr>
                <w:rFonts w:cstheme="minorHAnsi"/>
                <w:bCs/>
              </w:rPr>
              <w:t>αναφορική</w:t>
            </w:r>
            <w:r>
              <w:rPr>
                <w:rFonts w:cstheme="minorHAnsi"/>
                <w:bCs/>
              </w:rPr>
              <w:t>/κυριολεκτική</w:t>
            </w:r>
            <w:r w:rsidRPr="00AC7DEE">
              <w:rPr>
                <w:rFonts w:cstheme="minorHAnsi"/>
                <w:bCs/>
              </w:rPr>
              <w:t xml:space="preserve"> λειτουργία.</w:t>
            </w:r>
          </w:p>
          <w:p w:rsidR="00461EE3" w:rsidRDefault="00461EE3" w:rsidP="00461EE3">
            <w:pPr>
              <w:spacing w:after="0" w:line="360" w:lineRule="auto"/>
              <w:rPr>
                <w:rFonts w:cstheme="minorHAnsi"/>
                <w:b/>
              </w:rPr>
            </w:pPr>
          </w:p>
        </w:tc>
      </w:tr>
    </w:tbl>
    <w:p w:rsidR="00461EE3" w:rsidRDefault="00461EE3" w:rsidP="008D11D7">
      <w:pPr>
        <w:spacing w:after="0" w:line="360" w:lineRule="auto"/>
        <w:ind w:left="-43"/>
        <w:rPr>
          <w:rFonts w:cstheme="minorHAnsi"/>
          <w:b/>
        </w:rPr>
      </w:pPr>
    </w:p>
    <w:p w:rsidR="008D11D7" w:rsidRDefault="008D11D7" w:rsidP="008D11D7">
      <w:pPr>
        <w:spacing w:after="0" w:line="360" w:lineRule="auto"/>
        <w:jc w:val="both"/>
        <w:rPr>
          <w:rFonts w:cstheme="minorHAnsi"/>
          <w:b/>
          <w:bCs/>
          <w:u w:val="single"/>
        </w:rPr>
      </w:pPr>
      <w:r w:rsidRPr="00A52211">
        <w:rPr>
          <w:rFonts w:cstheme="minorHAnsi"/>
          <w:b/>
          <w:bCs/>
          <w:u w:val="single"/>
        </w:rPr>
        <w:t>Ενδεικτικοί άξονες της απάντησης:</w:t>
      </w:r>
    </w:p>
    <w:p w:rsidR="008D11D7" w:rsidRPr="00AC7DEE" w:rsidRDefault="008D11D7" w:rsidP="008D11D7">
      <w:pPr>
        <w:spacing w:after="0" w:line="360" w:lineRule="auto"/>
        <w:jc w:val="both"/>
        <w:rPr>
          <w:bCs/>
        </w:rPr>
      </w:pPr>
      <w:r w:rsidRPr="00AC7DEE">
        <w:rPr>
          <w:bCs/>
        </w:rPr>
        <w:t>Ο μαθητής/η μαθήτρια αναμένεται:</w:t>
      </w:r>
    </w:p>
    <w:p w:rsidR="00C16C02" w:rsidRPr="001F005C" w:rsidRDefault="00C16C02" w:rsidP="001F005C">
      <w:pPr>
        <w:pStyle w:val="a7"/>
        <w:numPr>
          <w:ilvl w:val="0"/>
          <w:numId w:val="7"/>
        </w:numPr>
        <w:spacing w:after="0" w:line="360" w:lineRule="auto"/>
        <w:jc w:val="both"/>
        <w:rPr>
          <w:rFonts w:cstheme="minorHAnsi"/>
          <w:b/>
          <w:bCs/>
          <w:u w:val="single"/>
        </w:rPr>
      </w:pPr>
      <w:r>
        <w:t>να αξιοποιήσει τις απόψεις του</w:t>
      </w:r>
      <w:r w:rsidR="008D11D7">
        <w:t xml:space="preserve"> αρθρογράφου </w:t>
      </w:r>
      <w:r w:rsidR="000C188C">
        <w:t xml:space="preserve">σχετικά με τα οικονομικά και κοινωνικά αίτια της κλιματικής αλλαγής και τις επιπτώσεις της, την αναγκαιότητα </w:t>
      </w:r>
      <w:r w:rsidR="000C188C">
        <w:lastRenderedPageBreak/>
        <w:t>δραστικών μέτρων εκ μέρους των πολιτικών ηγετών και μεγάλων οικονομικών παραγόντων</w:t>
      </w:r>
      <w:r w:rsidR="001F5E22">
        <w:t xml:space="preserve"> και</w:t>
      </w:r>
    </w:p>
    <w:p w:rsidR="008D11D7" w:rsidRPr="001F005C" w:rsidRDefault="008D11D7" w:rsidP="001F005C">
      <w:pPr>
        <w:pStyle w:val="a7"/>
        <w:numPr>
          <w:ilvl w:val="0"/>
          <w:numId w:val="7"/>
        </w:numPr>
        <w:shd w:val="clear" w:color="auto" w:fill="FFFFFF"/>
        <w:spacing w:after="0" w:line="360" w:lineRule="auto"/>
        <w:jc w:val="both"/>
        <w:rPr>
          <w:rFonts w:eastAsia="Times New Roman" w:cstheme="minorHAnsi"/>
          <w:color w:val="616161"/>
          <w:lang w:eastAsia="el-GR"/>
        </w:rPr>
      </w:pPr>
      <w:r>
        <w:t>να υποστηρίξει τεκμ</w:t>
      </w:r>
      <w:r w:rsidR="00FD65EE">
        <w:t>ηριωμένα τη δική του/της άποψη,</w:t>
      </w:r>
      <w:r>
        <w:t xml:space="preserve"> π.χ. να επισημάνει ότι α)</w:t>
      </w:r>
      <w:r w:rsidR="001F5E22">
        <w:t xml:space="preserve"> </w:t>
      </w:r>
      <w:r w:rsidR="00FD65EE" w:rsidRPr="001F005C">
        <w:rPr>
          <w:rFonts w:cstheme="minorHAnsi"/>
          <w:color w:val="000000"/>
        </w:rPr>
        <w:t>η</w:t>
      </w:r>
      <w:r w:rsidR="00461EE3" w:rsidRPr="001F005C">
        <w:rPr>
          <w:rFonts w:cstheme="minorHAnsi"/>
          <w:color w:val="000000"/>
        </w:rPr>
        <w:t xml:space="preserve"> προστασία του περιβάλλοντος </w:t>
      </w:r>
      <w:r w:rsidR="000C188C" w:rsidRPr="001F005C">
        <w:rPr>
          <w:rFonts w:cstheme="minorHAnsi"/>
          <w:color w:val="000000"/>
        </w:rPr>
        <w:t xml:space="preserve">δεν είναι υπόθεση μόνο των κυβερνήσεων και των μεγάλων επιχειρήσεων. Καθένας από μας μπορεί να συμμετάσχει στην προστασία του πλανήτη από </w:t>
      </w:r>
      <w:r w:rsidR="001F005C">
        <w:rPr>
          <w:rFonts w:cstheme="minorHAnsi"/>
          <w:color w:val="000000"/>
        </w:rPr>
        <w:t>την ρύπανση</w:t>
      </w:r>
      <w:r w:rsidR="000C188C" w:rsidRPr="001F005C">
        <w:rPr>
          <w:rFonts w:cstheme="minorHAnsi"/>
          <w:color w:val="000000"/>
        </w:rPr>
        <w:t xml:space="preserve"> που προκαλείτα</w:t>
      </w:r>
      <w:r w:rsidR="00461EE3" w:rsidRPr="001F005C">
        <w:rPr>
          <w:rFonts w:cstheme="minorHAnsi"/>
          <w:color w:val="000000"/>
        </w:rPr>
        <w:t>ι από όλα τα είδη των αποβλήτων που «</w:t>
      </w:r>
      <w:r w:rsidR="000C188C" w:rsidRPr="001F005C">
        <w:rPr>
          <w:rFonts w:cstheme="minorHAnsi"/>
          <w:color w:val="000000"/>
        </w:rPr>
        <w:t>πα</w:t>
      </w:r>
      <w:r w:rsidR="00461EE3" w:rsidRPr="001F005C">
        <w:rPr>
          <w:rFonts w:cstheme="minorHAnsi"/>
          <w:color w:val="000000"/>
        </w:rPr>
        <w:t>ράγονται»</w:t>
      </w:r>
      <w:r w:rsidR="000C188C" w:rsidRPr="001F005C">
        <w:rPr>
          <w:rFonts w:cstheme="minorHAnsi"/>
          <w:color w:val="000000"/>
        </w:rPr>
        <w:t xml:space="preserve"> από εμάς τους ίδιους</w:t>
      </w:r>
      <w:r>
        <w:t xml:space="preserve">, </w:t>
      </w:r>
      <w:r w:rsidR="000C188C">
        <w:t xml:space="preserve"> όχι μόνο ως καταναλωτής, αλλά και ως ενεργός πολίτης, που ασκεί «πίεση» </w:t>
      </w:r>
      <w:r w:rsidR="00D72A0F">
        <w:t xml:space="preserve">για αλλαγές στις </w:t>
      </w:r>
      <w:r w:rsidR="001F005C">
        <w:t xml:space="preserve">υπάρχουσες εφαρμοζόμενες </w:t>
      </w:r>
      <w:r w:rsidR="00D72A0F">
        <w:t>πρακτικές</w:t>
      </w:r>
      <w:r w:rsidR="001F5E22">
        <w:t xml:space="preserve">, </w:t>
      </w:r>
      <w:r w:rsidR="00D72A0F">
        <w:t xml:space="preserve"> </w:t>
      </w:r>
      <w:r>
        <w:t>β)</w:t>
      </w:r>
      <w:r w:rsidR="00461EE3">
        <w:t xml:space="preserve"> </w:t>
      </w:r>
      <w:r w:rsidR="00FD65EE" w:rsidRPr="001F005C">
        <w:rPr>
          <w:rFonts w:eastAsia="Times New Roman" w:cstheme="minorHAnsi"/>
          <w:color w:val="000000"/>
          <w:lang w:eastAsia="el-GR"/>
        </w:rPr>
        <w:t>υ</w:t>
      </w:r>
      <w:r w:rsidR="00461EE3" w:rsidRPr="001F005C">
        <w:rPr>
          <w:rFonts w:eastAsia="Times New Roman" w:cstheme="minorHAnsi"/>
          <w:color w:val="000000"/>
          <w:lang w:eastAsia="el-GR"/>
        </w:rPr>
        <w:t xml:space="preserve">πάρχουν πολλοί τρόποι </w:t>
      </w:r>
      <w:r w:rsidR="000C188C" w:rsidRPr="001F005C">
        <w:rPr>
          <w:rFonts w:eastAsia="Times New Roman" w:cstheme="minorHAnsi"/>
          <w:color w:val="000000"/>
          <w:lang w:eastAsia="el-GR"/>
        </w:rPr>
        <w:t>με τους οποίους μπορού</w:t>
      </w:r>
      <w:r w:rsidR="00461EE3" w:rsidRPr="001F005C">
        <w:rPr>
          <w:rFonts w:eastAsia="Times New Roman" w:cstheme="minorHAnsi"/>
          <w:color w:val="000000"/>
          <w:lang w:eastAsia="el-GR"/>
        </w:rPr>
        <w:t xml:space="preserve">με να συμβάλλουμε στην επίτευξη </w:t>
      </w:r>
      <w:r w:rsidR="000C188C" w:rsidRPr="001F005C">
        <w:rPr>
          <w:rFonts w:eastAsia="Times New Roman" w:cstheme="minorHAnsi"/>
          <w:color w:val="000000"/>
          <w:lang w:eastAsia="el-GR"/>
        </w:rPr>
        <w:t>του στόχου: την προστασία του περιβάλλοντος.</w:t>
      </w:r>
      <w:r w:rsidR="00461EE3" w:rsidRPr="001F005C">
        <w:rPr>
          <w:rFonts w:eastAsia="Times New Roman" w:cstheme="minorHAnsi"/>
          <w:color w:val="000000"/>
          <w:lang w:eastAsia="el-GR"/>
        </w:rPr>
        <w:t xml:space="preserve"> </w:t>
      </w:r>
      <w:r w:rsidR="000C188C" w:rsidRPr="001F005C">
        <w:rPr>
          <w:rFonts w:eastAsia="Times New Roman" w:cstheme="minorHAnsi"/>
          <w:color w:val="000000"/>
          <w:lang w:eastAsia="el-GR"/>
        </w:rPr>
        <w:t xml:space="preserve">Μερικοί από </w:t>
      </w:r>
      <w:r w:rsidR="001F5E22">
        <w:rPr>
          <w:rFonts w:eastAsia="Times New Roman" w:cstheme="minorHAnsi"/>
          <w:color w:val="000000"/>
          <w:lang w:eastAsia="el-GR"/>
        </w:rPr>
        <w:t xml:space="preserve">τους </w:t>
      </w:r>
      <w:r w:rsidR="000C188C" w:rsidRPr="001F005C">
        <w:rPr>
          <w:rFonts w:eastAsia="Times New Roman" w:cstheme="minorHAnsi"/>
          <w:color w:val="000000"/>
          <w:lang w:eastAsia="el-GR"/>
        </w:rPr>
        <w:t xml:space="preserve"> πιο κοινούς και απλούς τρόπους περιγράφονται από τα ρήματα:</w:t>
      </w:r>
      <w:r w:rsidR="00461EE3" w:rsidRPr="001F005C">
        <w:rPr>
          <w:rFonts w:eastAsia="Times New Roman" w:cstheme="minorHAnsi"/>
          <w:color w:val="000000"/>
          <w:lang w:eastAsia="el-GR"/>
        </w:rPr>
        <w:t xml:space="preserve"> </w:t>
      </w:r>
      <w:r w:rsidR="000C188C" w:rsidRPr="001F005C">
        <w:rPr>
          <w:rFonts w:eastAsia="Times New Roman" w:cstheme="minorHAnsi"/>
          <w:color w:val="000000"/>
          <w:lang w:eastAsia="el-GR"/>
        </w:rPr>
        <w:t>μειώνω, ανακυκλώνω, επαναχρησιμοποιώ.</w:t>
      </w:r>
      <w:r w:rsidR="00461EE3" w:rsidRPr="001F005C">
        <w:rPr>
          <w:rFonts w:eastAsia="Times New Roman" w:cstheme="minorHAnsi"/>
          <w:color w:val="000000"/>
          <w:lang w:eastAsia="el-GR"/>
        </w:rPr>
        <w:t xml:space="preserve"> </w:t>
      </w:r>
      <w:r w:rsidR="000C188C" w:rsidRPr="001F005C">
        <w:rPr>
          <w:rFonts w:eastAsia="Times New Roman" w:cstheme="minorHAnsi"/>
          <w:lang w:eastAsia="el-GR"/>
        </w:rPr>
        <w:t>Π.χ.</w:t>
      </w:r>
      <w:r w:rsidR="000C188C" w:rsidRPr="001F005C">
        <w:rPr>
          <w:rFonts w:eastAsia="Times New Roman" w:cstheme="minorHAnsi"/>
          <w:color w:val="616161"/>
          <w:lang w:eastAsia="el-GR"/>
        </w:rPr>
        <w:t xml:space="preserve"> μ</w:t>
      </w:r>
      <w:r w:rsidR="000C188C" w:rsidRPr="001F005C">
        <w:rPr>
          <w:rFonts w:eastAsia="Times New Roman" w:cstheme="minorHAnsi"/>
          <w:color w:val="000000"/>
          <w:lang w:eastAsia="el-GR"/>
        </w:rPr>
        <w:t>είωση στην κατανάλωση του νερού</w:t>
      </w:r>
      <w:r w:rsidR="000C188C" w:rsidRPr="001F005C">
        <w:rPr>
          <w:rFonts w:eastAsia="Times New Roman" w:cstheme="minorHAnsi"/>
          <w:color w:val="616161"/>
          <w:lang w:eastAsia="el-GR"/>
        </w:rPr>
        <w:t>, μ</w:t>
      </w:r>
      <w:r w:rsidR="000C188C" w:rsidRPr="001F005C">
        <w:rPr>
          <w:rFonts w:eastAsia="Times New Roman" w:cstheme="minorHAnsi"/>
          <w:color w:val="000000"/>
          <w:lang w:eastAsia="el-GR"/>
        </w:rPr>
        <w:t>είωση στη χρήση του ηλεκτρικού ρεύματος</w:t>
      </w:r>
      <w:r w:rsidR="000C188C" w:rsidRPr="001F005C">
        <w:rPr>
          <w:rFonts w:eastAsia="Times New Roman" w:cstheme="minorHAnsi"/>
          <w:color w:val="616161"/>
          <w:lang w:eastAsia="el-GR"/>
        </w:rPr>
        <w:t xml:space="preserve">, </w:t>
      </w:r>
      <w:r w:rsidR="000C188C" w:rsidRPr="001F005C">
        <w:rPr>
          <w:rFonts w:eastAsia="Times New Roman" w:cstheme="minorHAnsi"/>
          <w:color w:val="000000"/>
          <w:lang w:eastAsia="el-GR"/>
        </w:rPr>
        <w:t>επαναφορτιζόμενες μπαταρίες</w:t>
      </w:r>
      <w:r w:rsidR="000C188C" w:rsidRPr="001F005C">
        <w:rPr>
          <w:rFonts w:eastAsia="Times New Roman" w:cstheme="minorHAnsi"/>
          <w:color w:val="616161"/>
          <w:lang w:eastAsia="el-GR"/>
        </w:rPr>
        <w:t xml:space="preserve">, </w:t>
      </w:r>
      <w:proofErr w:type="spellStart"/>
      <w:r w:rsidR="000C188C" w:rsidRPr="001F005C">
        <w:rPr>
          <w:rFonts w:eastAsia="Times New Roman" w:cstheme="minorHAnsi"/>
          <w:lang w:eastAsia="el-GR"/>
        </w:rPr>
        <w:t>δεντροφύτευση</w:t>
      </w:r>
      <w:proofErr w:type="spellEnd"/>
      <w:r w:rsidR="000C188C" w:rsidRPr="001F005C">
        <w:rPr>
          <w:rFonts w:eastAsia="Times New Roman" w:cstheme="minorHAnsi"/>
          <w:color w:val="616161"/>
          <w:lang w:eastAsia="el-GR"/>
        </w:rPr>
        <w:t>,</w:t>
      </w:r>
      <w:r w:rsidR="00461EE3" w:rsidRPr="001F005C">
        <w:rPr>
          <w:rFonts w:eastAsia="Times New Roman" w:cstheme="minorHAnsi"/>
          <w:color w:val="616161"/>
          <w:lang w:eastAsia="el-GR"/>
        </w:rPr>
        <w:t xml:space="preserve"> </w:t>
      </w:r>
      <w:r w:rsidR="000C188C" w:rsidRPr="001F005C">
        <w:rPr>
          <w:rFonts w:eastAsia="Times New Roman" w:cstheme="minorHAnsi"/>
          <w:color w:val="000000"/>
          <w:lang w:eastAsia="el-GR"/>
        </w:rPr>
        <w:t>καλλιέργεια λαχανικών</w:t>
      </w:r>
      <w:r w:rsidR="000C188C" w:rsidRPr="001F005C">
        <w:rPr>
          <w:rFonts w:eastAsia="Times New Roman" w:cstheme="minorHAnsi"/>
          <w:color w:val="616161"/>
          <w:lang w:eastAsia="el-GR"/>
        </w:rPr>
        <w:t xml:space="preserve">, </w:t>
      </w:r>
      <w:proofErr w:type="spellStart"/>
      <w:r w:rsidR="000C188C" w:rsidRPr="001F005C">
        <w:rPr>
          <w:rFonts w:eastAsia="Times New Roman" w:cstheme="minorHAnsi"/>
          <w:color w:val="000000"/>
          <w:lang w:eastAsia="el-GR"/>
        </w:rPr>
        <w:t>κομποστοποίηση</w:t>
      </w:r>
      <w:proofErr w:type="spellEnd"/>
      <w:r>
        <w:t xml:space="preserve"> και γ)</w:t>
      </w:r>
      <w:r w:rsidR="001F5E22">
        <w:t xml:space="preserve"> </w:t>
      </w:r>
      <w:r w:rsidR="00FD65EE" w:rsidRPr="001F005C">
        <w:rPr>
          <w:rFonts w:eastAsia="Times New Roman" w:cstheme="minorHAnsi"/>
          <w:lang w:eastAsia="el-GR"/>
        </w:rPr>
        <w:t>ο</w:t>
      </w:r>
      <w:r w:rsidR="000C188C" w:rsidRPr="001F005C">
        <w:rPr>
          <w:rFonts w:eastAsia="Times New Roman" w:cstheme="minorHAnsi"/>
          <w:lang w:eastAsia="el-GR"/>
        </w:rPr>
        <w:t xml:space="preserve"> ε</w:t>
      </w:r>
      <w:r w:rsidR="000C188C" w:rsidRPr="001F005C">
        <w:rPr>
          <w:rFonts w:eastAsia="Times New Roman" w:cstheme="minorHAnsi"/>
          <w:color w:val="000000"/>
          <w:lang w:eastAsia="el-GR"/>
        </w:rPr>
        <w:t>θελοντισμός, η προσφορά δηλαδή προσωπικής ενέργειας και χρόνου σε δράσεις προστασίας του κοινο</w:t>
      </w:r>
      <w:r w:rsidR="009D072B" w:rsidRPr="001F005C">
        <w:rPr>
          <w:rFonts w:eastAsia="Times New Roman" w:cstheme="minorHAnsi"/>
          <w:color w:val="000000"/>
          <w:lang w:eastAsia="el-GR"/>
        </w:rPr>
        <w:t>ύ μας περιβάλλοντος, είναι μία</w:t>
      </w:r>
      <w:r w:rsidR="000C188C" w:rsidRPr="001F005C">
        <w:rPr>
          <w:rFonts w:eastAsia="Times New Roman" w:cstheme="minorHAnsi"/>
          <w:color w:val="000000"/>
          <w:lang w:eastAsia="el-GR"/>
        </w:rPr>
        <w:t xml:space="preserve"> αποτελεσματική μορφή συμμετοχής μας στα κοινά, </w:t>
      </w:r>
      <w:r w:rsidR="009D072B" w:rsidRPr="001F005C">
        <w:rPr>
          <w:rFonts w:eastAsia="Times New Roman" w:cstheme="minorHAnsi"/>
          <w:color w:val="000000"/>
          <w:lang w:eastAsia="el-GR"/>
        </w:rPr>
        <w:t xml:space="preserve">ως </w:t>
      </w:r>
      <w:r w:rsidR="000C188C" w:rsidRPr="001F005C">
        <w:rPr>
          <w:rFonts w:eastAsia="Times New Roman" w:cstheme="minorHAnsi"/>
          <w:color w:val="000000"/>
          <w:lang w:eastAsia="el-GR"/>
        </w:rPr>
        <w:t>η αυτοδέσμευση μας για έναν καλύτερο κόσμο, ένα καλύτερο αύριο</w:t>
      </w:r>
      <w:r>
        <w:t xml:space="preserve">. </w:t>
      </w:r>
    </w:p>
    <w:p w:rsidR="008D11D7" w:rsidRPr="00997968" w:rsidRDefault="008D11D7" w:rsidP="008D11D7">
      <w:pPr>
        <w:spacing w:after="0" w:line="360" w:lineRule="auto"/>
        <w:jc w:val="both"/>
        <w:rPr>
          <w:b/>
        </w:rPr>
      </w:pP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32"/>
      </w:tblGrid>
      <w:tr w:rsidR="008D11D7" w:rsidTr="00A51CF2">
        <w:trPr>
          <w:trHeight w:val="2130"/>
        </w:trPr>
        <w:tc>
          <w:tcPr>
            <w:tcW w:w="9180" w:type="dxa"/>
          </w:tcPr>
          <w:p w:rsidR="008D11D7" w:rsidRPr="00A8109E" w:rsidRDefault="008D11D7" w:rsidP="00A51CF2">
            <w:pPr>
              <w:spacing w:after="0" w:line="360" w:lineRule="auto"/>
              <w:ind w:left="18"/>
              <w:jc w:val="both"/>
              <w:rPr>
                <w:rFonts w:cstheme="minorHAnsi"/>
                <w:b/>
                <w:bCs/>
                <w:i/>
              </w:rPr>
            </w:pPr>
            <w:r w:rsidRPr="00A8109E">
              <w:rPr>
                <w:rFonts w:cstheme="minorHAnsi"/>
                <w:b/>
                <w:bCs/>
                <w:i/>
              </w:rPr>
              <w:t xml:space="preserve">Θετικά αξιολογούνται: </w:t>
            </w:r>
          </w:p>
          <w:p w:rsidR="008D11D7" w:rsidRPr="006D49CD" w:rsidRDefault="008D11D7" w:rsidP="008D11D7">
            <w:pPr>
              <w:pStyle w:val="a7"/>
              <w:numPr>
                <w:ilvl w:val="0"/>
                <w:numId w:val="3"/>
              </w:numPr>
              <w:spacing w:after="0" w:line="360" w:lineRule="auto"/>
              <w:ind w:left="738"/>
              <w:jc w:val="both"/>
              <w:rPr>
                <w:rFonts w:cstheme="minorHAnsi"/>
                <w:bCs/>
                <w:i/>
              </w:rPr>
            </w:pPr>
            <w:r w:rsidRPr="006D49CD">
              <w:rPr>
                <w:rFonts w:cstheme="minorHAnsi"/>
                <w:bCs/>
                <w:i/>
              </w:rPr>
              <w:t xml:space="preserve">Ένας πετυχημένος, περιεκτικός και ελκυστικός τίτλος </w:t>
            </w:r>
          </w:p>
          <w:p w:rsidR="008D11D7" w:rsidRDefault="008D11D7" w:rsidP="008D11D7">
            <w:pPr>
              <w:pStyle w:val="a7"/>
              <w:numPr>
                <w:ilvl w:val="0"/>
                <w:numId w:val="3"/>
              </w:numPr>
              <w:spacing w:after="0" w:line="360" w:lineRule="auto"/>
              <w:ind w:left="738"/>
              <w:jc w:val="both"/>
              <w:rPr>
                <w:rFonts w:cstheme="minorHAnsi"/>
                <w:bCs/>
                <w:i/>
              </w:rPr>
            </w:pPr>
            <w:proofErr w:type="spellStart"/>
            <w:r w:rsidRPr="006D49CD">
              <w:rPr>
                <w:rFonts w:cstheme="minorHAnsi"/>
                <w:bCs/>
                <w:i/>
              </w:rPr>
              <w:t>Αφόρμηση</w:t>
            </w:r>
            <w:proofErr w:type="spellEnd"/>
            <w:r w:rsidRPr="006D49CD">
              <w:rPr>
                <w:rFonts w:cstheme="minorHAnsi"/>
                <w:bCs/>
                <w:i/>
              </w:rPr>
              <w:t xml:space="preserve"> από την επικαιρότητα στον πρόλογο</w:t>
            </w:r>
          </w:p>
          <w:p w:rsidR="008D11D7" w:rsidRDefault="008D11D7" w:rsidP="008D11D7">
            <w:pPr>
              <w:pStyle w:val="a7"/>
              <w:numPr>
                <w:ilvl w:val="0"/>
                <w:numId w:val="3"/>
              </w:numPr>
              <w:suppressAutoHyphens w:val="0"/>
              <w:spacing w:after="0" w:line="360" w:lineRule="auto"/>
              <w:jc w:val="both"/>
              <w:rPr>
                <w:rFonts w:cstheme="minorHAnsi"/>
                <w:bCs/>
                <w:i/>
              </w:rPr>
            </w:pPr>
            <w:r w:rsidRPr="00997968">
              <w:rPr>
                <w:rFonts w:cstheme="minorHAnsi"/>
                <w:bCs/>
                <w:i/>
              </w:rPr>
              <w:t xml:space="preserve">Η κατάλληλη τεκμηρίωση </w:t>
            </w:r>
          </w:p>
          <w:p w:rsidR="008D11D7" w:rsidRPr="00A8109E" w:rsidRDefault="008D11D7" w:rsidP="00A51CF2">
            <w:pPr>
              <w:spacing w:after="0" w:line="360" w:lineRule="auto"/>
              <w:jc w:val="both"/>
              <w:rPr>
                <w:rFonts w:cstheme="minorHAnsi"/>
                <w:b/>
                <w:bCs/>
                <w:i/>
              </w:rPr>
            </w:pPr>
            <w:r w:rsidRPr="00A8109E">
              <w:rPr>
                <w:rFonts w:cstheme="minorHAnsi"/>
                <w:b/>
                <w:bCs/>
                <w:i/>
              </w:rPr>
              <w:t xml:space="preserve">Αρνητικά αξιολογούνται: </w:t>
            </w:r>
          </w:p>
          <w:p w:rsidR="008D11D7" w:rsidRPr="006D49CD" w:rsidRDefault="008D11D7" w:rsidP="008D11D7">
            <w:pPr>
              <w:pStyle w:val="a7"/>
              <w:numPr>
                <w:ilvl w:val="0"/>
                <w:numId w:val="4"/>
              </w:numPr>
              <w:suppressAutoHyphens w:val="0"/>
              <w:spacing w:after="0" w:line="360" w:lineRule="auto"/>
              <w:jc w:val="both"/>
              <w:rPr>
                <w:rFonts w:cstheme="minorHAnsi"/>
                <w:bCs/>
                <w:i/>
              </w:rPr>
            </w:pPr>
            <w:r w:rsidRPr="006D49CD">
              <w:rPr>
                <w:rFonts w:cstheme="minorHAnsi"/>
                <w:bCs/>
                <w:i/>
              </w:rPr>
              <w:t>Η απουσία τίτλου ή ένας μακροσκελής ή ασαφής τίτλος</w:t>
            </w:r>
          </w:p>
          <w:p w:rsidR="008D11D7" w:rsidRPr="006D49CD" w:rsidRDefault="008D11D7" w:rsidP="008D11D7">
            <w:pPr>
              <w:pStyle w:val="a7"/>
              <w:numPr>
                <w:ilvl w:val="0"/>
                <w:numId w:val="4"/>
              </w:numPr>
              <w:suppressAutoHyphens w:val="0"/>
              <w:spacing w:after="0" w:line="360" w:lineRule="auto"/>
              <w:jc w:val="both"/>
              <w:rPr>
                <w:rFonts w:cstheme="minorHAnsi"/>
                <w:bCs/>
                <w:i/>
              </w:rPr>
            </w:pPr>
            <w:r w:rsidRPr="006D49CD">
              <w:rPr>
                <w:rFonts w:cstheme="minorHAnsi"/>
                <w:bCs/>
                <w:i/>
              </w:rPr>
              <w:t xml:space="preserve">Ένας γενικόλογος πρόλογος </w:t>
            </w:r>
          </w:p>
          <w:p w:rsidR="008D11D7" w:rsidRPr="006D49CD" w:rsidRDefault="008D11D7" w:rsidP="008D11D7">
            <w:pPr>
              <w:pStyle w:val="a7"/>
              <w:numPr>
                <w:ilvl w:val="0"/>
                <w:numId w:val="4"/>
              </w:numPr>
              <w:suppressAutoHyphens w:val="0"/>
              <w:spacing w:after="0" w:line="360" w:lineRule="auto"/>
              <w:jc w:val="both"/>
              <w:rPr>
                <w:rFonts w:cstheme="minorHAnsi"/>
                <w:bCs/>
                <w:i/>
              </w:rPr>
            </w:pPr>
            <w:r w:rsidRPr="006D49CD">
              <w:rPr>
                <w:rFonts w:cstheme="minorHAnsi"/>
                <w:bCs/>
                <w:i/>
              </w:rPr>
              <w:t xml:space="preserve">Η πληθώρα παραδειγμάτων και η έλλειψη τεκμηρίωσης </w:t>
            </w:r>
          </w:p>
          <w:p w:rsidR="008D11D7" w:rsidRPr="00A8109E" w:rsidRDefault="008D11D7" w:rsidP="008D11D7">
            <w:pPr>
              <w:pStyle w:val="a7"/>
              <w:numPr>
                <w:ilvl w:val="0"/>
                <w:numId w:val="4"/>
              </w:numPr>
              <w:suppressAutoHyphens w:val="0"/>
              <w:spacing w:after="0" w:line="360" w:lineRule="auto"/>
              <w:jc w:val="both"/>
              <w:rPr>
                <w:rFonts w:cstheme="minorHAnsi"/>
                <w:bCs/>
                <w:i/>
              </w:rPr>
            </w:pPr>
            <w:r w:rsidRPr="006D49CD">
              <w:rPr>
                <w:rFonts w:cstheme="minorHAnsi"/>
                <w:bCs/>
                <w:i/>
              </w:rPr>
              <w:t xml:space="preserve">Το προσωπικό, εξομολογητικό ύφος. </w:t>
            </w:r>
          </w:p>
        </w:tc>
      </w:tr>
    </w:tbl>
    <w:p w:rsidR="0091096C" w:rsidRDefault="0091096C" w:rsidP="003B4500">
      <w:pPr>
        <w:shd w:val="clear" w:color="auto" w:fill="FFFFFF"/>
        <w:spacing w:after="0" w:line="360" w:lineRule="auto"/>
        <w:jc w:val="both"/>
        <w:rPr>
          <w:rFonts w:cstheme="minorHAnsi"/>
        </w:rPr>
      </w:pPr>
    </w:p>
    <w:p w:rsidR="00575A15" w:rsidRPr="005F601A" w:rsidRDefault="00EE5568" w:rsidP="003B4500">
      <w:pPr>
        <w:shd w:val="clear" w:color="auto" w:fill="FFFFFF"/>
        <w:spacing w:after="0" w:line="360" w:lineRule="auto"/>
        <w:jc w:val="both"/>
        <w:rPr>
          <w:rFonts w:cstheme="minorHAnsi"/>
        </w:rPr>
      </w:pPr>
      <w:r w:rsidRPr="005F601A">
        <w:rPr>
          <w:rFonts w:eastAsia="Calibri" w:cstheme="minorHAnsi"/>
          <w:i/>
        </w:rPr>
        <w:t>Κάθε απάντηση, κατάλληλα τεκμηριωμένη, θεωρείται αποδεκτή.</w:t>
      </w:r>
    </w:p>
    <w:p w:rsidR="00401D9E" w:rsidRDefault="00401D9E" w:rsidP="003B4500">
      <w:pPr>
        <w:pStyle w:val="1"/>
        <w:spacing w:after="0" w:line="360" w:lineRule="auto"/>
        <w:ind w:left="0"/>
        <w:jc w:val="both"/>
        <w:rPr>
          <w:rFonts w:asciiTheme="minorHAnsi" w:hAnsiTheme="minorHAnsi" w:cstheme="minorHAnsi"/>
          <w:b/>
        </w:rPr>
      </w:pPr>
    </w:p>
    <w:p w:rsidR="0041594E" w:rsidRDefault="009A6723" w:rsidP="003B4500">
      <w:pPr>
        <w:pStyle w:val="1"/>
        <w:spacing w:after="0" w:line="360" w:lineRule="auto"/>
        <w:ind w:left="0"/>
        <w:jc w:val="both"/>
        <w:rPr>
          <w:rFonts w:asciiTheme="minorHAnsi" w:hAnsiTheme="minorHAnsi" w:cstheme="minorHAnsi"/>
          <w:b/>
        </w:rPr>
      </w:pPr>
      <w:r w:rsidRPr="005F601A">
        <w:rPr>
          <w:rFonts w:asciiTheme="minorHAnsi" w:hAnsiTheme="minorHAnsi" w:cstheme="minorHAnsi"/>
          <w:b/>
        </w:rPr>
        <w:t xml:space="preserve">Β1. </w:t>
      </w:r>
      <w:r w:rsidR="0041594E">
        <w:rPr>
          <w:rFonts w:asciiTheme="minorHAnsi" w:hAnsiTheme="minorHAnsi" w:cstheme="minorHAnsi"/>
          <w:b/>
        </w:rPr>
        <w:t>(μονάδες 15)</w:t>
      </w:r>
    </w:p>
    <w:p w:rsidR="00EE5568" w:rsidRPr="005F601A" w:rsidRDefault="003769E1" w:rsidP="003B4500">
      <w:pPr>
        <w:pStyle w:val="1"/>
        <w:spacing w:after="0" w:line="360" w:lineRule="auto"/>
        <w:ind w:left="0"/>
        <w:jc w:val="both"/>
        <w:rPr>
          <w:rFonts w:asciiTheme="minorHAnsi" w:hAnsiTheme="minorHAnsi" w:cstheme="minorHAnsi"/>
        </w:rPr>
      </w:pPr>
      <w:r w:rsidRPr="005F601A">
        <w:rPr>
          <w:rFonts w:asciiTheme="minorHAnsi" w:hAnsiTheme="minorHAnsi" w:cstheme="minorHAnsi"/>
        </w:rPr>
        <w:t xml:space="preserve">Τα πρόσωπα που εμφανίζονται στο αφήγημα  είναι ο </w:t>
      </w:r>
      <w:proofErr w:type="spellStart"/>
      <w:r w:rsidRPr="005F601A">
        <w:rPr>
          <w:rFonts w:asciiTheme="minorHAnsi" w:hAnsiTheme="minorHAnsi" w:cstheme="minorHAnsi"/>
        </w:rPr>
        <w:t>ομοδιηγητικός</w:t>
      </w:r>
      <w:proofErr w:type="spellEnd"/>
      <w:r w:rsidRPr="005F601A">
        <w:rPr>
          <w:rFonts w:asciiTheme="minorHAnsi" w:hAnsiTheme="minorHAnsi" w:cstheme="minorHAnsi"/>
        </w:rPr>
        <w:t xml:space="preserve"> αφηγητής, ο οποίος σε μια </w:t>
      </w:r>
      <w:proofErr w:type="spellStart"/>
      <w:r w:rsidR="004075E5">
        <w:rPr>
          <w:rFonts w:asciiTheme="minorHAnsi" w:hAnsiTheme="minorHAnsi" w:cstheme="minorHAnsi"/>
        </w:rPr>
        <w:t>πρωτοπρόσωπη</w:t>
      </w:r>
      <w:proofErr w:type="spellEnd"/>
      <w:r w:rsidR="004075E5">
        <w:rPr>
          <w:rFonts w:asciiTheme="minorHAnsi" w:hAnsiTheme="minorHAnsi" w:cstheme="minorHAnsi"/>
        </w:rPr>
        <w:t xml:space="preserve"> αφήγηση εξιστορεί </w:t>
      </w:r>
      <w:r w:rsidRPr="005F601A">
        <w:rPr>
          <w:rFonts w:asciiTheme="minorHAnsi" w:hAnsiTheme="minorHAnsi" w:cstheme="minorHAnsi"/>
        </w:rPr>
        <w:t>τη μεταμόρφωση μια</w:t>
      </w:r>
      <w:r w:rsidR="004075E5">
        <w:rPr>
          <w:rFonts w:asciiTheme="minorHAnsi" w:hAnsiTheme="minorHAnsi" w:cstheme="minorHAnsi"/>
        </w:rPr>
        <w:t>ς</w:t>
      </w:r>
      <w:r w:rsidRPr="005F601A">
        <w:rPr>
          <w:rFonts w:asciiTheme="minorHAnsi" w:hAnsiTheme="minorHAnsi" w:cstheme="minorHAnsi"/>
        </w:rPr>
        <w:t xml:space="preserve"> πόλης σε αστική </w:t>
      </w:r>
      <w:r w:rsidRPr="005F601A">
        <w:rPr>
          <w:rFonts w:asciiTheme="minorHAnsi" w:hAnsiTheme="minorHAnsi" w:cstheme="minorHAnsi"/>
        </w:rPr>
        <w:lastRenderedPageBreak/>
        <w:t xml:space="preserve">μεγαλούπολη. Ο </w:t>
      </w:r>
      <w:r w:rsidRPr="00377C90">
        <w:rPr>
          <w:rFonts w:asciiTheme="minorHAnsi" w:hAnsiTheme="minorHAnsi" w:cstheme="minorHAnsi"/>
          <w:i/>
        </w:rPr>
        <w:t>θείος, κτίστης</w:t>
      </w:r>
      <w:r w:rsidRPr="005F601A">
        <w:rPr>
          <w:rFonts w:asciiTheme="minorHAnsi" w:hAnsiTheme="minorHAnsi" w:cstheme="minorHAnsi"/>
        </w:rPr>
        <w:t xml:space="preserve"> στο επάγγελμα, υπήρξε ο καταλύτης στη δραματική εξέλιξη με χαρακτηριστικά την </w:t>
      </w:r>
      <w:r w:rsidRPr="00377C90">
        <w:rPr>
          <w:rFonts w:asciiTheme="minorHAnsi" w:hAnsiTheme="minorHAnsi" w:cstheme="minorHAnsi"/>
          <w:i/>
        </w:rPr>
        <w:t>«τσιμεντοποίηση</w:t>
      </w:r>
      <w:r w:rsidRPr="005F601A">
        <w:rPr>
          <w:rFonts w:asciiTheme="minorHAnsi" w:hAnsiTheme="minorHAnsi" w:cstheme="minorHAnsi"/>
        </w:rPr>
        <w:t xml:space="preserve">», την ασφαλτόστρωση  και την κυριαρχία του </w:t>
      </w:r>
      <w:r w:rsidRPr="00377C90">
        <w:rPr>
          <w:rFonts w:asciiTheme="minorHAnsi" w:hAnsiTheme="minorHAnsi" w:cstheme="minorHAnsi"/>
          <w:i/>
        </w:rPr>
        <w:t>μπετόν αρμέ</w:t>
      </w:r>
      <w:r w:rsidRPr="005F601A">
        <w:rPr>
          <w:rFonts w:asciiTheme="minorHAnsi" w:hAnsiTheme="minorHAnsi" w:cstheme="minorHAnsi"/>
        </w:rPr>
        <w:t xml:space="preserve"> στη Θεσσαλονίκη. Ο </w:t>
      </w:r>
      <w:r w:rsidRPr="00377C90">
        <w:rPr>
          <w:rFonts w:asciiTheme="minorHAnsi" w:hAnsiTheme="minorHAnsi" w:cstheme="minorHAnsi"/>
          <w:i/>
        </w:rPr>
        <w:t>κυρ Χαράλαμπος, παλιός χωροφύλακας</w:t>
      </w:r>
      <w:r w:rsidRPr="005F601A">
        <w:rPr>
          <w:rFonts w:asciiTheme="minorHAnsi" w:hAnsiTheme="minorHAnsi" w:cstheme="minorHAnsi"/>
        </w:rPr>
        <w:t xml:space="preserve">, υποδεικνύεται </w:t>
      </w:r>
      <w:r w:rsidR="00303DBC" w:rsidRPr="005F601A">
        <w:rPr>
          <w:rFonts w:asciiTheme="minorHAnsi" w:hAnsiTheme="minorHAnsi" w:cstheme="minorHAnsi"/>
        </w:rPr>
        <w:t xml:space="preserve"> σαν ο πρωταίτιος της κοπής δέντρων και του πετάγματος των άγριων πουλιών μακριά από την πόλη.  Γύρω από αυτούς και άλλοι που σιωπηλά παρακολουθούν την επέκταση του ανθρωπογενούς περιβάλλοντος σε βάρος του φυσικού. </w:t>
      </w:r>
    </w:p>
    <w:p w:rsidR="000F3F89" w:rsidRPr="005F601A" w:rsidRDefault="000F3F89" w:rsidP="003B4500">
      <w:pPr>
        <w:pStyle w:val="1"/>
        <w:spacing w:after="0" w:line="360" w:lineRule="auto"/>
        <w:ind w:left="0"/>
        <w:jc w:val="both"/>
        <w:rPr>
          <w:rFonts w:asciiTheme="minorHAnsi" w:hAnsiTheme="minorHAnsi" w:cstheme="minorHAnsi"/>
        </w:rPr>
      </w:pPr>
    </w:p>
    <w:p w:rsidR="0041594E" w:rsidRDefault="008B013B" w:rsidP="003B4500">
      <w:pPr>
        <w:spacing w:after="0" w:line="360" w:lineRule="auto"/>
        <w:jc w:val="both"/>
        <w:rPr>
          <w:rFonts w:cstheme="minorHAnsi"/>
          <w:b/>
          <w:shd w:val="clear" w:color="auto" w:fill="F9F9F9"/>
        </w:rPr>
      </w:pPr>
      <w:r w:rsidRPr="005F601A">
        <w:rPr>
          <w:rFonts w:cstheme="minorHAnsi"/>
          <w:b/>
          <w:shd w:val="clear" w:color="auto" w:fill="F9F9F9"/>
        </w:rPr>
        <w:t>Β2.</w:t>
      </w:r>
      <w:r w:rsidR="0041594E">
        <w:rPr>
          <w:rFonts w:cstheme="minorHAnsi"/>
          <w:b/>
          <w:shd w:val="clear" w:color="auto" w:fill="F9F9F9"/>
        </w:rPr>
        <w:t xml:space="preserve"> (μονάδες 10)</w:t>
      </w:r>
    </w:p>
    <w:p w:rsidR="00994679" w:rsidRDefault="00F6158B" w:rsidP="003B4500">
      <w:pPr>
        <w:spacing w:after="0" w:line="360" w:lineRule="auto"/>
        <w:jc w:val="both"/>
        <w:rPr>
          <w:rFonts w:cstheme="minorHAnsi"/>
        </w:rPr>
      </w:pPr>
      <w:r w:rsidRPr="005F601A">
        <w:rPr>
          <w:rFonts w:cstheme="minorHAnsi"/>
        </w:rPr>
        <w:t xml:space="preserve">Το θεματικό κέντρο </w:t>
      </w:r>
      <w:r w:rsidR="00994679">
        <w:rPr>
          <w:rFonts w:cstheme="minorHAnsi"/>
        </w:rPr>
        <w:t xml:space="preserve"> του αφηγήματος </w:t>
      </w:r>
      <w:r w:rsidRPr="005F601A">
        <w:rPr>
          <w:rFonts w:cstheme="minorHAnsi"/>
        </w:rPr>
        <w:t>είναι η υποχώρηση -στα όρια της εξαφάνισης-</w:t>
      </w:r>
      <w:r w:rsidR="00F740BA">
        <w:rPr>
          <w:rFonts w:cstheme="minorHAnsi"/>
        </w:rPr>
        <w:t xml:space="preserve"> </w:t>
      </w:r>
      <w:r w:rsidRPr="005F601A">
        <w:rPr>
          <w:rFonts w:cstheme="minorHAnsi"/>
        </w:rPr>
        <w:t>της παρουσίας της φύσης στις μεγαλουπό</w:t>
      </w:r>
      <w:r w:rsidR="00E869CF" w:rsidRPr="005F601A">
        <w:rPr>
          <w:rFonts w:cstheme="minorHAnsi"/>
        </w:rPr>
        <w:t>λεις</w:t>
      </w:r>
      <w:r w:rsidR="00B47181" w:rsidRPr="005F601A">
        <w:rPr>
          <w:rFonts w:cstheme="minorHAnsi"/>
        </w:rPr>
        <w:t>,</w:t>
      </w:r>
      <w:r w:rsidRPr="005F601A">
        <w:rPr>
          <w:rFonts w:cstheme="minorHAnsi"/>
        </w:rPr>
        <w:t xml:space="preserve"> υπό το πρίσμα της εσωτερικής εστίασης ενός αυτόπτη μάρτυρα, που παρακολουθεί αρχικά ανεπίγνωστα τις ανεπίστρεπτες εξελίξεις</w:t>
      </w:r>
      <w:r w:rsidR="00B47181" w:rsidRPr="005F601A">
        <w:rPr>
          <w:rFonts w:cstheme="minorHAnsi"/>
        </w:rPr>
        <w:t>: «</w:t>
      </w:r>
      <w:r w:rsidR="00B47181" w:rsidRPr="005F601A">
        <w:rPr>
          <w:rFonts w:cstheme="minorHAnsi"/>
          <w:i/>
        </w:rPr>
        <w:t xml:space="preserve">Αυτό ήταν το πρώτο τσιμέντο που έβλεπα στη ζωή μου. Και μαζί μ’ εμένα και πολλοί άλλοι από τη γειτονιά. Στεκόμασταν όλοι γύρω </w:t>
      </w:r>
      <w:proofErr w:type="spellStart"/>
      <w:r w:rsidR="00B47181" w:rsidRPr="005F601A">
        <w:rPr>
          <w:rFonts w:cstheme="minorHAnsi"/>
          <w:i/>
        </w:rPr>
        <w:t>γύρω</w:t>
      </w:r>
      <w:proofErr w:type="spellEnd"/>
      <w:r w:rsidR="00B47181" w:rsidRPr="005F601A">
        <w:rPr>
          <w:rFonts w:cstheme="minorHAnsi"/>
          <w:i/>
        </w:rPr>
        <w:t xml:space="preserve"> και παρακολουθούσαμε εκστατικοί….</w:t>
      </w:r>
      <w:r w:rsidR="00E869CF" w:rsidRPr="005F601A">
        <w:rPr>
          <w:rFonts w:cstheme="minorHAnsi"/>
          <w:i/>
        </w:rPr>
        <w:t>»</w:t>
      </w:r>
      <w:r w:rsidR="00B47181" w:rsidRPr="005F601A">
        <w:rPr>
          <w:rFonts w:cstheme="minorHAnsi"/>
        </w:rPr>
        <w:t>.</w:t>
      </w:r>
    </w:p>
    <w:p w:rsidR="009D072B" w:rsidRDefault="00E869CF" w:rsidP="009D072B">
      <w:pPr>
        <w:spacing w:after="0" w:line="360" w:lineRule="auto"/>
        <w:ind w:firstLine="720"/>
        <w:jc w:val="both"/>
        <w:rPr>
          <w:rFonts w:cstheme="minorHAnsi"/>
        </w:rPr>
      </w:pPr>
      <w:r w:rsidRPr="005F601A">
        <w:rPr>
          <w:rFonts w:cstheme="minorHAnsi"/>
        </w:rPr>
        <w:t xml:space="preserve">Η σκοπιά του </w:t>
      </w:r>
      <w:r w:rsidR="00994679">
        <w:rPr>
          <w:rFonts w:cstheme="minorHAnsi"/>
        </w:rPr>
        <w:t xml:space="preserve">συγγραφέα </w:t>
      </w:r>
      <w:r w:rsidRPr="005F601A">
        <w:rPr>
          <w:rFonts w:cstheme="minorHAnsi"/>
        </w:rPr>
        <w:t>είναι συγκινησιακά φορτισμένη, όπως διαφαίνεται από τη μεταφορική χρήση της γλώσσας στο χωρίο: «</w:t>
      </w:r>
      <w:r w:rsidRPr="005F601A">
        <w:rPr>
          <w:rFonts w:cstheme="minorHAnsi"/>
          <w:i/>
        </w:rPr>
        <w:t>Μείναμε εκεί ώσπου έπηξε &lt;το τσιμέντο» σβήνοντας για πάντα τις πατημασιές από τις ξαδέρφες μου. Και την ανάσα της αυλής, όμως αυτό το κατάλαβα πολύ αργότερα</w:t>
      </w:r>
      <w:r w:rsidRPr="005F601A">
        <w:rPr>
          <w:rFonts w:cstheme="minorHAnsi"/>
        </w:rPr>
        <w:t xml:space="preserve">». </w:t>
      </w:r>
    </w:p>
    <w:p w:rsidR="00E869CF" w:rsidRPr="005F601A" w:rsidRDefault="00E869CF" w:rsidP="009D072B">
      <w:pPr>
        <w:spacing w:after="0" w:line="360" w:lineRule="auto"/>
        <w:ind w:firstLine="720"/>
        <w:jc w:val="both"/>
        <w:rPr>
          <w:rFonts w:cstheme="minorHAnsi"/>
          <w:b/>
        </w:rPr>
      </w:pPr>
      <w:r w:rsidRPr="005F601A">
        <w:rPr>
          <w:rFonts w:cstheme="minorHAnsi"/>
        </w:rPr>
        <w:t xml:space="preserve">Το </w:t>
      </w:r>
      <w:r w:rsidR="00F740BA">
        <w:rPr>
          <w:rFonts w:cstheme="minorHAnsi"/>
        </w:rPr>
        <w:t>«</w:t>
      </w:r>
      <w:r w:rsidRPr="005F601A">
        <w:rPr>
          <w:rFonts w:cstheme="minorHAnsi"/>
        </w:rPr>
        <w:t>φίλτρο</w:t>
      </w:r>
      <w:r w:rsidR="00F740BA">
        <w:rPr>
          <w:rFonts w:cstheme="minorHAnsi"/>
        </w:rPr>
        <w:t>»</w:t>
      </w:r>
      <w:bookmarkStart w:id="0" w:name="_GoBack"/>
      <w:bookmarkEnd w:id="0"/>
      <w:r w:rsidRPr="005F601A">
        <w:rPr>
          <w:rFonts w:cstheme="minorHAnsi"/>
        </w:rPr>
        <w:t xml:space="preserve"> είναι νοσταλγικό  για τις παλιές καλές ημέρες  ακόμη και για τον κτίστη θείο, αφού πρώτα «</w:t>
      </w:r>
      <w:proofErr w:type="spellStart"/>
      <w:r w:rsidRPr="005F601A">
        <w:rPr>
          <w:rFonts w:cstheme="minorHAnsi"/>
          <w:i/>
        </w:rPr>
        <w:t>τσιμέντωσε</w:t>
      </w:r>
      <w:proofErr w:type="spellEnd"/>
      <w:r w:rsidRPr="005F601A">
        <w:rPr>
          <w:rFonts w:cstheme="minorHAnsi"/>
          <w:i/>
        </w:rPr>
        <w:t xml:space="preserve"> τη μισή Θεσσαλονίκη. Σήμερα κάθεται σ’ ένα ρετιρέ γεμάτο γλάστρες κι όλη μέρα φροντίζει τα λουλούδια και μιλάει μαζί τους</w:t>
      </w:r>
      <w:r w:rsidRPr="005F601A">
        <w:rPr>
          <w:rFonts w:cstheme="minorHAnsi"/>
        </w:rPr>
        <w:t>»</w:t>
      </w:r>
      <w:r w:rsidR="00BD7FFB" w:rsidRPr="005F601A">
        <w:rPr>
          <w:rFonts w:cstheme="minorHAnsi"/>
        </w:rPr>
        <w:t>. Ψυχικός πόνος για την αδύνατη επιστροφή στην παραδεισιακή Εδέμ της παιδικής ηλικίας</w:t>
      </w:r>
      <w:r w:rsidR="00461EE3">
        <w:rPr>
          <w:rFonts w:cstheme="minorHAnsi"/>
        </w:rPr>
        <w:t xml:space="preserve"> </w:t>
      </w:r>
      <w:r w:rsidR="00BD7FFB" w:rsidRPr="005F601A">
        <w:rPr>
          <w:rFonts w:cstheme="minorHAnsi"/>
        </w:rPr>
        <w:t xml:space="preserve">υποδηλώνεται </w:t>
      </w:r>
      <w:r w:rsidR="0073292F">
        <w:rPr>
          <w:rFonts w:cstheme="minorHAnsi"/>
        </w:rPr>
        <w:t xml:space="preserve">και </w:t>
      </w:r>
      <w:r w:rsidR="00BD7FFB" w:rsidRPr="005F601A">
        <w:rPr>
          <w:rFonts w:cstheme="minorHAnsi"/>
        </w:rPr>
        <w:t>σ</w:t>
      </w:r>
      <w:r w:rsidRPr="005F601A">
        <w:rPr>
          <w:rFonts w:cstheme="minorHAnsi"/>
        </w:rPr>
        <w:t xml:space="preserve">το </w:t>
      </w:r>
      <w:proofErr w:type="spellStart"/>
      <w:r w:rsidRPr="005F601A">
        <w:rPr>
          <w:rFonts w:cstheme="minorHAnsi"/>
        </w:rPr>
        <w:t>επιλογικό</w:t>
      </w:r>
      <w:proofErr w:type="spellEnd"/>
      <w:r w:rsidRPr="005F601A">
        <w:rPr>
          <w:rFonts w:cstheme="minorHAnsi"/>
        </w:rPr>
        <w:t xml:space="preserve"> αφηγηματικό σχόλιο του αφηγητή/συγγραφέα: «</w:t>
      </w:r>
      <w:r w:rsidRPr="005F601A">
        <w:rPr>
          <w:rFonts w:cstheme="minorHAnsi"/>
          <w:i/>
        </w:rPr>
        <w:t>Ωστόσο μέσα σ’ όλο αυτό το μπετόν αρμέ κατάφερε κι επέζησε ένα δέντρο έξω από το τσιμεντένιο μας σπίτι. Μια ακακία που ξεπετιέται μέσα από την άσφαλτο, για να μας θυμίζει πώς ήταν ο δρόμος μας κάποτε. Και που ίσως ξαναγίνει έτσι, όσο η ευωδιά της μας πηγαίνει πίσω και μας ξανακάνει παιδιά, έτοιμα ν’ αρχίσουν πάλι τη ζωή τους»</w:t>
      </w:r>
      <w:r w:rsidR="00BD7FFB" w:rsidRPr="005F601A">
        <w:rPr>
          <w:rFonts w:cstheme="minorHAnsi"/>
          <w:i/>
        </w:rPr>
        <w:t xml:space="preserve">. </w:t>
      </w:r>
    </w:p>
    <w:p w:rsidR="0073292F" w:rsidRDefault="0073292F" w:rsidP="003B4500">
      <w:pPr>
        <w:spacing w:after="0" w:line="360" w:lineRule="auto"/>
        <w:jc w:val="both"/>
        <w:rPr>
          <w:rFonts w:cstheme="minorHAnsi"/>
          <w:b/>
        </w:rPr>
      </w:pPr>
    </w:p>
    <w:p w:rsidR="00F6158B" w:rsidRDefault="005F601A" w:rsidP="003B4500">
      <w:pPr>
        <w:pStyle w:val="1"/>
        <w:spacing w:after="0" w:line="360" w:lineRule="auto"/>
        <w:ind w:left="0"/>
        <w:jc w:val="both"/>
        <w:rPr>
          <w:rFonts w:asciiTheme="minorHAnsi" w:hAnsiTheme="minorHAnsi" w:cstheme="minorHAnsi"/>
          <w:b/>
        </w:rPr>
      </w:pPr>
      <w:r w:rsidRPr="0073292F">
        <w:rPr>
          <w:rFonts w:asciiTheme="minorHAnsi" w:hAnsiTheme="minorHAnsi" w:cstheme="minorHAnsi"/>
          <w:b/>
        </w:rPr>
        <w:t xml:space="preserve">Β3. </w:t>
      </w:r>
      <w:r w:rsidR="0041594E">
        <w:rPr>
          <w:rFonts w:asciiTheme="minorHAnsi" w:hAnsiTheme="minorHAnsi" w:cstheme="minorHAnsi"/>
          <w:b/>
        </w:rPr>
        <w:t>(μονάδες 25)</w:t>
      </w:r>
    </w:p>
    <w:p w:rsidR="00F36D20" w:rsidRDefault="00622C95" w:rsidP="00622C95">
      <w:pPr>
        <w:spacing w:after="0" w:line="360" w:lineRule="auto"/>
        <w:jc w:val="both"/>
      </w:pPr>
      <w:r>
        <w:t xml:space="preserve">Η εκφώνηση επιτρέπει στους/στις </w:t>
      </w:r>
      <w:r w:rsidR="00F36D20">
        <w:t>μαθητές/</w:t>
      </w:r>
      <w:proofErr w:type="spellStart"/>
      <w:r w:rsidR="00F36D20">
        <w:t>τριες</w:t>
      </w:r>
      <w:proofErr w:type="spellEnd"/>
      <w:r w:rsidR="00F36D20">
        <w:t xml:space="preserve"> να διατυπώσουν τα προσωπικά τους συναισθήματα από την παρουσία ή την απουσία της φύσης στη ζωή τους, αφού κάνουν αναφορά στους υποδηλούμενους προβληματισμούς του συγγραφέα</w:t>
      </w:r>
      <w:r w:rsidR="001F005C">
        <w:t xml:space="preserve"> </w:t>
      </w:r>
      <w:r w:rsidR="00F36D20">
        <w:t>σχετικά με την ετεροβαρή σχέση ανθρωπογενούς και φυσικού περιβάλλοντος και αιτιολογήσουν για ποιο/ους λόγο/ους τους υιοθετούν ή απορρίπτουν.</w:t>
      </w:r>
    </w:p>
    <w:p w:rsidR="005F601A" w:rsidRPr="0009371E" w:rsidRDefault="00622C95" w:rsidP="0009371E">
      <w:pPr>
        <w:spacing w:after="0" w:line="360" w:lineRule="auto"/>
        <w:jc w:val="both"/>
      </w:pPr>
      <w:r>
        <w:lastRenderedPageBreak/>
        <w:t>Θετικά αξιολογούνται: η τεκμηρίωση, η συνάφεια της απάντησης με τα ζητούμενα και η σαφήνεια στη διατύπωση.</w:t>
      </w:r>
    </w:p>
    <w:p w:rsidR="00EE5568" w:rsidRPr="005F601A" w:rsidRDefault="00EE5568" w:rsidP="003B4500">
      <w:pPr>
        <w:pStyle w:val="1"/>
        <w:spacing w:after="0" w:line="360" w:lineRule="auto"/>
        <w:ind w:left="0"/>
        <w:jc w:val="both"/>
        <w:rPr>
          <w:rFonts w:asciiTheme="minorHAnsi" w:hAnsiTheme="minorHAnsi" w:cstheme="minorHAnsi"/>
          <w:i/>
        </w:rPr>
      </w:pPr>
      <w:r w:rsidRPr="005F601A">
        <w:rPr>
          <w:rFonts w:asciiTheme="minorHAnsi" w:hAnsiTheme="minorHAnsi" w:cstheme="minorHAnsi"/>
          <w:i/>
        </w:rPr>
        <w:t>{Οποιαδήποτε διαπίστωση από τους/τις μαθητές/-</w:t>
      </w:r>
      <w:proofErr w:type="spellStart"/>
      <w:r w:rsidRPr="005F601A">
        <w:rPr>
          <w:rFonts w:asciiTheme="minorHAnsi" w:hAnsiTheme="minorHAnsi" w:cstheme="minorHAnsi"/>
          <w:i/>
        </w:rPr>
        <w:t>τριες</w:t>
      </w:r>
      <w:proofErr w:type="spellEnd"/>
      <w:r w:rsidRPr="005F601A">
        <w:rPr>
          <w:rFonts w:asciiTheme="minorHAnsi" w:hAnsiTheme="minorHAnsi" w:cstheme="minorHAnsi"/>
          <w:i/>
        </w:rPr>
        <w:t xml:space="preserve"> θεωρείται αποδεκτή, εφόσον μπορεί να συσχετιστεί/ τεκμηριωθεί με στοιχεία/ χωρία του κειμένου, χωρίς να δίνεται με τρόπο αυθαίρετο.} </w:t>
      </w:r>
    </w:p>
    <w:p w:rsidR="0044718F" w:rsidRPr="003213F1" w:rsidRDefault="0044718F" w:rsidP="003B4500">
      <w:pPr>
        <w:spacing w:after="0" w:line="360" w:lineRule="auto"/>
        <w:jc w:val="both"/>
        <w:rPr>
          <w:rFonts w:cstheme="minorHAnsi"/>
          <w:b/>
        </w:rPr>
      </w:pPr>
    </w:p>
    <w:sectPr w:rsidR="0044718F" w:rsidRPr="003213F1" w:rsidSect="006931A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869">
    <w:altName w:val="Times New Roman"/>
    <w:charset w:val="00"/>
    <w:family w:val="auto"/>
    <w:pitch w:val="variable"/>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A0807"/>
    <w:multiLevelType w:val="hybridMultilevel"/>
    <w:tmpl w:val="49943C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9B32EC9"/>
    <w:multiLevelType w:val="hybridMultilevel"/>
    <w:tmpl w:val="43162D8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
    <w:nsid w:val="2ACA488F"/>
    <w:multiLevelType w:val="multilevel"/>
    <w:tmpl w:val="D74AC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AAE18FE"/>
    <w:multiLevelType w:val="hybridMultilevel"/>
    <w:tmpl w:val="E128526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nsid w:val="63370571"/>
    <w:multiLevelType w:val="hybridMultilevel"/>
    <w:tmpl w:val="CD3C24A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
    <w:nsid w:val="79E224B9"/>
    <w:multiLevelType w:val="multilevel"/>
    <w:tmpl w:val="1276B0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nsid w:val="7A2521AC"/>
    <w:multiLevelType w:val="hybridMultilevel"/>
    <w:tmpl w:val="0DEEBE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3"/>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2"/>
  </w:compat>
  <w:rsids>
    <w:rsidRoot w:val="00664F14"/>
    <w:rsid w:val="0009371E"/>
    <w:rsid w:val="000C188C"/>
    <w:rsid w:val="000F3F89"/>
    <w:rsid w:val="000F50DF"/>
    <w:rsid w:val="0013111A"/>
    <w:rsid w:val="0016662B"/>
    <w:rsid w:val="001F005C"/>
    <w:rsid w:val="001F5E22"/>
    <w:rsid w:val="001F6A17"/>
    <w:rsid w:val="00217A78"/>
    <w:rsid w:val="002A5873"/>
    <w:rsid w:val="00303DBC"/>
    <w:rsid w:val="003213F1"/>
    <w:rsid w:val="003769E1"/>
    <w:rsid w:val="00377C90"/>
    <w:rsid w:val="00387F24"/>
    <w:rsid w:val="00396FE4"/>
    <w:rsid w:val="003B41DC"/>
    <w:rsid w:val="003B4500"/>
    <w:rsid w:val="00401D9E"/>
    <w:rsid w:val="004048BE"/>
    <w:rsid w:val="004075E5"/>
    <w:rsid w:val="0041594E"/>
    <w:rsid w:val="0044718F"/>
    <w:rsid w:val="00461EE3"/>
    <w:rsid w:val="00515F3B"/>
    <w:rsid w:val="005452D1"/>
    <w:rsid w:val="00553419"/>
    <w:rsid w:val="00575A15"/>
    <w:rsid w:val="00583569"/>
    <w:rsid w:val="005B58EC"/>
    <w:rsid w:val="005F601A"/>
    <w:rsid w:val="00622C95"/>
    <w:rsid w:val="00664F14"/>
    <w:rsid w:val="006931A1"/>
    <w:rsid w:val="006C545F"/>
    <w:rsid w:val="00700C0F"/>
    <w:rsid w:val="0073292F"/>
    <w:rsid w:val="00786360"/>
    <w:rsid w:val="00851E92"/>
    <w:rsid w:val="008A287A"/>
    <w:rsid w:val="008B013B"/>
    <w:rsid w:val="008C4258"/>
    <w:rsid w:val="008D11D7"/>
    <w:rsid w:val="0091096C"/>
    <w:rsid w:val="00920F3F"/>
    <w:rsid w:val="00921411"/>
    <w:rsid w:val="00994679"/>
    <w:rsid w:val="009A6723"/>
    <w:rsid w:val="009D072B"/>
    <w:rsid w:val="009D0818"/>
    <w:rsid w:val="00A5277F"/>
    <w:rsid w:val="00A968EE"/>
    <w:rsid w:val="00AD00AA"/>
    <w:rsid w:val="00B47181"/>
    <w:rsid w:val="00BD7FFB"/>
    <w:rsid w:val="00C16C02"/>
    <w:rsid w:val="00D72A0F"/>
    <w:rsid w:val="00E135B3"/>
    <w:rsid w:val="00E869CF"/>
    <w:rsid w:val="00EE5568"/>
    <w:rsid w:val="00F36D20"/>
    <w:rsid w:val="00F6158B"/>
    <w:rsid w:val="00F740BA"/>
    <w:rsid w:val="00FA003E"/>
    <w:rsid w:val="00FA191E"/>
    <w:rsid w:val="00FD65EE"/>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1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rsid w:val="00575A15"/>
    <w:pPr>
      <w:spacing w:line="240" w:lineRule="auto"/>
    </w:pPr>
    <w:rPr>
      <w:rFonts w:eastAsiaTheme="minorEastAsia"/>
      <w:sz w:val="20"/>
      <w:szCs w:val="20"/>
      <w:lang w:eastAsia="el-GR"/>
    </w:rPr>
  </w:style>
  <w:style w:type="character" w:customStyle="1" w:styleId="Char">
    <w:name w:val="Κείμενο σχολίου Char"/>
    <w:basedOn w:val="a0"/>
    <w:link w:val="a3"/>
    <w:uiPriority w:val="99"/>
    <w:semiHidden/>
    <w:rsid w:val="00575A15"/>
    <w:rPr>
      <w:rFonts w:eastAsiaTheme="minorEastAsia"/>
      <w:sz w:val="20"/>
      <w:szCs w:val="20"/>
      <w:lang w:eastAsia="el-GR"/>
    </w:rPr>
  </w:style>
  <w:style w:type="character" w:styleId="a4">
    <w:name w:val="annotation reference"/>
    <w:basedOn w:val="a0"/>
    <w:uiPriority w:val="99"/>
    <w:semiHidden/>
    <w:unhideWhenUsed/>
    <w:rsid w:val="00575A15"/>
    <w:rPr>
      <w:sz w:val="16"/>
      <w:szCs w:val="16"/>
    </w:rPr>
  </w:style>
  <w:style w:type="paragraph" w:styleId="a5">
    <w:name w:val="Balloon Text"/>
    <w:basedOn w:val="a"/>
    <w:link w:val="Char0"/>
    <w:uiPriority w:val="99"/>
    <w:semiHidden/>
    <w:unhideWhenUsed/>
    <w:rsid w:val="00575A15"/>
    <w:pPr>
      <w:spacing w:after="0"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575A15"/>
    <w:rPr>
      <w:rFonts w:ascii="Tahoma" w:hAnsi="Tahoma" w:cs="Tahoma"/>
      <w:sz w:val="16"/>
      <w:szCs w:val="16"/>
    </w:rPr>
  </w:style>
  <w:style w:type="paragraph" w:styleId="Web">
    <w:name w:val="Normal (Web)"/>
    <w:basedOn w:val="a"/>
    <w:uiPriority w:val="99"/>
    <w:unhideWhenUsed/>
    <w:rsid w:val="00575A15"/>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6">
    <w:name w:val="Strong"/>
    <w:basedOn w:val="a0"/>
    <w:uiPriority w:val="22"/>
    <w:qFormat/>
    <w:rsid w:val="0013111A"/>
    <w:rPr>
      <w:b/>
      <w:bCs/>
    </w:rPr>
  </w:style>
  <w:style w:type="paragraph" w:customStyle="1" w:styleId="1">
    <w:name w:val="Παράγραφος λίστας1"/>
    <w:basedOn w:val="a"/>
    <w:rsid w:val="00EE5568"/>
    <w:pPr>
      <w:suppressAutoHyphens/>
      <w:ind w:left="720"/>
    </w:pPr>
    <w:rPr>
      <w:rFonts w:ascii="Calibri" w:eastAsia="SimSun" w:hAnsi="Calibri" w:cs="font869"/>
      <w:lang w:eastAsia="ar-SA"/>
    </w:rPr>
  </w:style>
  <w:style w:type="character" w:styleId="-">
    <w:name w:val="Hyperlink"/>
    <w:basedOn w:val="a0"/>
    <w:uiPriority w:val="99"/>
    <w:semiHidden/>
    <w:unhideWhenUsed/>
    <w:rsid w:val="0091096C"/>
    <w:rPr>
      <w:color w:val="0000FF"/>
      <w:u w:val="single"/>
    </w:rPr>
  </w:style>
  <w:style w:type="paragraph" w:styleId="a7">
    <w:name w:val="List Paragraph"/>
    <w:basedOn w:val="a"/>
    <w:uiPriority w:val="34"/>
    <w:qFormat/>
    <w:rsid w:val="008D11D7"/>
    <w:pPr>
      <w:suppressAutoHyphens/>
      <w:spacing w:after="160" w:line="256"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rsid w:val="00575A15"/>
    <w:pPr>
      <w:spacing w:line="240" w:lineRule="auto"/>
    </w:pPr>
    <w:rPr>
      <w:rFonts w:eastAsiaTheme="minorEastAsia"/>
      <w:sz w:val="20"/>
      <w:szCs w:val="20"/>
      <w:lang w:eastAsia="el-GR"/>
    </w:rPr>
  </w:style>
  <w:style w:type="character" w:customStyle="1" w:styleId="Char">
    <w:name w:val="Κείμενο σχολίου Char"/>
    <w:basedOn w:val="a0"/>
    <w:link w:val="a3"/>
    <w:uiPriority w:val="99"/>
    <w:semiHidden/>
    <w:rsid w:val="00575A15"/>
    <w:rPr>
      <w:rFonts w:eastAsiaTheme="minorEastAsia"/>
      <w:sz w:val="20"/>
      <w:szCs w:val="20"/>
      <w:lang w:eastAsia="el-GR"/>
    </w:rPr>
  </w:style>
  <w:style w:type="character" w:styleId="a4">
    <w:name w:val="annotation reference"/>
    <w:basedOn w:val="a0"/>
    <w:uiPriority w:val="99"/>
    <w:semiHidden/>
    <w:unhideWhenUsed/>
    <w:rsid w:val="00575A15"/>
    <w:rPr>
      <w:sz w:val="16"/>
      <w:szCs w:val="16"/>
    </w:rPr>
  </w:style>
  <w:style w:type="paragraph" w:styleId="a5">
    <w:name w:val="Balloon Text"/>
    <w:basedOn w:val="a"/>
    <w:link w:val="Char0"/>
    <w:uiPriority w:val="99"/>
    <w:semiHidden/>
    <w:unhideWhenUsed/>
    <w:rsid w:val="00575A15"/>
    <w:pPr>
      <w:spacing w:after="0"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575A15"/>
    <w:rPr>
      <w:rFonts w:ascii="Tahoma" w:hAnsi="Tahoma" w:cs="Tahoma"/>
      <w:sz w:val="16"/>
      <w:szCs w:val="16"/>
    </w:rPr>
  </w:style>
  <w:style w:type="paragraph" w:styleId="Web">
    <w:name w:val="Normal (Web)"/>
    <w:basedOn w:val="a"/>
    <w:uiPriority w:val="99"/>
    <w:unhideWhenUsed/>
    <w:rsid w:val="00575A15"/>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6">
    <w:name w:val="Strong"/>
    <w:basedOn w:val="a0"/>
    <w:uiPriority w:val="22"/>
    <w:qFormat/>
    <w:rsid w:val="0013111A"/>
    <w:rPr>
      <w:b/>
      <w:bCs/>
    </w:rPr>
  </w:style>
  <w:style w:type="paragraph" w:customStyle="1" w:styleId="1">
    <w:name w:val="Παράγραφος λίστας1"/>
    <w:basedOn w:val="a"/>
    <w:rsid w:val="00EE5568"/>
    <w:pPr>
      <w:suppressAutoHyphens/>
      <w:ind w:left="720"/>
    </w:pPr>
    <w:rPr>
      <w:rFonts w:ascii="Calibri" w:eastAsia="SimSun" w:hAnsi="Calibri" w:cs="font869"/>
      <w:lang w:eastAsia="ar-SA"/>
    </w:rPr>
  </w:style>
  <w:style w:type="character" w:styleId="-">
    <w:name w:val="Hyperlink"/>
    <w:basedOn w:val="a0"/>
    <w:uiPriority w:val="99"/>
    <w:semiHidden/>
    <w:unhideWhenUsed/>
    <w:rsid w:val="0091096C"/>
    <w:rPr>
      <w:color w:val="0000FF"/>
      <w:u w:val="single"/>
    </w:rPr>
  </w:style>
  <w:style w:type="paragraph" w:styleId="a7">
    <w:name w:val="List Paragraph"/>
    <w:basedOn w:val="a"/>
    <w:uiPriority w:val="34"/>
    <w:qFormat/>
    <w:rsid w:val="008D11D7"/>
    <w:pPr>
      <w:suppressAutoHyphens/>
      <w:spacing w:after="160"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425195">
      <w:bodyDiv w:val="1"/>
      <w:marLeft w:val="0"/>
      <w:marRight w:val="0"/>
      <w:marTop w:val="0"/>
      <w:marBottom w:val="0"/>
      <w:divBdr>
        <w:top w:val="none" w:sz="0" w:space="0" w:color="auto"/>
        <w:left w:val="none" w:sz="0" w:space="0" w:color="auto"/>
        <w:bottom w:val="none" w:sz="0" w:space="0" w:color="auto"/>
        <w:right w:val="none" w:sz="0" w:space="0" w:color="auto"/>
      </w:divBdr>
    </w:div>
    <w:div w:id="963655266">
      <w:bodyDiv w:val="1"/>
      <w:marLeft w:val="0"/>
      <w:marRight w:val="0"/>
      <w:marTop w:val="0"/>
      <w:marBottom w:val="0"/>
      <w:divBdr>
        <w:top w:val="none" w:sz="0" w:space="0" w:color="auto"/>
        <w:left w:val="none" w:sz="0" w:space="0" w:color="auto"/>
        <w:bottom w:val="none" w:sz="0" w:space="0" w:color="auto"/>
        <w:right w:val="none" w:sz="0" w:space="0" w:color="auto"/>
      </w:divBdr>
    </w:div>
    <w:div w:id="1619221972">
      <w:bodyDiv w:val="1"/>
      <w:marLeft w:val="0"/>
      <w:marRight w:val="0"/>
      <w:marTop w:val="0"/>
      <w:marBottom w:val="0"/>
      <w:divBdr>
        <w:top w:val="none" w:sz="0" w:space="0" w:color="auto"/>
        <w:left w:val="none" w:sz="0" w:space="0" w:color="auto"/>
        <w:bottom w:val="none" w:sz="0" w:space="0" w:color="auto"/>
        <w:right w:val="none" w:sz="0" w:space="0" w:color="auto"/>
      </w:divBdr>
      <w:divsChild>
        <w:div w:id="904755072">
          <w:marLeft w:val="150"/>
          <w:marRight w:val="150"/>
          <w:marTop w:val="75"/>
          <w:marBottom w:val="75"/>
          <w:divBdr>
            <w:top w:val="none" w:sz="0" w:space="0" w:color="auto"/>
            <w:left w:val="none" w:sz="0" w:space="0" w:color="auto"/>
            <w:bottom w:val="none" w:sz="0" w:space="0" w:color="auto"/>
            <w:right w:val="none" w:sz="0" w:space="0" w:color="auto"/>
          </w:divBdr>
        </w:div>
        <w:div w:id="307789792">
          <w:marLeft w:val="150"/>
          <w:marRight w:val="150"/>
          <w:marTop w:val="75"/>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1280</Words>
  <Characters>6913</Characters>
  <Application>Microsoft Office Word</Application>
  <DocSecurity>0</DocSecurity>
  <Lines>57</Lines>
  <Paragraphs>16</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8177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Xar.Tou</dc:creator>
  <cp:lastModifiedBy>Xar.Tou</cp:lastModifiedBy>
  <cp:revision>13</cp:revision>
  <dcterms:created xsi:type="dcterms:W3CDTF">2022-11-01T20:43:00Z</dcterms:created>
  <dcterms:modified xsi:type="dcterms:W3CDTF">2023-01-18T16:19:00Z</dcterms:modified>
</cp:coreProperties>
</file>