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3F097" w14:textId="6444E5AC" w:rsidR="0002685C" w:rsidRPr="00616E43" w:rsidRDefault="00A52981" w:rsidP="00A52981">
      <w:pPr>
        <w:spacing w:line="360" w:lineRule="auto"/>
        <w:rPr>
          <w:b/>
          <w:sz w:val="24"/>
          <w:szCs w:val="24"/>
        </w:rPr>
      </w:pPr>
      <w:r w:rsidRPr="00616E43">
        <w:rPr>
          <w:b/>
          <w:sz w:val="24"/>
          <w:szCs w:val="24"/>
        </w:rPr>
        <w:t>ΕΝΔΕΙΚΤΙΚΕΣ ΑΠΑΝΤΗΣΕΙΣ</w:t>
      </w:r>
    </w:p>
    <w:p w14:paraId="4797783C" w14:textId="0CCBCF71" w:rsidR="00A52981" w:rsidRDefault="00A52981" w:rsidP="003B4BC9">
      <w:pPr>
        <w:spacing w:line="360" w:lineRule="auto"/>
        <w:rPr>
          <w:b/>
          <w:sz w:val="24"/>
          <w:szCs w:val="24"/>
          <w:vertAlign w:val="superscript"/>
        </w:rPr>
      </w:pPr>
      <w:r w:rsidRPr="00616E43">
        <w:rPr>
          <w:b/>
          <w:sz w:val="24"/>
          <w:szCs w:val="24"/>
        </w:rPr>
        <w:t xml:space="preserve">ΘΕΜΑ </w:t>
      </w:r>
      <w:r w:rsidR="00C80D68">
        <w:rPr>
          <w:b/>
          <w:sz w:val="24"/>
          <w:szCs w:val="24"/>
        </w:rPr>
        <w:t>2</w:t>
      </w:r>
      <w:r w:rsidRPr="00616E43">
        <w:rPr>
          <w:b/>
          <w:sz w:val="24"/>
          <w:szCs w:val="24"/>
          <w:vertAlign w:val="superscript"/>
        </w:rPr>
        <w:t>ο</w:t>
      </w:r>
    </w:p>
    <w:p w14:paraId="11A1FDF2" w14:textId="0A87A675" w:rsidR="00920010" w:rsidRDefault="00500F62" w:rsidP="00500F62">
      <w:pPr>
        <w:spacing w:line="360" w:lineRule="auto"/>
        <w:jc w:val="both"/>
        <w:rPr>
          <w:sz w:val="24"/>
          <w:szCs w:val="24"/>
        </w:rPr>
      </w:pPr>
      <w:r w:rsidRPr="00500F62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E72BEA" w:rsidRPr="00920010">
        <w:rPr>
          <w:sz w:val="24"/>
          <w:szCs w:val="24"/>
          <w:lang w:val="en-US"/>
        </w:rPr>
        <w:t>O</w:t>
      </w:r>
      <w:r w:rsidR="00E72BEA" w:rsidRPr="00920010">
        <w:rPr>
          <w:sz w:val="24"/>
          <w:szCs w:val="24"/>
        </w:rPr>
        <w:t xml:space="preserve">ι τύποι δημόσιων αποθηκών είναι οι εξής: </w:t>
      </w:r>
    </w:p>
    <w:p w14:paraId="585A0C72" w14:textId="1EB8D512" w:rsidR="003B4BC9" w:rsidRPr="00920010" w:rsidRDefault="00E72BEA" w:rsidP="00500F62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920010">
        <w:rPr>
          <w:sz w:val="24"/>
          <w:szCs w:val="24"/>
        </w:rPr>
        <w:t xml:space="preserve">Αποθήκες εμπορευμάτων: Χρησιμοποιούνται για την αποθήκευση συγκεκριμένων αγαθών, όπως βαμβάκι, καπνός και ξυλεία. </w:t>
      </w:r>
    </w:p>
    <w:p w14:paraId="4C4486A4" w14:textId="77777777" w:rsidR="003B4BC9" w:rsidRDefault="00E72BEA" w:rsidP="00500F62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B4BC9">
        <w:rPr>
          <w:sz w:val="24"/>
          <w:szCs w:val="24"/>
        </w:rPr>
        <w:t>Αποθήκες χύδην φορτίου: Χρησιμοποιούνται για την αποθήκευση ρευστών χημικών, πετρελαίου κλπ.</w:t>
      </w:r>
    </w:p>
    <w:p w14:paraId="38AE611C" w14:textId="77777777" w:rsidR="003B4BC9" w:rsidRDefault="00E72BEA" w:rsidP="00500F62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B4BC9">
        <w:rPr>
          <w:sz w:val="24"/>
          <w:szCs w:val="24"/>
        </w:rPr>
        <w:t xml:space="preserve">Αποθήκες με ελεγχόμενη θερμοκρασία: Διαθέτουν μηχανισμούς ελέγχου θερμοκρασίας και υγρασίας. Χρησιμοποιούνται για την αποθήκευση ευαίσθητων προϊόντων, όπως φρούτα, λαχανικά και κατεψυγμένα. </w:t>
      </w:r>
    </w:p>
    <w:p w14:paraId="5BB81DFB" w14:textId="77777777" w:rsidR="003B4BC9" w:rsidRDefault="00E72BEA" w:rsidP="00500F62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B4BC9">
        <w:rPr>
          <w:sz w:val="24"/>
          <w:szCs w:val="24"/>
        </w:rPr>
        <w:t xml:space="preserve">Αποθήκες οικιακών αγαθών: Χρησιμοποιούνται για την αποθήκευση οικιακών αγαθών και επίπλων. </w:t>
      </w:r>
    </w:p>
    <w:p w14:paraId="496BF6F2" w14:textId="77777777" w:rsidR="003B4BC9" w:rsidRDefault="00E72BEA" w:rsidP="00500F62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3B4BC9">
        <w:rPr>
          <w:sz w:val="24"/>
          <w:szCs w:val="24"/>
        </w:rPr>
        <w:t xml:space="preserve">Αποθήκες γενικού εμπορίου: Είναι ο συνηθέστερος τύπος και δεν απαιτούνται ειδικές προδιαγραφές. </w:t>
      </w:r>
    </w:p>
    <w:p w14:paraId="669AF12A" w14:textId="110992D3" w:rsidR="00BA3DE4" w:rsidRDefault="00E72BEA" w:rsidP="00500F62">
      <w:pPr>
        <w:pStyle w:val="a3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proofErr w:type="spellStart"/>
      <w:r w:rsidRPr="003B4BC9">
        <w:rPr>
          <w:sz w:val="24"/>
          <w:szCs w:val="24"/>
        </w:rPr>
        <w:t>Μικροαποθήκες</w:t>
      </w:r>
      <w:proofErr w:type="spellEnd"/>
      <w:r w:rsidRPr="003B4BC9">
        <w:rPr>
          <w:sz w:val="24"/>
          <w:szCs w:val="24"/>
        </w:rPr>
        <w:t>: Είναι μικρές αποθήκες με επιφάνεια καθεμίας που κυμαίνεται από 10 έως 100 τετραγωνικά μέτρα. Χρησιμοποιούνται, όταν απαιτηθεί, ως επιπλέον χώρος αποθήκευσης.</w:t>
      </w:r>
    </w:p>
    <w:p w14:paraId="56CCEE29" w14:textId="0ED98226" w:rsidR="00500F62" w:rsidRDefault="00500F62" w:rsidP="00500F62">
      <w:pPr>
        <w:spacing w:line="360" w:lineRule="auto"/>
        <w:jc w:val="both"/>
        <w:rPr>
          <w:sz w:val="24"/>
          <w:szCs w:val="24"/>
        </w:rPr>
      </w:pPr>
    </w:p>
    <w:p w14:paraId="4962B648" w14:textId="00B762DB" w:rsidR="00500F62" w:rsidRPr="00500F62" w:rsidRDefault="00500F62" w:rsidP="00500F62">
      <w:pPr>
        <w:spacing w:line="360" w:lineRule="auto"/>
        <w:jc w:val="both"/>
        <w:rPr>
          <w:sz w:val="24"/>
          <w:szCs w:val="24"/>
        </w:rPr>
      </w:pPr>
      <w:r w:rsidRPr="00500F62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500F62">
        <w:rPr>
          <w:sz w:val="24"/>
          <w:szCs w:val="24"/>
        </w:rPr>
        <w:t>Η επιλογή της κατάλληλης τοποθεσίας για μία αποθήκη είναι μία συστηματική διαδικασία.</w:t>
      </w:r>
      <w:r w:rsidRPr="00500F62">
        <w:rPr>
          <w:sz w:val="24"/>
          <w:szCs w:val="24"/>
        </w:rPr>
        <w:t xml:space="preserve"> Η επιχείρηση θα πρέπει να εξετάσει την</w:t>
      </w:r>
      <w:r w:rsidRPr="00500F62">
        <w:rPr>
          <w:sz w:val="24"/>
          <w:szCs w:val="24"/>
        </w:rPr>
        <w:t xml:space="preserve"> συμφέρουσα γεωγραφικής της θέσης, ώστε να επιτευχθεί στο μέγιστο δυνατό βαθμό η μείωση του κόστους λειτουργίας και η παροχή καλύτερων υπηρεσιών στην αγορά. Αυτά θα οδηγήσουν στην αύξηση των εσόδων της επιχείρησης και στην αύξηση της ικανοποίησης των καταναλωτών.</w:t>
      </w:r>
    </w:p>
    <w:p w14:paraId="716553F6" w14:textId="77777777" w:rsidR="008876C8" w:rsidRDefault="008876C8" w:rsidP="00E72BEA">
      <w:pPr>
        <w:jc w:val="right"/>
      </w:pPr>
    </w:p>
    <w:sectPr w:rsidR="008876C8" w:rsidSect="005B445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7D67"/>
    <w:multiLevelType w:val="hybridMultilevel"/>
    <w:tmpl w:val="CC1CDE3C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7470CCA"/>
    <w:multiLevelType w:val="hybridMultilevel"/>
    <w:tmpl w:val="C66002E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C72F5A"/>
    <w:multiLevelType w:val="hybridMultilevel"/>
    <w:tmpl w:val="9BBE6C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F093D"/>
    <w:multiLevelType w:val="hybridMultilevel"/>
    <w:tmpl w:val="3BBAAFE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124014">
    <w:abstractNumId w:val="2"/>
  </w:num>
  <w:num w:numId="2" w16cid:durableId="1008018933">
    <w:abstractNumId w:val="1"/>
  </w:num>
  <w:num w:numId="3" w16cid:durableId="814376521">
    <w:abstractNumId w:val="3"/>
  </w:num>
  <w:num w:numId="4" w16cid:durableId="122790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81"/>
    <w:rsid w:val="0002685C"/>
    <w:rsid w:val="000D7E52"/>
    <w:rsid w:val="00167496"/>
    <w:rsid w:val="00287DA4"/>
    <w:rsid w:val="002B1726"/>
    <w:rsid w:val="003B4BC9"/>
    <w:rsid w:val="00500F62"/>
    <w:rsid w:val="005B4459"/>
    <w:rsid w:val="006B3D2A"/>
    <w:rsid w:val="008876C8"/>
    <w:rsid w:val="00920010"/>
    <w:rsid w:val="009B7AB6"/>
    <w:rsid w:val="00A52981"/>
    <w:rsid w:val="00BA3DE4"/>
    <w:rsid w:val="00C80D68"/>
    <w:rsid w:val="00E72BEA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57FE1"/>
  <w15:docId w15:val="{C7DDA77C-866B-47C5-B413-0823F532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μελινα σιδηροπουλου</dc:creator>
  <cp:lastModifiedBy>ΓΕΩΡΓΙΑ ΓΚΟΡΟΓΙΑ</cp:lastModifiedBy>
  <cp:revision>8</cp:revision>
  <dcterms:created xsi:type="dcterms:W3CDTF">2022-11-06T07:35:00Z</dcterms:created>
  <dcterms:modified xsi:type="dcterms:W3CDTF">2023-01-15T18:36:00Z</dcterms:modified>
</cp:coreProperties>
</file>