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F097" w14:textId="2E82B76C" w:rsidR="0002685C" w:rsidRDefault="00A52981" w:rsidP="00F8414E">
      <w:pPr>
        <w:rPr>
          <w:b/>
          <w:sz w:val="24"/>
          <w:szCs w:val="24"/>
        </w:rPr>
      </w:pPr>
      <w:r w:rsidRPr="00F8414E">
        <w:rPr>
          <w:b/>
          <w:sz w:val="24"/>
          <w:szCs w:val="24"/>
        </w:rPr>
        <w:t>ΕΝΔΕΙΚΤΙΚΕΣ ΑΠΑΝΤΗΣΕΙΣ</w:t>
      </w:r>
    </w:p>
    <w:p w14:paraId="67C3814D" w14:textId="77777777" w:rsidR="005E68B2" w:rsidRPr="00F8414E" w:rsidRDefault="005E68B2" w:rsidP="00F8414E">
      <w:pPr>
        <w:rPr>
          <w:b/>
          <w:sz w:val="24"/>
          <w:szCs w:val="24"/>
        </w:rPr>
      </w:pPr>
    </w:p>
    <w:p w14:paraId="4797783C" w14:textId="42E6D9EA" w:rsidR="00A52981" w:rsidRPr="00F8414E" w:rsidRDefault="00A52981" w:rsidP="00F8414E">
      <w:pPr>
        <w:rPr>
          <w:b/>
          <w:sz w:val="24"/>
          <w:szCs w:val="24"/>
          <w:vertAlign w:val="superscript"/>
        </w:rPr>
      </w:pPr>
      <w:r w:rsidRPr="00F8414E">
        <w:rPr>
          <w:b/>
          <w:sz w:val="24"/>
          <w:szCs w:val="24"/>
        </w:rPr>
        <w:t xml:space="preserve">ΘΕΜΑ </w:t>
      </w:r>
      <w:r w:rsidR="00C80D68" w:rsidRPr="00F8414E">
        <w:rPr>
          <w:b/>
          <w:sz w:val="24"/>
          <w:szCs w:val="24"/>
        </w:rPr>
        <w:t>2</w:t>
      </w:r>
      <w:r w:rsidRPr="00F8414E">
        <w:rPr>
          <w:b/>
          <w:sz w:val="24"/>
          <w:szCs w:val="24"/>
          <w:vertAlign w:val="superscript"/>
        </w:rPr>
        <w:t>ο</w:t>
      </w:r>
    </w:p>
    <w:p w14:paraId="6C0C48C5" w14:textId="44FEB4CB" w:rsidR="00E25D26" w:rsidRDefault="005111E7" w:rsidP="00E25D26">
      <w:pPr>
        <w:spacing w:line="360" w:lineRule="auto"/>
        <w:jc w:val="both"/>
        <w:rPr>
          <w:sz w:val="24"/>
          <w:szCs w:val="24"/>
        </w:rPr>
      </w:pPr>
      <w:r w:rsidRPr="005111E7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E25D26" w:rsidRPr="00E25D26">
        <w:rPr>
          <w:sz w:val="24"/>
          <w:szCs w:val="24"/>
        </w:rPr>
        <w:t xml:space="preserve">Αναφορικά, οι κύριοι λειτουργικοί χώροι είναι οι εξής: </w:t>
      </w:r>
    </w:p>
    <w:p w14:paraId="741BFA3C" w14:textId="77777777" w:rsidR="00E25D26" w:rsidRDefault="00E25D26" w:rsidP="00E25D26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E25D26">
        <w:rPr>
          <w:sz w:val="24"/>
          <w:szCs w:val="24"/>
        </w:rPr>
        <w:t xml:space="preserve">Χώροι αποθήκευσης, φορτοεκφόρτωσης, μεταποιητικών διαδικασιών και υποστηρικτικών λειτουργιών. </w:t>
      </w:r>
    </w:p>
    <w:p w14:paraId="1FF2004B" w14:textId="77777777" w:rsidR="00E25D26" w:rsidRDefault="00E25D26" w:rsidP="00E25D26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E25D26">
        <w:rPr>
          <w:sz w:val="24"/>
          <w:szCs w:val="24"/>
        </w:rPr>
        <w:t xml:space="preserve"> Χώροι διοικητικών λειτουργιών (είτε διακριτών είτε όχι) από τους προηγούμενους χώρους αποθήκευσης. </w:t>
      </w:r>
    </w:p>
    <w:p w14:paraId="48310F47" w14:textId="06C14F95" w:rsidR="00E25D26" w:rsidRDefault="00E25D26" w:rsidP="00E25D26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E25D26">
        <w:rPr>
          <w:sz w:val="24"/>
          <w:szCs w:val="24"/>
        </w:rPr>
        <w:t xml:space="preserve"> Χώροι παραγωγικών λειτουργιών, συσκευασίας, </w:t>
      </w:r>
      <w:proofErr w:type="spellStart"/>
      <w:r w:rsidRPr="00E25D26">
        <w:rPr>
          <w:sz w:val="24"/>
          <w:szCs w:val="24"/>
        </w:rPr>
        <w:t>ανασυσκευασίας</w:t>
      </w:r>
      <w:proofErr w:type="spellEnd"/>
      <w:r w:rsidRPr="00E25D26">
        <w:rPr>
          <w:sz w:val="24"/>
          <w:szCs w:val="24"/>
        </w:rPr>
        <w:t xml:space="preserve"> και τυποποίησης προϊόντων</w:t>
      </w:r>
      <w:r>
        <w:rPr>
          <w:sz w:val="24"/>
          <w:szCs w:val="24"/>
        </w:rPr>
        <w:t>.</w:t>
      </w:r>
    </w:p>
    <w:p w14:paraId="716553F6" w14:textId="1C6C88F8" w:rsidR="008876C8" w:rsidRDefault="00E25D26" w:rsidP="00E25D26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E25D26">
        <w:rPr>
          <w:sz w:val="24"/>
          <w:szCs w:val="24"/>
        </w:rPr>
        <w:t xml:space="preserve"> Χώροι ηλεκτρομηχανολογικών εγκαταστάσεων υποστήριξης της αποθήκης, αντλιοστάσιο πυρόσβεσης - ύδρευσης, συστήματα κλιματισμού θέρμανσης κλπ.</w:t>
      </w:r>
    </w:p>
    <w:p w14:paraId="0ACF4978" w14:textId="216047C0" w:rsidR="005111E7" w:rsidRDefault="005111E7" w:rsidP="005111E7">
      <w:pPr>
        <w:spacing w:line="360" w:lineRule="auto"/>
        <w:jc w:val="both"/>
        <w:rPr>
          <w:sz w:val="24"/>
          <w:szCs w:val="24"/>
        </w:rPr>
      </w:pPr>
    </w:p>
    <w:p w14:paraId="752CF3BB" w14:textId="0BB9D17F" w:rsidR="005111E7" w:rsidRPr="00614201" w:rsidRDefault="005111E7" w:rsidP="005111E7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5111E7">
        <w:rPr>
          <w:b/>
          <w:bCs/>
          <w:sz w:val="24"/>
          <w:szCs w:val="24"/>
        </w:rPr>
        <w:t>β)</w:t>
      </w:r>
      <w:r w:rsidRPr="005111E7">
        <w:rPr>
          <w:sz w:val="24"/>
          <w:szCs w:val="24"/>
        </w:rPr>
        <w:t xml:space="preserve"> </w:t>
      </w:r>
      <w:r w:rsidRPr="00AD4D5E">
        <w:rPr>
          <w:rFonts w:cstheme="minorHAnsi"/>
          <w:sz w:val="24"/>
          <w:szCs w:val="24"/>
        </w:rPr>
        <w:t>Σε μια αποθήκη ροής</w:t>
      </w:r>
      <w:r>
        <w:t xml:space="preserve"> </w:t>
      </w:r>
      <w:r>
        <w:t>«U»</w:t>
      </w:r>
      <w:r w:rsidRPr="00AD4D5E">
        <w:rPr>
          <w:rFonts w:cstheme="minorHAnsi"/>
          <w:sz w:val="24"/>
          <w:szCs w:val="24"/>
        </w:rPr>
        <w:t xml:space="preserve">, η περιοχή </w:t>
      </w:r>
      <w:r>
        <w:rPr>
          <w:rFonts w:cstheme="minorHAnsi"/>
          <w:sz w:val="24"/>
          <w:szCs w:val="24"/>
        </w:rPr>
        <w:t xml:space="preserve">παραλαβών και η περιοχή </w:t>
      </w:r>
      <w:r w:rsidRPr="00AD4D5E">
        <w:rPr>
          <w:rFonts w:cstheme="minorHAnsi"/>
          <w:sz w:val="24"/>
          <w:szCs w:val="24"/>
        </w:rPr>
        <w:t xml:space="preserve">συλλογής παραγγελιών </w:t>
      </w:r>
      <w:r w:rsidR="00614201">
        <w:rPr>
          <w:rFonts w:cstheme="minorHAnsi"/>
          <w:sz w:val="24"/>
          <w:szCs w:val="24"/>
        </w:rPr>
        <w:t xml:space="preserve">/ </w:t>
      </w:r>
      <w:r w:rsidRPr="00AD4D5E">
        <w:rPr>
          <w:rFonts w:cstheme="minorHAnsi"/>
          <w:sz w:val="24"/>
          <w:szCs w:val="24"/>
        </w:rPr>
        <w:t>η περιοχή συσκευασίας</w:t>
      </w:r>
      <w:r w:rsidR="00614201">
        <w:rPr>
          <w:rFonts w:cstheme="minorHAnsi"/>
          <w:sz w:val="24"/>
          <w:szCs w:val="24"/>
        </w:rPr>
        <w:t>,</w:t>
      </w:r>
      <w:r w:rsidRPr="00AD4D5E">
        <w:rPr>
          <w:rFonts w:cstheme="minorHAnsi"/>
          <w:sz w:val="24"/>
          <w:szCs w:val="24"/>
        </w:rPr>
        <w:t xml:space="preserve"> όπου εκεί συλλέγονται και δρομολογούνται για αποστολή οι παραγγελίες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D4D5E">
        <w:rPr>
          <w:rFonts w:cstheme="minorHAnsi"/>
          <w:sz w:val="24"/>
          <w:szCs w:val="24"/>
        </w:rPr>
        <w:t>βρίσκ</w:t>
      </w:r>
      <w:r>
        <w:rPr>
          <w:rFonts w:cstheme="minorHAnsi"/>
          <w:sz w:val="24"/>
          <w:szCs w:val="24"/>
        </w:rPr>
        <w:t>ον</w:t>
      </w:r>
      <w:r w:rsidRPr="00AD4D5E">
        <w:rPr>
          <w:rFonts w:cstheme="minorHAnsi"/>
          <w:sz w:val="24"/>
          <w:szCs w:val="24"/>
        </w:rPr>
        <w:t xml:space="preserve">ται </w:t>
      </w:r>
      <w:r>
        <w:rPr>
          <w:rFonts w:cstheme="minorHAnsi"/>
          <w:sz w:val="24"/>
          <w:szCs w:val="24"/>
        </w:rPr>
        <w:t xml:space="preserve">στην ίδια πλευρά </w:t>
      </w:r>
      <w:r w:rsidRPr="00AD4D5E">
        <w:rPr>
          <w:rFonts w:cstheme="minorHAnsi"/>
          <w:sz w:val="24"/>
          <w:szCs w:val="24"/>
        </w:rPr>
        <w:t xml:space="preserve"> της αποθήκης. Στο κέντρο της αποθήκης βρίσκεται ένας κεντρικός διάδρομος όπου δεξιά και αριστερά βρίσκονται τα ράφια προϊόντων. </w:t>
      </w:r>
      <w:r>
        <w:rPr>
          <w:rFonts w:cstheme="minorHAnsi"/>
          <w:sz w:val="24"/>
          <w:szCs w:val="24"/>
        </w:rPr>
        <w:t xml:space="preserve">Π.χ. στην αριστερά πλευρά βρίσκεται η περιοχή παραλαβών και στην δεξιά πλευρά βρίσκεται η περιοχή </w:t>
      </w:r>
      <w:r w:rsidRPr="00AD4D5E">
        <w:rPr>
          <w:rFonts w:cstheme="minorHAnsi"/>
          <w:sz w:val="24"/>
          <w:szCs w:val="24"/>
        </w:rPr>
        <w:t>συλλογής παραγγελιών και η περιοχή συσκευασίας όπου εκεί συλλέγονται και δρομολογούνται για αποστολή</w:t>
      </w:r>
      <w:r w:rsidR="00614201">
        <w:rPr>
          <w:rFonts w:cstheme="minorHAnsi"/>
          <w:sz w:val="24"/>
          <w:szCs w:val="24"/>
        </w:rPr>
        <w:t>. Τα προϊόντα εισέρχονται και τοποθετούνται στην αποθήκη από αριστερά και εξέρχονται από δεξιά, η ροή τους μέσα στην αποθήκη σχηματίζουν ένα «</w:t>
      </w:r>
      <w:r w:rsidR="00614201">
        <w:rPr>
          <w:rFonts w:cstheme="minorHAnsi"/>
          <w:sz w:val="24"/>
          <w:szCs w:val="24"/>
          <w:lang w:val="en-US"/>
        </w:rPr>
        <w:t>U</w:t>
      </w:r>
      <w:r w:rsidR="00614201">
        <w:rPr>
          <w:rFonts w:cstheme="minorHAnsi"/>
          <w:sz w:val="24"/>
          <w:szCs w:val="24"/>
        </w:rPr>
        <w:t xml:space="preserve">». </w:t>
      </w:r>
    </w:p>
    <w:p w14:paraId="05AD59A9" w14:textId="588F35C2" w:rsidR="005111E7" w:rsidRPr="005111E7" w:rsidRDefault="005111E7" w:rsidP="005111E7">
      <w:pPr>
        <w:spacing w:line="360" w:lineRule="auto"/>
        <w:jc w:val="both"/>
        <w:rPr>
          <w:sz w:val="24"/>
          <w:szCs w:val="24"/>
        </w:rPr>
      </w:pPr>
    </w:p>
    <w:sectPr w:rsidR="005111E7" w:rsidRPr="005111E7" w:rsidSect="005B445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093D"/>
    <w:multiLevelType w:val="hybridMultilevel"/>
    <w:tmpl w:val="3BBAAFE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F409F"/>
    <w:multiLevelType w:val="hybridMultilevel"/>
    <w:tmpl w:val="A65210D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24014">
    <w:abstractNumId w:val="1"/>
  </w:num>
  <w:num w:numId="2" w16cid:durableId="1008018933">
    <w:abstractNumId w:val="0"/>
  </w:num>
  <w:num w:numId="3" w16cid:durableId="814376521">
    <w:abstractNumId w:val="2"/>
  </w:num>
  <w:num w:numId="4" w16cid:durableId="1398161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81"/>
    <w:rsid w:val="0002685C"/>
    <w:rsid w:val="00167496"/>
    <w:rsid w:val="00287DA4"/>
    <w:rsid w:val="002B1726"/>
    <w:rsid w:val="003B4BC9"/>
    <w:rsid w:val="005111E7"/>
    <w:rsid w:val="005B4459"/>
    <w:rsid w:val="005E68B2"/>
    <w:rsid w:val="00614201"/>
    <w:rsid w:val="006B3D2A"/>
    <w:rsid w:val="007F4E9E"/>
    <w:rsid w:val="008876C8"/>
    <w:rsid w:val="009B7AB6"/>
    <w:rsid w:val="00A52981"/>
    <w:rsid w:val="00BA3DE4"/>
    <w:rsid w:val="00C80D68"/>
    <w:rsid w:val="00E25D26"/>
    <w:rsid w:val="00E72BEA"/>
    <w:rsid w:val="00F8414E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7FE1"/>
  <w15:docId w15:val="{C7DDA77C-866B-47C5-B413-0823F532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μελινα σιδηροπουλου</dc:creator>
  <cp:lastModifiedBy>ΓΕΩΡΓΙΑ ΓΚΟΡΟΓΙΑ</cp:lastModifiedBy>
  <cp:revision>2</cp:revision>
  <dcterms:created xsi:type="dcterms:W3CDTF">2023-01-25T19:05:00Z</dcterms:created>
  <dcterms:modified xsi:type="dcterms:W3CDTF">2023-01-25T19:05:00Z</dcterms:modified>
</cp:coreProperties>
</file>