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9E417" w14:textId="25270043" w:rsidR="004F6AD2" w:rsidRDefault="004F6AD2" w:rsidP="004F6AD2">
      <w:pPr>
        <w:spacing w:line="360" w:lineRule="auto"/>
        <w:rPr>
          <w:rFonts w:ascii="Calibri" w:hAnsi="Calibri"/>
          <w:b/>
          <w:color w:val="000000"/>
          <w:sz w:val="24"/>
          <w:szCs w:val="24"/>
          <w:vertAlign w:val="superscript"/>
        </w:rPr>
      </w:pPr>
      <w:r w:rsidRPr="009E7CFC">
        <w:rPr>
          <w:rFonts w:ascii="Calibri" w:hAnsi="Calibri"/>
          <w:b/>
          <w:color w:val="000000"/>
          <w:sz w:val="24"/>
          <w:szCs w:val="24"/>
        </w:rPr>
        <w:t xml:space="preserve">ΘΕΜΑ </w:t>
      </w:r>
      <w:r w:rsidR="00C82684">
        <w:rPr>
          <w:rFonts w:ascii="Calibri" w:hAnsi="Calibri"/>
          <w:b/>
          <w:color w:val="000000"/>
          <w:sz w:val="24"/>
          <w:szCs w:val="24"/>
        </w:rPr>
        <w:t>2</w:t>
      </w:r>
      <w:r w:rsidRPr="009E7CFC">
        <w:rPr>
          <w:rFonts w:ascii="Calibri" w:hAnsi="Calibri"/>
          <w:b/>
          <w:color w:val="000000"/>
          <w:sz w:val="24"/>
          <w:szCs w:val="24"/>
          <w:vertAlign w:val="superscript"/>
        </w:rPr>
        <w:t>ο</w:t>
      </w:r>
    </w:p>
    <w:p w14:paraId="3D6F8D3F" w14:textId="79A6B627" w:rsidR="007F5C07" w:rsidRPr="007F5C07" w:rsidRDefault="00F7101B" w:rsidP="007F5C07">
      <w:pPr>
        <w:spacing w:line="360" w:lineRule="auto"/>
        <w:jc w:val="both"/>
        <w:rPr>
          <w:sz w:val="24"/>
          <w:szCs w:val="24"/>
        </w:rPr>
      </w:pPr>
      <w:r w:rsidRPr="00F7101B">
        <w:rPr>
          <w:b/>
          <w:bCs/>
          <w:sz w:val="24"/>
          <w:szCs w:val="24"/>
        </w:rPr>
        <w:t>α)</w:t>
      </w:r>
      <w:r>
        <w:rPr>
          <w:sz w:val="24"/>
          <w:szCs w:val="24"/>
        </w:rPr>
        <w:t xml:space="preserve"> </w:t>
      </w:r>
      <w:r w:rsidR="007F5C07" w:rsidRPr="007F5C07">
        <w:rPr>
          <w:sz w:val="24"/>
          <w:szCs w:val="24"/>
        </w:rPr>
        <w:t>Ποιοι οι λειτουργικοί χώροι μιας αποθήκης;</w:t>
      </w:r>
    </w:p>
    <w:p w14:paraId="0E6FFC24" w14:textId="5341BFEB" w:rsidR="004F6AD2" w:rsidRDefault="004F6AD2" w:rsidP="004F6AD2">
      <w:pPr>
        <w:spacing w:line="360" w:lineRule="auto"/>
        <w:jc w:val="right"/>
        <w:rPr>
          <w:rFonts w:ascii="Calibri" w:hAnsi="Calibri"/>
          <w:b/>
          <w:color w:val="000000"/>
          <w:sz w:val="24"/>
          <w:szCs w:val="24"/>
        </w:rPr>
      </w:pPr>
      <w:r>
        <w:rPr>
          <w:rFonts w:ascii="Calibri" w:hAnsi="Calibri"/>
          <w:b/>
          <w:color w:val="000000"/>
          <w:sz w:val="24"/>
          <w:szCs w:val="24"/>
        </w:rPr>
        <w:t xml:space="preserve">(Μονάδες </w:t>
      </w:r>
      <w:r w:rsidR="00F7101B">
        <w:rPr>
          <w:rFonts w:ascii="Calibri" w:hAnsi="Calibri"/>
          <w:b/>
          <w:color w:val="000000"/>
          <w:sz w:val="24"/>
          <w:szCs w:val="24"/>
          <w:lang w:val="en-US"/>
        </w:rPr>
        <w:t>1</w:t>
      </w:r>
      <w:r w:rsidR="00C356BB">
        <w:rPr>
          <w:rFonts w:ascii="Calibri" w:hAnsi="Calibri"/>
          <w:b/>
          <w:color w:val="000000"/>
          <w:sz w:val="24"/>
          <w:szCs w:val="24"/>
        </w:rPr>
        <w:t>5</w:t>
      </w:r>
      <w:r w:rsidRPr="009E7CFC">
        <w:rPr>
          <w:rFonts w:ascii="Calibri" w:hAnsi="Calibri"/>
          <w:b/>
          <w:color w:val="000000"/>
          <w:sz w:val="24"/>
          <w:szCs w:val="24"/>
        </w:rPr>
        <w:t>)</w:t>
      </w:r>
    </w:p>
    <w:p w14:paraId="62665438" w14:textId="1C46FCAC" w:rsidR="00F7101B" w:rsidRPr="00F7101B" w:rsidRDefault="00F7101B" w:rsidP="00F7101B">
      <w:pPr>
        <w:tabs>
          <w:tab w:val="left" w:pos="1428"/>
        </w:tabs>
        <w:spacing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β) </w:t>
      </w:r>
      <w:r w:rsidRPr="00302939">
        <w:rPr>
          <w:sz w:val="24"/>
          <w:szCs w:val="24"/>
        </w:rPr>
        <w:t>Περιγράψτε την διάταξη μίας αποθήκης ροής</w:t>
      </w:r>
      <w:r>
        <w:rPr>
          <w:sz w:val="24"/>
          <w:szCs w:val="24"/>
        </w:rPr>
        <w:t xml:space="preserve"> </w:t>
      </w:r>
      <w:r w:rsidR="000C253B">
        <w:rPr>
          <w:sz w:val="24"/>
          <w:szCs w:val="24"/>
        </w:rPr>
        <w:t>«</w:t>
      </w:r>
      <w:r>
        <w:rPr>
          <w:sz w:val="24"/>
          <w:szCs w:val="24"/>
          <w:lang w:val="en-US"/>
        </w:rPr>
        <w:t>U</w:t>
      </w:r>
      <w:r w:rsidR="000C253B">
        <w:rPr>
          <w:sz w:val="24"/>
          <w:szCs w:val="24"/>
        </w:rPr>
        <w:t>»</w:t>
      </w:r>
      <w:r w:rsidRPr="00302939">
        <w:rPr>
          <w:sz w:val="24"/>
          <w:szCs w:val="24"/>
        </w:rPr>
        <w:t xml:space="preserve">. </w:t>
      </w:r>
    </w:p>
    <w:p w14:paraId="12E208A2" w14:textId="0D1F1AE6" w:rsidR="00F7101B" w:rsidRDefault="00F7101B" w:rsidP="00F7101B">
      <w:pPr>
        <w:spacing w:line="360" w:lineRule="auto"/>
        <w:jc w:val="right"/>
        <w:rPr>
          <w:rFonts w:ascii="Calibri" w:hAnsi="Calibri"/>
          <w:b/>
          <w:color w:val="000000"/>
          <w:sz w:val="24"/>
          <w:szCs w:val="24"/>
        </w:rPr>
      </w:pPr>
      <w:r>
        <w:rPr>
          <w:rFonts w:ascii="Calibri" w:hAnsi="Calibri"/>
          <w:b/>
          <w:color w:val="000000"/>
          <w:sz w:val="24"/>
          <w:szCs w:val="24"/>
        </w:rPr>
        <w:t xml:space="preserve">(Μονάδες </w:t>
      </w:r>
      <w:r>
        <w:rPr>
          <w:rFonts w:ascii="Calibri" w:hAnsi="Calibri"/>
          <w:b/>
          <w:color w:val="000000"/>
          <w:sz w:val="24"/>
          <w:szCs w:val="24"/>
          <w:lang w:val="en-US"/>
        </w:rPr>
        <w:t>10</w:t>
      </w:r>
      <w:r w:rsidRPr="009E7CFC">
        <w:rPr>
          <w:rFonts w:ascii="Calibri" w:hAnsi="Calibri"/>
          <w:b/>
          <w:color w:val="000000"/>
          <w:sz w:val="24"/>
          <w:szCs w:val="24"/>
        </w:rPr>
        <w:t>)</w:t>
      </w:r>
    </w:p>
    <w:p w14:paraId="10F5A2E5" w14:textId="77777777" w:rsidR="006D2EF4" w:rsidRDefault="006D2EF4" w:rsidP="003707FA">
      <w:pPr>
        <w:spacing w:line="360" w:lineRule="auto"/>
        <w:rPr>
          <w:rFonts w:ascii="Calibri" w:hAnsi="Calibri"/>
          <w:b/>
          <w:color w:val="000000"/>
          <w:sz w:val="24"/>
          <w:szCs w:val="24"/>
        </w:rPr>
      </w:pPr>
    </w:p>
    <w:p w14:paraId="3A76E2B7" w14:textId="77777777" w:rsidR="006D2EF4" w:rsidRDefault="006D2EF4" w:rsidP="006D2EF4">
      <w:pPr>
        <w:spacing w:line="360" w:lineRule="auto"/>
        <w:jc w:val="both"/>
        <w:rPr>
          <w:rFonts w:ascii="Calibri" w:hAnsi="Calibri"/>
          <w:b/>
          <w:color w:val="000000"/>
          <w:sz w:val="24"/>
          <w:szCs w:val="24"/>
        </w:rPr>
      </w:pPr>
    </w:p>
    <w:p w14:paraId="3AFCF63B" w14:textId="77777777" w:rsidR="004F6AD2" w:rsidRDefault="004F6AD2" w:rsidP="004F6AD2">
      <w:pPr>
        <w:spacing w:line="360" w:lineRule="auto"/>
        <w:jc w:val="right"/>
        <w:rPr>
          <w:rFonts w:ascii="Calibri" w:hAnsi="Calibri"/>
          <w:b/>
          <w:color w:val="000000"/>
          <w:sz w:val="24"/>
          <w:szCs w:val="24"/>
        </w:rPr>
      </w:pPr>
    </w:p>
    <w:p w14:paraId="157F17F8" w14:textId="77777777" w:rsidR="004F6AD2" w:rsidRDefault="004F6AD2" w:rsidP="004F6AD2">
      <w:pPr>
        <w:spacing w:line="360" w:lineRule="auto"/>
        <w:jc w:val="right"/>
        <w:rPr>
          <w:rFonts w:ascii="Calibri" w:hAnsi="Calibri"/>
          <w:b/>
          <w:color w:val="000000"/>
          <w:sz w:val="24"/>
          <w:szCs w:val="24"/>
        </w:rPr>
      </w:pPr>
    </w:p>
    <w:p w14:paraId="47C73319" w14:textId="77777777" w:rsidR="004F6AD2" w:rsidRPr="004F6AD2" w:rsidRDefault="004F6AD2" w:rsidP="004F6AD2">
      <w:pPr>
        <w:spacing w:line="360" w:lineRule="auto"/>
        <w:jc w:val="both"/>
        <w:rPr>
          <w:rFonts w:ascii="Calibri" w:hAnsi="Calibri"/>
          <w:color w:val="000000"/>
          <w:sz w:val="24"/>
          <w:szCs w:val="24"/>
        </w:rPr>
      </w:pPr>
    </w:p>
    <w:p w14:paraId="40003427" w14:textId="77777777" w:rsidR="004F6AD2" w:rsidRPr="004F6AD2" w:rsidRDefault="004F6AD2" w:rsidP="004F6AD2">
      <w:pPr>
        <w:spacing w:line="360" w:lineRule="auto"/>
        <w:jc w:val="right"/>
        <w:rPr>
          <w:sz w:val="24"/>
          <w:szCs w:val="24"/>
        </w:rPr>
      </w:pPr>
    </w:p>
    <w:p w14:paraId="62DD8F7D" w14:textId="77777777" w:rsidR="004F6AD2" w:rsidRDefault="004F6AD2" w:rsidP="004F6AD2">
      <w:pPr>
        <w:spacing w:line="360" w:lineRule="auto"/>
        <w:rPr>
          <w:rFonts w:ascii="Calibri" w:hAnsi="Calibri"/>
          <w:b/>
          <w:color w:val="000000"/>
          <w:sz w:val="24"/>
          <w:szCs w:val="24"/>
          <w:vertAlign w:val="superscript"/>
        </w:rPr>
      </w:pPr>
    </w:p>
    <w:p w14:paraId="68D687A6" w14:textId="77777777" w:rsidR="008876C8" w:rsidRDefault="008876C8"/>
    <w:sectPr w:rsidR="008876C8" w:rsidSect="004F6AD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AD2"/>
    <w:rsid w:val="000C253B"/>
    <w:rsid w:val="001A5E4D"/>
    <w:rsid w:val="00287DA4"/>
    <w:rsid w:val="00340C50"/>
    <w:rsid w:val="003707FA"/>
    <w:rsid w:val="004F6AD2"/>
    <w:rsid w:val="00641486"/>
    <w:rsid w:val="006D2EF4"/>
    <w:rsid w:val="00735E06"/>
    <w:rsid w:val="007F5C07"/>
    <w:rsid w:val="008876C8"/>
    <w:rsid w:val="008E69E2"/>
    <w:rsid w:val="00911012"/>
    <w:rsid w:val="0096633B"/>
    <w:rsid w:val="00BB6335"/>
    <w:rsid w:val="00C356BB"/>
    <w:rsid w:val="00C82684"/>
    <w:rsid w:val="00EA151C"/>
    <w:rsid w:val="00EB335D"/>
    <w:rsid w:val="00F71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977FF"/>
  <w15:docId w15:val="{EA024576-B8C3-497A-A2EB-DE2D74AED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6A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μελινα σιδηροπουλου</dc:creator>
  <cp:lastModifiedBy>ΓΕΩΡΓΙΑ ΓΚΟΡΟΓΙΑ</cp:lastModifiedBy>
  <cp:revision>3</cp:revision>
  <dcterms:created xsi:type="dcterms:W3CDTF">2023-01-25T18:55:00Z</dcterms:created>
  <dcterms:modified xsi:type="dcterms:W3CDTF">2023-01-25T19:28:00Z</dcterms:modified>
</cp:coreProperties>
</file>