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E45" w:rsidRPr="00AD7F93" w:rsidRDefault="005E157D" w:rsidP="00802D34">
      <w:pPr>
        <w:spacing w:after="0" w:line="360" w:lineRule="auto"/>
        <w:jc w:val="both"/>
        <w:rPr>
          <w:b/>
          <w:sz w:val="24"/>
          <w:szCs w:val="24"/>
        </w:rPr>
      </w:pPr>
      <w:r w:rsidRPr="00AD7F93">
        <w:rPr>
          <w:b/>
          <w:sz w:val="24"/>
          <w:szCs w:val="24"/>
        </w:rPr>
        <w:t xml:space="preserve">ΘΕΜΑ 4 </w:t>
      </w:r>
    </w:p>
    <w:p w:rsidR="00802D34" w:rsidRPr="002A3ACA" w:rsidRDefault="005C60BC" w:rsidP="22BACC9D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Bidi"/>
          <w:b/>
          <w:bCs/>
          <w:sz w:val="24"/>
          <w:szCs w:val="24"/>
        </w:rPr>
      </w:pPr>
      <w:r w:rsidRPr="3C2F2A2F">
        <w:rPr>
          <w:rFonts w:asciiTheme="minorHAnsi" w:hAnsiTheme="minorHAnsi" w:cstheme="minorBidi"/>
          <w:b/>
          <w:bCs/>
          <w:sz w:val="24"/>
          <w:szCs w:val="24"/>
        </w:rPr>
        <w:t xml:space="preserve">Σε μία παρτίδα συσκευασμένου </w:t>
      </w:r>
      <w:r w:rsidR="00114254" w:rsidRPr="3C2F2A2F">
        <w:rPr>
          <w:rFonts w:asciiTheme="minorHAnsi" w:hAnsiTheme="minorHAnsi" w:cstheme="minorBidi"/>
          <w:b/>
          <w:bCs/>
          <w:sz w:val="24"/>
          <w:szCs w:val="24"/>
        </w:rPr>
        <w:t xml:space="preserve">νωπού </w:t>
      </w:r>
      <w:r w:rsidRPr="3C2F2A2F">
        <w:rPr>
          <w:rFonts w:asciiTheme="minorHAnsi" w:hAnsiTheme="minorHAnsi" w:cstheme="minorBidi"/>
          <w:b/>
          <w:bCs/>
          <w:sz w:val="24"/>
          <w:szCs w:val="24"/>
        </w:rPr>
        <w:t xml:space="preserve">χοιρινού κρέατος που διακινείται υπό ψύξη, υπάρχουν επικολλημένες ταινίες </w:t>
      </w:r>
      <w:proofErr w:type="spellStart"/>
      <w:r w:rsidRPr="3C2F2A2F">
        <w:rPr>
          <w:rFonts w:asciiTheme="minorHAnsi" w:hAnsiTheme="minorHAnsi" w:cstheme="minorBidi"/>
          <w:b/>
          <w:bCs/>
          <w:sz w:val="24"/>
          <w:szCs w:val="24"/>
        </w:rPr>
        <w:t>χρονοθερμοκρασιακών</w:t>
      </w:r>
      <w:proofErr w:type="spellEnd"/>
      <w:r w:rsidRPr="3C2F2A2F">
        <w:rPr>
          <w:rFonts w:asciiTheme="minorHAnsi" w:hAnsiTheme="minorHAnsi" w:cstheme="minorBidi"/>
          <w:b/>
          <w:bCs/>
          <w:sz w:val="24"/>
          <w:szCs w:val="24"/>
        </w:rPr>
        <w:t xml:space="preserve"> δεικτών (</w:t>
      </w:r>
      <w:r w:rsidRPr="3C2F2A2F">
        <w:rPr>
          <w:rFonts w:asciiTheme="minorHAnsi" w:hAnsiTheme="minorHAnsi" w:cstheme="minorBidi"/>
          <w:b/>
          <w:bCs/>
          <w:sz w:val="24"/>
          <w:szCs w:val="24"/>
          <w:lang w:val="en-US"/>
        </w:rPr>
        <w:t>Time</w:t>
      </w:r>
      <w:r w:rsidRPr="3C2F2A2F">
        <w:rPr>
          <w:rFonts w:asciiTheme="minorHAnsi" w:hAnsiTheme="minorHAnsi" w:cstheme="minorBidi"/>
          <w:b/>
          <w:bCs/>
          <w:sz w:val="24"/>
          <w:szCs w:val="24"/>
        </w:rPr>
        <w:t xml:space="preserve"> – </w:t>
      </w:r>
      <w:r w:rsidRPr="3C2F2A2F">
        <w:rPr>
          <w:rFonts w:asciiTheme="minorHAnsi" w:hAnsiTheme="minorHAnsi" w:cstheme="minorBidi"/>
          <w:b/>
          <w:bCs/>
          <w:sz w:val="24"/>
          <w:szCs w:val="24"/>
          <w:lang w:val="en-US"/>
        </w:rPr>
        <w:t>Temperature</w:t>
      </w:r>
      <w:r w:rsidR="002B0723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Pr="3C2F2A2F">
        <w:rPr>
          <w:rFonts w:asciiTheme="minorHAnsi" w:hAnsiTheme="minorHAnsi" w:cstheme="minorBidi"/>
          <w:b/>
          <w:bCs/>
          <w:sz w:val="24"/>
          <w:szCs w:val="24"/>
          <w:lang w:val="en-US"/>
        </w:rPr>
        <w:t>Indicators</w:t>
      </w:r>
      <w:r w:rsidRPr="3C2F2A2F">
        <w:rPr>
          <w:rFonts w:asciiTheme="minorHAnsi" w:hAnsiTheme="minorHAnsi" w:cstheme="minorBidi"/>
          <w:b/>
          <w:bCs/>
          <w:sz w:val="24"/>
          <w:szCs w:val="24"/>
        </w:rPr>
        <w:t xml:space="preserve">, </w:t>
      </w:r>
      <w:r w:rsidRPr="3C2F2A2F">
        <w:rPr>
          <w:rFonts w:asciiTheme="minorHAnsi" w:hAnsiTheme="minorHAnsi" w:cstheme="minorBidi"/>
          <w:b/>
          <w:bCs/>
          <w:sz w:val="24"/>
          <w:szCs w:val="24"/>
          <w:lang w:val="en-US"/>
        </w:rPr>
        <w:t>TTI</w:t>
      </w:r>
      <w:r w:rsidRPr="3C2F2A2F">
        <w:rPr>
          <w:rFonts w:asciiTheme="minorHAnsi" w:hAnsiTheme="minorHAnsi" w:cstheme="minorBidi"/>
          <w:b/>
          <w:bCs/>
          <w:sz w:val="24"/>
          <w:szCs w:val="24"/>
        </w:rPr>
        <w:t>)</w:t>
      </w:r>
      <w:r w:rsidR="002A3ACA" w:rsidRPr="3C2F2A2F">
        <w:rPr>
          <w:rFonts w:asciiTheme="minorHAnsi" w:hAnsiTheme="minorHAnsi" w:cstheme="minorBidi"/>
          <w:b/>
          <w:bCs/>
          <w:sz w:val="24"/>
          <w:szCs w:val="24"/>
        </w:rPr>
        <w:t>, οι οποίες αναγράφουν «Να μη</w:t>
      </w:r>
      <w:r w:rsidR="00222173" w:rsidRPr="3C2F2A2F">
        <w:rPr>
          <w:rFonts w:asciiTheme="minorHAnsi" w:hAnsiTheme="minorHAnsi" w:cstheme="minorBidi"/>
          <w:b/>
          <w:bCs/>
          <w:sz w:val="24"/>
          <w:szCs w:val="24"/>
        </w:rPr>
        <w:t>ν</w:t>
      </w:r>
      <w:r w:rsidR="002B0723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="00222173" w:rsidRPr="3C2F2A2F">
        <w:rPr>
          <w:rFonts w:asciiTheme="minorHAnsi" w:hAnsiTheme="minorHAnsi" w:cstheme="minorBidi"/>
          <w:b/>
          <w:bCs/>
          <w:sz w:val="24"/>
          <w:szCs w:val="24"/>
        </w:rPr>
        <w:t>καταναλώνε</w:t>
      </w:r>
      <w:r w:rsidR="002A3ACA" w:rsidRPr="3C2F2A2F">
        <w:rPr>
          <w:rFonts w:asciiTheme="minorHAnsi" w:hAnsiTheme="minorHAnsi" w:cstheme="minorBidi"/>
          <w:b/>
          <w:bCs/>
          <w:sz w:val="24"/>
          <w:szCs w:val="24"/>
        </w:rPr>
        <w:t>ται όταν το χρώμα είναι κίτρινο.»</w:t>
      </w:r>
      <w:r w:rsidR="00926667" w:rsidRPr="3C2F2A2F">
        <w:rPr>
          <w:rFonts w:asciiTheme="minorHAnsi" w:hAnsiTheme="minorHAnsi" w:cstheme="minorBidi"/>
          <w:b/>
          <w:bCs/>
          <w:sz w:val="24"/>
          <w:szCs w:val="24"/>
        </w:rPr>
        <w:t>.</w:t>
      </w:r>
      <w:r w:rsidR="002A3ACA" w:rsidRPr="3C2F2A2F">
        <w:rPr>
          <w:rFonts w:asciiTheme="minorHAnsi" w:hAnsiTheme="minorHAnsi" w:cstheme="minorBidi"/>
          <w:b/>
          <w:bCs/>
          <w:sz w:val="24"/>
          <w:szCs w:val="24"/>
        </w:rPr>
        <w:t xml:space="preserve"> Ο κύριος Γιώργος, πελάτης του </w:t>
      </w:r>
      <w:r w:rsidR="002A3ACA" w:rsidRPr="3C2F2A2F">
        <w:rPr>
          <w:rFonts w:asciiTheme="minorHAnsi" w:hAnsiTheme="minorHAnsi" w:cstheme="minorBidi"/>
          <w:b/>
          <w:bCs/>
          <w:sz w:val="24"/>
          <w:szCs w:val="24"/>
          <w:lang w:val="en-US"/>
        </w:rPr>
        <w:t>supermarket</w:t>
      </w:r>
      <w:r w:rsidR="002A3ACA" w:rsidRPr="3C2F2A2F">
        <w:rPr>
          <w:rFonts w:asciiTheme="minorHAnsi" w:hAnsiTheme="minorHAnsi" w:cstheme="minorBidi"/>
          <w:b/>
          <w:bCs/>
          <w:sz w:val="24"/>
          <w:szCs w:val="24"/>
        </w:rPr>
        <w:t xml:space="preserve">, είδε ότι σε κάποιες συσκευασίες που ήταν στο ψυγείο, το χρώμα του </w:t>
      </w:r>
      <w:proofErr w:type="spellStart"/>
      <w:r w:rsidR="002A3ACA" w:rsidRPr="3C2F2A2F">
        <w:rPr>
          <w:rFonts w:asciiTheme="minorHAnsi" w:hAnsiTheme="minorHAnsi" w:cstheme="minorBidi"/>
          <w:b/>
          <w:bCs/>
          <w:sz w:val="24"/>
          <w:szCs w:val="24"/>
        </w:rPr>
        <w:t>χρονοθερμοκρασιακού</w:t>
      </w:r>
      <w:proofErr w:type="spellEnd"/>
      <w:r w:rsidR="002A3ACA" w:rsidRPr="3C2F2A2F">
        <w:rPr>
          <w:rFonts w:asciiTheme="minorHAnsi" w:hAnsiTheme="minorHAnsi" w:cstheme="minorBidi"/>
          <w:b/>
          <w:bCs/>
          <w:sz w:val="24"/>
          <w:szCs w:val="24"/>
        </w:rPr>
        <w:t xml:space="preserve"> δείκτη ήταν κίτρινο, ενώ η ημερομηνία μέχρι την οποία επιτρέπεται η κατανάλωσή του</w:t>
      </w:r>
      <w:r w:rsidR="00577599" w:rsidRPr="3C2F2A2F">
        <w:rPr>
          <w:rFonts w:asciiTheme="minorHAnsi" w:hAnsiTheme="minorHAnsi" w:cstheme="minorBidi"/>
          <w:b/>
          <w:bCs/>
          <w:sz w:val="24"/>
          <w:szCs w:val="24"/>
        </w:rPr>
        <w:t>,</w:t>
      </w:r>
      <w:r w:rsidR="002A3ACA" w:rsidRPr="3C2F2A2F">
        <w:rPr>
          <w:rFonts w:asciiTheme="minorHAnsi" w:hAnsiTheme="minorHAnsi" w:cstheme="minorBidi"/>
          <w:b/>
          <w:bCs/>
          <w:sz w:val="24"/>
          <w:szCs w:val="24"/>
        </w:rPr>
        <w:t xml:space="preserve"> δεν είχε περάσει.</w:t>
      </w:r>
      <w:r w:rsidR="00222173" w:rsidRPr="3C2F2A2F">
        <w:rPr>
          <w:rFonts w:asciiTheme="minorHAnsi" w:hAnsiTheme="minorHAnsi" w:cstheme="minorBidi"/>
          <w:b/>
          <w:bCs/>
          <w:sz w:val="24"/>
          <w:szCs w:val="24"/>
        </w:rPr>
        <w:t xml:space="preserve"> Ο κύριος Γιώργος αποφάσισε να μην αγοράσει το προϊόν αυτό και το ανέφερε ως προβληματικό στον υπεύθυνο του καταστήματος.</w:t>
      </w:r>
    </w:p>
    <w:p w:rsidR="00AD7F93" w:rsidRPr="00AD7F93" w:rsidRDefault="00802D34" w:rsidP="3C2F2A2F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3C2F2A2F">
        <w:rPr>
          <w:rFonts w:asciiTheme="minorHAnsi" w:eastAsiaTheme="minorEastAsia" w:hAnsiTheme="minorHAnsi" w:cstheme="minorBidi"/>
          <w:sz w:val="24"/>
          <w:szCs w:val="24"/>
        </w:rPr>
        <w:t xml:space="preserve">α. </w:t>
      </w:r>
      <w:r w:rsidR="7C06B1C4" w:rsidRPr="3C2F2A2F">
        <w:rPr>
          <w:rFonts w:asciiTheme="minorHAnsi" w:eastAsiaTheme="minorEastAsia" w:hAnsiTheme="minorHAnsi" w:cstheme="minorBidi"/>
          <w:sz w:val="24"/>
          <w:szCs w:val="24"/>
        </w:rPr>
        <w:t>Γιατί ο κύριος Γιώργος θεώρησε το προϊόν προβληματικό</w:t>
      </w:r>
      <w:r w:rsidR="002B0723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00711AAE" w:rsidRPr="3C2F2A2F">
        <w:rPr>
          <w:rFonts w:asciiTheme="minorHAnsi" w:eastAsiaTheme="minorEastAsia" w:hAnsiTheme="minorHAnsi" w:cstheme="minorBidi"/>
          <w:sz w:val="24"/>
          <w:szCs w:val="24"/>
        </w:rPr>
        <w:t xml:space="preserve">(μονάδες </w:t>
      </w:r>
      <w:r w:rsidR="00FF62BE" w:rsidRPr="3C2F2A2F">
        <w:rPr>
          <w:rFonts w:asciiTheme="minorHAnsi" w:eastAsiaTheme="minorEastAsia" w:hAnsiTheme="minorHAnsi" w:cstheme="minorBidi"/>
          <w:sz w:val="24"/>
          <w:szCs w:val="24"/>
        </w:rPr>
        <w:t>1</w:t>
      </w:r>
      <w:r w:rsidR="27FC05EC" w:rsidRPr="3C2F2A2F">
        <w:rPr>
          <w:rFonts w:asciiTheme="minorHAnsi" w:eastAsiaTheme="minorEastAsia" w:hAnsiTheme="minorHAnsi" w:cstheme="minorBidi"/>
          <w:sz w:val="24"/>
          <w:szCs w:val="24"/>
        </w:rPr>
        <w:t>2</w:t>
      </w:r>
      <w:r w:rsidR="00711AAE" w:rsidRPr="3C2F2A2F">
        <w:rPr>
          <w:rFonts w:asciiTheme="minorHAnsi" w:eastAsiaTheme="minorEastAsia" w:hAnsiTheme="minorHAnsi" w:cstheme="minorBidi"/>
          <w:sz w:val="24"/>
          <w:szCs w:val="24"/>
        </w:rPr>
        <w:t xml:space="preserve">); </w:t>
      </w:r>
    </w:p>
    <w:p w:rsidR="00AD7F93" w:rsidRDefault="00AD7F93" w:rsidP="3C2F2A2F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3C2F2A2F">
        <w:rPr>
          <w:rFonts w:asciiTheme="minorHAnsi" w:eastAsiaTheme="minorEastAsia" w:hAnsiTheme="minorHAnsi" w:cstheme="minorBidi"/>
          <w:sz w:val="24"/>
          <w:szCs w:val="24"/>
        </w:rPr>
        <w:t xml:space="preserve">β. </w:t>
      </w:r>
      <w:r w:rsidR="00EF27E4" w:rsidRPr="3C2F2A2F">
        <w:rPr>
          <w:rFonts w:asciiTheme="minorHAnsi" w:eastAsiaTheme="minorEastAsia" w:hAnsiTheme="minorHAnsi" w:cstheme="minorBidi"/>
          <w:sz w:val="24"/>
          <w:szCs w:val="24"/>
        </w:rPr>
        <w:t>Από ποια κατηγορία κινδύνων</w:t>
      </w:r>
      <w:r w:rsidR="002B0723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074E7885" w:rsidRPr="3C2F2A2F">
        <w:rPr>
          <w:rFonts w:asciiTheme="minorHAnsi" w:eastAsiaTheme="minorEastAsia" w:hAnsiTheme="minorHAnsi" w:cstheme="minorBidi"/>
          <w:sz w:val="24"/>
          <w:szCs w:val="24"/>
        </w:rPr>
        <w:t>μπορεί να έχει υποβαθμιστεί η ποιότητα ή</w:t>
      </w:r>
      <w:r w:rsidR="002B0723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00EF27E4" w:rsidRPr="3C2F2A2F">
        <w:rPr>
          <w:rFonts w:asciiTheme="minorHAnsi" w:eastAsiaTheme="minorEastAsia" w:hAnsiTheme="minorHAnsi" w:cstheme="minorBidi"/>
          <w:sz w:val="24"/>
          <w:szCs w:val="24"/>
        </w:rPr>
        <w:t>να έχει αλλοιωθεί αυτή η παρτίδα χοιρινού κρέατος</w:t>
      </w:r>
      <w:r w:rsidR="002B0723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00711AAE" w:rsidRPr="3C2F2A2F">
        <w:rPr>
          <w:rFonts w:asciiTheme="minorHAnsi" w:eastAsiaTheme="minorEastAsia" w:hAnsiTheme="minorHAnsi" w:cstheme="minorBidi"/>
          <w:sz w:val="24"/>
          <w:szCs w:val="24"/>
        </w:rPr>
        <w:t xml:space="preserve">(μονάδες </w:t>
      </w:r>
      <w:r w:rsidR="00FF62BE" w:rsidRPr="3C2F2A2F">
        <w:rPr>
          <w:rFonts w:asciiTheme="minorHAnsi" w:eastAsiaTheme="minorEastAsia" w:hAnsiTheme="minorHAnsi" w:cstheme="minorBidi"/>
          <w:sz w:val="24"/>
          <w:szCs w:val="24"/>
        </w:rPr>
        <w:t>5</w:t>
      </w:r>
      <w:r w:rsidR="00711AAE" w:rsidRPr="3C2F2A2F">
        <w:rPr>
          <w:rFonts w:asciiTheme="minorHAnsi" w:eastAsiaTheme="minorEastAsia" w:hAnsiTheme="minorHAnsi" w:cstheme="minorBidi"/>
          <w:sz w:val="24"/>
          <w:szCs w:val="24"/>
        </w:rPr>
        <w:t xml:space="preserve">); </w:t>
      </w:r>
    </w:p>
    <w:p w:rsidR="00802D34" w:rsidRPr="00AD7F93" w:rsidRDefault="00802D34" w:rsidP="3C2F2A2F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3C2F2A2F">
        <w:rPr>
          <w:rFonts w:asciiTheme="minorHAnsi" w:eastAsiaTheme="minorEastAsia" w:hAnsiTheme="minorHAnsi" w:cstheme="minorBidi"/>
          <w:sz w:val="24"/>
          <w:szCs w:val="24"/>
        </w:rPr>
        <w:t xml:space="preserve">γ. </w:t>
      </w:r>
      <w:r w:rsidR="00114254" w:rsidRPr="3C2F2A2F">
        <w:rPr>
          <w:rFonts w:asciiTheme="minorHAnsi" w:eastAsiaTheme="minorEastAsia" w:hAnsiTheme="minorHAnsi" w:cstheme="minorBidi"/>
          <w:sz w:val="24"/>
          <w:szCs w:val="24"/>
        </w:rPr>
        <w:t xml:space="preserve">Για ποιον λόγο αποδείχτηκε χρήσιμη η επικόλληση ταινίας </w:t>
      </w:r>
      <w:proofErr w:type="spellStart"/>
      <w:r w:rsidR="00114254" w:rsidRPr="3C2F2A2F">
        <w:rPr>
          <w:rFonts w:asciiTheme="minorHAnsi" w:eastAsiaTheme="minorEastAsia" w:hAnsiTheme="minorHAnsi" w:cstheme="minorBidi"/>
          <w:sz w:val="24"/>
          <w:szCs w:val="24"/>
        </w:rPr>
        <w:t>χρονοθερμοκρασιακού</w:t>
      </w:r>
      <w:proofErr w:type="spellEnd"/>
      <w:r w:rsidR="00114254" w:rsidRPr="3C2F2A2F">
        <w:rPr>
          <w:rFonts w:asciiTheme="minorHAnsi" w:eastAsiaTheme="minorEastAsia" w:hAnsiTheme="minorHAnsi" w:cstheme="minorBidi"/>
          <w:sz w:val="24"/>
          <w:szCs w:val="24"/>
        </w:rPr>
        <w:t xml:space="preserve"> δείκτη στο συγκεκριμένο προϊόν</w:t>
      </w:r>
      <w:r w:rsidR="002B0723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00711AAE" w:rsidRPr="3C2F2A2F">
        <w:rPr>
          <w:rFonts w:asciiTheme="minorHAnsi" w:eastAsiaTheme="minorEastAsia" w:hAnsiTheme="minorHAnsi" w:cstheme="minorBidi"/>
          <w:sz w:val="24"/>
          <w:szCs w:val="24"/>
        </w:rPr>
        <w:t xml:space="preserve">(μονάδες </w:t>
      </w:r>
      <w:r w:rsidR="00FF62BE" w:rsidRPr="3C2F2A2F">
        <w:rPr>
          <w:rFonts w:asciiTheme="minorHAnsi" w:eastAsiaTheme="minorEastAsia" w:hAnsiTheme="minorHAnsi" w:cstheme="minorBidi"/>
          <w:sz w:val="24"/>
          <w:szCs w:val="24"/>
        </w:rPr>
        <w:t>8</w:t>
      </w:r>
      <w:r w:rsidR="00711AAE" w:rsidRPr="3C2F2A2F">
        <w:rPr>
          <w:rFonts w:asciiTheme="minorHAnsi" w:eastAsiaTheme="minorEastAsia" w:hAnsiTheme="minorHAnsi" w:cstheme="minorBidi"/>
          <w:sz w:val="24"/>
          <w:szCs w:val="24"/>
        </w:rPr>
        <w:t xml:space="preserve">); </w:t>
      </w:r>
    </w:p>
    <w:p w:rsidR="002252B7" w:rsidRDefault="005E157D">
      <w:pPr>
        <w:spacing w:after="0" w:line="360" w:lineRule="auto"/>
        <w:jc w:val="right"/>
        <w:rPr>
          <w:sz w:val="24"/>
          <w:szCs w:val="24"/>
        </w:rPr>
      </w:pPr>
      <w:r w:rsidRPr="3C2F2A2F">
        <w:rPr>
          <w:b/>
          <w:bCs/>
          <w:sz w:val="24"/>
          <w:szCs w:val="24"/>
        </w:rPr>
        <w:t>Μονάδες 25</w:t>
      </w:r>
    </w:p>
    <w:sectPr w:rsidR="002252B7" w:rsidSect="00844E45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0000008"/>
  <w15:commentEx w15:done="0" w15:paraId="00000009"/>
</w15:commentsEx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gOldTimes UC Pol">
    <w:altName w:val="Arial"/>
    <w:panose1 w:val="00000000000000000000"/>
    <w:charset w:val="A1"/>
    <w:family w:val="swiss"/>
    <w:notTrueType/>
    <w:pitch w:val="default"/>
    <w:sig w:usb0="00000001" w:usb1="00000000" w:usb2="00000000" w:usb3="00000000" w:csb0="00000009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844E45"/>
    <w:rsid w:val="00087963"/>
    <w:rsid w:val="000900C5"/>
    <w:rsid w:val="000A1CF1"/>
    <w:rsid w:val="000D1662"/>
    <w:rsid w:val="00101294"/>
    <w:rsid w:val="00114254"/>
    <w:rsid w:val="00131549"/>
    <w:rsid w:val="00160852"/>
    <w:rsid w:val="00172378"/>
    <w:rsid w:val="001B3E93"/>
    <w:rsid w:val="001C1581"/>
    <w:rsid w:val="001C1689"/>
    <w:rsid w:val="001C2BCE"/>
    <w:rsid w:val="001D0421"/>
    <w:rsid w:val="00222173"/>
    <w:rsid w:val="002252B7"/>
    <w:rsid w:val="002754F2"/>
    <w:rsid w:val="00282323"/>
    <w:rsid w:val="002A3ACA"/>
    <w:rsid w:val="002B0723"/>
    <w:rsid w:val="002B5BC5"/>
    <w:rsid w:val="002F66D7"/>
    <w:rsid w:val="003536FF"/>
    <w:rsid w:val="003604EF"/>
    <w:rsid w:val="003918E0"/>
    <w:rsid w:val="003D234F"/>
    <w:rsid w:val="0045480D"/>
    <w:rsid w:val="004578CD"/>
    <w:rsid w:val="004A7767"/>
    <w:rsid w:val="004D1641"/>
    <w:rsid w:val="004F64F0"/>
    <w:rsid w:val="00510065"/>
    <w:rsid w:val="00562EFE"/>
    <w:rsid w:val="00574C3D"/>
    <w:rsid w:val="00577599"/>
    <w:rsid w:val="005B18EF"/>
    <w:rsid w:val="005C60BC"/>
    <w:rsid w:val="005D2731"/>
    <w:rsid w:val="005E157D"/>
    <w:rsid w:val="005F2B54"/>
    <w:rsid w:val="00611978"/>
    <w:rsid w:val="00652368"/>
    <w:rsid w:val="006A08F5"/>
    <w:rsid w:val="006B7ECD"/>
    <w:rsid w:val="006D5041"/>
    <w:rsid w:val="00703874"/>
    <w:rsid w:val="00711AAE"/>
    <w:rsid w:val="00715E6D"/>
    <w:rsid w:val="00750F70"/>
    <w:rsid w:val="007E08A5"/>
    <w:rsid w:val="00802D34"/>
    <w:rsid w:val="00844E45"/>
    <w:rsid w:val="008B24F8"/>
    <w:rsid w:val="00926667"/>
    <w:rsid w:val="0099292D"/>
    <w:rsid w:val="009D4376"/>
    <w:rsid w:val="00A02F7E"/>
    <w:rsid w:val="00A03CFF"/>
    <w:rsid w:val="00A31263"/>
    <w:rsid w:val="00A62607"/>
    <w:rsid w:val="00AB42A6"/>
    <w:rsid w:val="00AD3B7F"/>
    <w:rsid w:val="00AD7F93"/>
    <w:rsid w:val="00B3037E"/>
    <w:rsid w:val="00B84F5E"/>
    <w:rsid w:val="00BF65BB"/>
    <w:rsid w:val="00C551B1"/>
    <w:rsid w:val="00C71414"/>
    <w:rsid w:val="00CB2229"/>
    <w:rsid w:val="00CB2618"/>
    <w:rsid w:val="00D5390E"/>
    <w:rsid w:val="00D95368"/>
    <w:rsid w:val="00DA246B"/>
    <w:rsid w:val="00DA3021"/>
    <w:rsid w:val="00DA776E"/>
    <w:rsid w:val="00DB7519"/>
    <w:rsid w:val="00E507F3"/>
    <w:rsid w:val="00E86DA3"/>
    <w:rsid w:val="00EF27E4"/>
    <w:rsid w:val="00F3670F"/>
    <w:rsid w:val="00F60118"/>
    <w:rsid w:val="00FD090E"/>
    <w:rsid w:val="00FF62BE"/>
    <w:rsid w:val="036B714F"/>
    <w:rsid w:val="043C92B1"/>
    <w:rsid w:val="052EDEB3"/>
    <w:rsid w:val="0584BBAC"/>
    <w:rsid w:val="07208C0D"/>
    <w:rsid w:val="074E7885"/>
    <w:rsid w:val="07D295F3"/>
    <w:rsid w:val="096E6654"/>
    <w:rsid w:val="0B0A36B5"/>
    <w:rsid w:val="15ACAC83"/>
    <w:rsid w:val="16757A0C"/>
    <w:rsid w:val="19AD1ACE"/>
    <w:rsid w:val="1AC9E585"/>
    <w:rsid w:val="1C65B5E6"/>
    <w:rsid w:val="1CCB9333"/>
    <w:rsid w:val="1E018647"/>
    <w:rsid w:val="1F140489"/>
    <w:rsid w:val="228D8BB8"/>
    <w:rsid w:val="22BACC9D"/>
    <w:rsid w:val="26B69340"/>
    <w:rsid w:val="27FC05EC"/>
    <w:rsid w:val="2C9DEE55"/>
    <w:rsid w:val="2D0CAC67"/>
    <w:rsid w:val="30214545"/>
    <w:rsid w:val="330484B9"/>
    <w:rsid w:val="3A9359CE"/>
    <w:rsid w:val="3C2F2A2F"/>
    <w:rsid w:val="412B2C02"/>
    <w:rsid w:val="43F800E6"/>
    <w:rsid w:val="4AD20E48"/>
    <w:rsid w:val="4C77BE30"/>
    <w:rsid w:val="4DB3D211"/>
    <w:rsid w:val="4DF086AD"/>
    <w:rsid w:val="59B1A02E"/>
    <w:rsid w:val="5B34B2A7"/>
    <w:rsid w:val="5BCB8E14"/>
    <w:rsid w:val="5C6ADA16"/>
    <w:rsid w:val="62BDE3E7"/>
    <w:rsid w:val="63273B6B"/>
    <w:rsid w:val="695B2A2B"/>
    <w:rsid w:val="6D3AF54C"/>
    <w:rsid w:val="6D5B9876"/>
    <w:rsid w:val="6F670E7B"/>
    <w:rsid w:val="7259FF03"/>
    <w:rsid w:val="73CAD9FA"/>
    <w:rsid w:val="743837D3"/>
    <w:rsid w:val="75D5CC6B"/>
    <w:rsid w:val="76672031"/>
    <w:rsid w:val="77027ABC"/>
    <w:rsid w:val="7C06B1C4"/>
    <w:rsid w:val="7C18EA90"/>
    <w:rsid w:val="7C8A7A5A"/>
    <w:rsid w:val="7DB4BAF1"/>
    <w:rsid w:val="7F157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971"/>
  </w:style>
  <w:style w:type="paragraph" w:styleId="1">
    <w:name w:val="heading 1"/>
    <w:basedOn w:val="normal"/>
    <w:next w:val="normal"/>
    <w:rsid w:val="00844E4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844E4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844E4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844E4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844E4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844E4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844E45"/>
  </w:style>
  <w:style w:type="table" w:customStyle="1" w:styleId="NormalTable0">
    <w:name w:val="Normal Table0"/>
    <w:rsid w:val="00844E4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844E45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844E4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annotation text"/>
    <w:basedOn w:val="a"/>
    <w:link w:val="Char"/>
    <w:uiPriority w:val="99"/>
    <w:semiHidden/>
    <w:unhideWhenUsed/>
    <w:rsid w:val="00844E45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844E45"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sid w:val="00844E45"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1B3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1B3E9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A7767"/>
    <w:pPr>
      <w:autoSpaceDE w:val="0"/>
      <w:autoSpaceDN w:val="0"/>
      <w:adjustRightInd w:val="0"/>
      <w:spacing w:after="0" w:line="240" w:lineRule="auto"/>
    </w:pPr>
    <w:rPr>
      <w:rFonts w:ascii="MgOldTimes UC Pol" w:hAnsi="MgOldTimes UC Pol" w:cs="MgOldTimes UC Pol"/>
      <w:color w:val="000000"/>
      <w:sz w:val="24"/>
      <w:szCs w:val="24"/>
      <w:lang w:eastAsia="en-US"/>
    </w:rPr>
  </w:style>
  <w:style w:type="character" w:customStyle="1" w:styleId="fontstyle01">
    <w:name w:val="fontstyle01"/>
    <w:basedOn w:val="a0"/>
    <w:rsid w:val="00160852"/>
    <w:rPr>
      <w:rFonts w:ascii="TimesNewRomanPSMT" w:hAnsi="TimesNewRomanPSMT" w:hint="default"/>
      <w:b w:val="0"/>
      <w:bCs w:val="0"/>
      <w:i w:val="0"/>
      <w:iCs w:val="0"/>
      <w:color w:val="242021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6f98bf4e5f654bbd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05f2835fc39447fd" Type="http://schemas.microsoft.com/office/2011/relationships/people" Target="people.xml"/><Relationship Id="rId5" Type="http://schemas.openxmlformats.org/officeDocument/2006/relationships/styles" Target="styles.xml"/><Relationship Id="rId10" Type="http://schemas.microsoft.com/office/2011/relationships/commentsExtended" Target="commentsExtended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v3qySHJr9/r8r3o5/hY7vqik7Q==">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C513AC7-2A06-483B-A4F5-787935273D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273934-1CAF-4679-859B-FFC21A709A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D6C48B-D993-4195-9D20-C8C372A0F5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804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2022-12-29T18:27:00Z</dcterms:created>
  <dcterms:modified xsi:type="dcterms:W3CDTF">2023-01-15T16:31:00Z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