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45" w:rsidRDefault="005E157D" w:rsidP="004A776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ΘΕΜΑ 4 </w:t>
      </w:r>
    </w:p>
    <w:p w:rsidR="00510065" w:rsidRDefault="004A7767" w:rsidP="000A1CF1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4A7767">
        <w:rPr>
          <w:rFonts w:asciiTheme="minorHAnsi" w:hAnsiTheme="minorHAnsi" w:cstheme="minorHAnsi"/>
          <w:b/>
        </w:rPr>
        <w:t xml:space="preserve">Μια βιομηχανία </w:t>
      </w:r>
      <w:r>
        <w:rPr>
          <w:rFonts w:asciiTheme="minorHAnsi" w:hAnsiTheme="minorHAnsi" w:cstheme="minorHAnsi"/>
          <w:b/>
        </w:rPr>
        <w:t xml:space="preserve">παραλαμβάνει </w:t>
      </w:r>
      <w:r w:rsidR="00611978">
        <w:rPr>
          <w:rFonts w:asciiTheme="minorHAnsi" w:hAnsiTheme="minorHAnsi" w:cstheme="minorHAnsi"/>
          <w:b/>
        </w:rPr>
        <w:t xml:space="preserve">μήλα </w:t>
      </w:r>
      <w:r w:rsidR="0099292D">
        <w:rPr>
          <w:rFonts w:asciiTheme="minorHAnsi" w:hAnsiTheme="minorHAnsi" w:cstheme="minorHAnsi"/>
          <w:b/>
        </w:rPr>
        <w:t xml:space="preserve">και τα πολτοποιεί </w:t>
      </w:r>
      <w:r w:rsidR="00611978">
        <w:rPr>
          <w:rFonts w:asciiTheme="minorHAnsi" w:hAnsiTheme="minorHAnsi" w:cstheme="minorHAnsi"/>
          <w:b/>
        </w:rPr>
        <w:t>για να παράγει χυμό</w:t>
      </w:r>
      <w:r w:rsidR="00652368">
        <w:rPr>
          <w:rFonts w:asciiTheme="minorHAnsi" w:hAnsiTheme="minorHAnsi" w:cstheme="minorHAnsi"/>
          <w:b/>
        </w:rPr>
        <w:t xml:space="preserve"> μήλου και συμπυκνωμένο χυμό μήλου</w:t>
      </w:r>
      <w:r w:rsidR="00611978">
        <w:rPr>
          <w:rFonts w:asciiTheme="minorHAnsi" w:hAnsiTheme="minorHAnsi" w:cstheme="minorHAnsi"/>
          <w:b/>
        </w:rPr>
        <w:t xml:space="preserve">. Μετά από έρευνα αγοράς, διαπιστώθηκε ότι οι καταναλωτές προτιμούν ο χυμός μήλου να είναι διαυγής. </w:t>
      </w:r>
      <w:r w:rsidR="0099292D">
        <w:rPr>
          <w:rFonts w:asciiTheme="minorHAnsi" w:hAnsiTheme="minorHAnsi" w:cstheme="minorHAnsi"/>
          <w:b/>
        </w:rPr>
        <w:t>Ο χυμός που προκύπτει μετά από πολτοποίηση και φιλτράρισμα</w:t>
      </w:r>
      <w:r w:rsidR="00A62607">
        <w:rPr>
          <w:rFonts w:asciiTheme="minorHAnsi" w:hAnsiTheme="minorHAnsi" w:cstheme="minorHAnsi"/>
          <w:b/>
        </w:rPr>
        <w:t xml:space="preserve"> των μήλων</w:t>
      </w:r>
      <w:r w:rsidR="0099292D">
        <w:rPr>
          <w:rFonts w:asciiTheme="minorHAnsi" w:hAnsiTheme="minorHAnsi" w:cstheme="minorHAnsi"/>
          <w:b/>
        </w:rPr>
        <w:t>, είναι θολός.</w:t>
      </w:r>
      <w:r w:rsidR="009D4376">
        <w:rPr>
          <w:rFonts w:asciiTheme="minorHAnsi" w:hAnsiTheme="minorHAnsi" w:cstheme="minorHAnsi"/>
          <w:b/>
        </w:rPr>
        <w:t xml:space="preserve"> Επίσης, μετά τη συνήθη θερμική επεξεργασία στην οποία υποβάλλεται, παρατηρείται </w:t>
      </w:r>
      <w:r w:rsidR="005F2B54">
        <w:rPr>
          <w:rFonts w:asciiTheme="minorHAnsi" w:hAnsiTheme="minorHAnsi" w:cstheme="minorHAnsi"/>
          <w:b/>
        </w:rPr>
        <w:t>μαύρισμα του χυμού και απώλεια βιταμινών.</w:t>
      </w:r>
    </w:p>
    <w:p w:rsidR="00844E45" w:rsidRDefault="005E157D" w:rsidP="7CFBACAE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7CFBACAE">
        <w:rPr>
          <w:rFonts w:asciiTheme="minorHAnsi" w:eastAsiaTheme="minorEastAsia" w:hAnsiTheme="minorHAnsi" w:cstheme="minorBidi"/>
          <w:sz w:val="24"/>
          <w:szCs w:val="24"/>
        </w:rPr>
        <w:t xml:space="preserve">α. </w:t>
      </w:r>
      <w:r w:rsidR="00AB42A6" w:rsidRPr="7CFBACAE">
        <w:rPr>
          <w:rFonts w:asciiTheme="minorHAnsi" w:eastAsiaTheme="minorEastAsia" w:hAnsiTheme="minorHAnsi" w:cstheme="minorBidi"/>
          <w:sz w:val="24"/>
          <w:szCs w:val="24"/>
        </w:rPr>
        <w:t xml:space="preserve">Με ποιον τρόπο θα επιτευχθεί η </w:t>
      </w:r>
      <w:proofErr w:type="spellStart"/>
      <w:r w:rsidR="00AB42A6" w:rsidRPr="7CFBACAE">
        <w:rPr>
          <w:rFonts w:asciiTheme="minorHAnsi" w:eastAsiaTheme="minorEastAsia" w:hAnsiTheme="minorHAnsi" w:cstheme="minorBidi"/>
          <w:sz w:val="24"/>
          <w:szCs w:val="24"/>
        </w:rPr>
        <w:t>διαύγαση</w:t>
      </w:r>
      <w:proofErr w:type="spellEnd"/>
      <w:r w:rsidR="00AB42A6" w:rsidRPr="7CFBACAE">
        <w:rPr>
          <w:rFonts w:asciiTheme="minorHAnsi" w:eastAsiaTheme="minorEastAsia" w:hAnsiTheme="minorHAnsi" w:cstheme="minorBidi"/>
          <w:sz w:val="24"/>
          <w:szCs w:val="24"/>
        </w:rPr>
        <w:t xml:space="preserve"> του θολού χυμού, έτσι ώστε να ικανοποιηθεί η προτίμηση των καταναλωτών</w:t>
      </w:r>
      <w:r w:rsidR="004A08BE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D95368" w:rsidRPr="7CFBACAE">
        <w:rPr>
          <w:rFonts w:asciiTheme="minorHAnsi" w:eastAsiaTheme="minorEastAsia" w:hAnsiTheme="minorHAnsi" w:cstheme="minorBidi"/>
          <w:sz w:val="24"/>
          <w:szCs w:val="24"/>
        </w:rPr>
        <w:t xml:space="preserve">(μονάδες </w:t>
      </w:r>
      <w:r w:rsidR="00101294" w:rsidRPr="7CFBACAE">
        <w:rPr>
          <w:rFonts w:asciiTheme="minorHAnsi" w:eastAsiaTheme="minorEastAsia" w:hAnsiTheme="minorHAnsi" w:cstheme="minorBidi"/>
          <w:sz w:val="24"/>
          <w:szCs w:val="24"/>
        </w:rPr>
        <w:t>7</w:t>
      </w:r>
      <w:r w:rsidR="00D95368" w:rsidRPr="7CFBACAE">
        <w:rPr>
          <w:rFonts w:asciiTheme="minorHAnsi" w:eastAsiaTheme="minorEastAsia" w:hAnsiTheme="minorHAnsi" w:cstheme="minorBidi"/>
          <w:sz w:val="24"/>
          <w:szCs w:val="24"/>
        </w:rPr>
        <w:t xml:space="preserve">); </w:t>
      </w:r>
    </w:p>
    <w:p w:rsidR="00844E45" w:rsidRDefault="005E157D" w:rsidP="7CFBACAE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7CFBACAE">
        <w:rPr>
          <w:rFonts w:asciiTheme="minorHAnsi" w:eastAsiaTheme="minorEastAsia" w:hAnsiTheme="minorHAnsi" w:cstheme="minorBidi"/>
          <w:sz w:val="24"/>
          <w:szCs w:val="24"/>
        </w:rPr>
        <w:t xml:space="preserve">β. </w:t>
      </w:r>
      <w:r w:rsidR="4DC4289D" w:rsidRPr="7CFBACAE">
        <w:rPr>
          <w:rFonts w:asciiTheme="minorHAnsi" w:eastAsiaTheme="minorEastAsia" w:hAnsiTheme="minorHAnsi" w:cstheme="minorBidi"/>
          <w:sz w:val="24"/>
          <w:szCs w:val="24"/>
        </w:rPr>
        <w:t>Ποι</w:t>
      </w:r>
      <w:r w:rsidR="6580B717" w:rsidRPr="7CFBACAE">
        <w:rPr>
          <w:rFonts w:asciiTheme="minorHAnsi" w:eastAsiaTheme="minorEastAsia" w:hAnsiTheme="minorHAnsi" w:cstheme="minorBidi"/>
          <w:sz w:val="24"/>
          <w:szCs w:val="24"/>
        </w:rPr>
        <w:t>ο είδος</w:t>
      </w:r>
      <w:r w:rsidR="4DC4289D" w:rsidRPr="7CFBACAE">
        <w:rPr>
          <w:rFonts w:asciiTheme="minorHAnsi" w:eastAsiaTheme="minorEastAsia" w:hAnsiTheme="minorHAnsi" w:cstheme="minorBidi"/>
          <w:sz w:val="24"/>
          <w:szCs w:val="24"/>
        </w:rPr>
        <w:t xml:space="preserve"> θερμικής επεξεργασίας πρέπει να </w:t>
      </w:r>
      <w:r w:rsidR="4E72C817" w:rsidRPr="7CFBACAE">
        <w:rPr>
          <w:rFonts w:asciiTheme="minorHAnsi" w:eastAsiaTheme="minorEastAsia" w:hAnsiTheme="minorHAnsi" w:cstheme="minorBidi"/>
          <w:sz w:val="24"/>
          <w:szCs w:val="24"/>
        </w:rPr>
        <w:t>χρησιμοποιήσει</w:t>
      </w:r>
      <w:r w:rsidR="4DC4289D" w:rsidRPr="7CFBACAE">
        <w:rPr>
          <w:rFonts w:asciiTheme="minorHAnsi" w:eastAsiaTheme="minorEastAsia" w:hAnsiTheme="minorHAnsi" w:cstheme="minorBidi"/>
          <w:sz w:val="24"/>
          <w:szCs w:val="24"/>
        </w:rPr>
        <w:t xml:space="preserve"> η βιομηχανία</w:t>
      </w:r>
      <w:r w:rsidR="005F2B54" w:rsidRPr="7CFBACAE">
        <w:rPr>
          <w:rFonts w:asciiTheme="minorHAnsi" w:eastAsiaTheme="minorEastAsia" w:hAnsiTheme="minorHAnsi" w:cstheme="minorBidi"/>
          <w:sz w:val="24"/>
          <w:szCs w:val="24"/>
        </w:rPr>
        <w:t>, για να ελαχιστοποιηθεί η υποβάθμιση της ποιότητας (μαύρισμα του χυμού, απώλεια βιταμινών)</w:t>
      </w:r>
      <w:r w:rsidR="000A1CF1" w:rsidRPr="7CFBACAE">
        <w:rPr>
          <w:rFonts w:asciiTheme="minorHAnsi" w:eastAsiaTheme="minorEastAsia" w:hAnsiTheme="minorHAnsi" w:cstheme="minorBidi"/>
          <w:sz w:val="24"/>
          <w:szCs w:val="24"/>
        </w:rPr>
        <w:t xml:space="preserve"> (μονάδες </w:t>
      </w:r>
      <w:r w:rsidR="00101294" w:rsidRPr="7CFBACAE">
        <w:rPr>
          <w:rFonts w:asciiTheme="minorHAnsi" w:eastAsiaTheme="minorEastAsia" w:hAnsiTheme="minorHAnsi" w:cstheme="minorBidi"/>
          <w:sz w:val="24"/>
          <w:szCs w:val="24"/>
        </w:rPr>
        <w:t>6</w:t>
      </w:r>
      <w:r w:rsidR="000A1CF1" w:rsidRPr="7CFBACAE">
        <w:rPr>
          <w:rFonts w:asciiTheme="minorHAnsi" w:eastAsiaTheme="minorEastAsia" w:hAnsiTheme="minorHAnsi" w:cstheme="minorBidi"/>
          <w:sz w:val="24"/>
          <w:szCs w:val="24"/>
        </w:rPr>
        <w:t>)</w:t>
      </w:r>
      <w:r w:rsidR="00D95368" w:rsidRPr="7CFBACAE">
        <w:rPr>
          <w:rFonts w:asciiTheme="minorHAnsi" w:eastAsiaTheme="minorEastAsia" w:hAnsiTheme="minorHAnsi" w:cstheme="minorBidi"/>
          <w:sz w:val="24"/>
          <w:szCs w:val="24"/>
        </w:rPr>
        <w:t xml:space="preserve">; </w:t>
      </w:r>
    </w:p>
    <w:p w:rsidR="00844E45" w:rsidRDefault="005E157D" w:rsidP="7CFBACAE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7CFBACAE">
        <w:rPr>
          <w:rFonts w:asciiTheme="minorHAnsi" w:eastAsiaTheme="minorEastAsia" w:hAnsiTheme="minorHAnsi" w:cstheme="minorBidi"/>
          <w:sz w:val="24"/>
          <w:szCs w:val="24"/>
        </w:rPr>
        <w:t xml:space="preserve">γ. </w:t>
      </w:r>
      <w:r w:rsidR="003536FF" w:rsidRPr="7CFBACAE">
        <w:rPr>
          <w:rFonts w:asciiTheme="minorHAnsi" w:eastAsiaTheme="minorEastAsia" w:hAnsiTheme="minorHAnsi" w:cstheme="minorBidi"/>
          <w:sz w:val="24"/>
          <w:szCs w:val="24"/>
        </w:rPr>
        <w:t xml:space="preserve">Ποια μέθοδο </w:t>
      </w:r>
      <w:r w:rsidR="00652368" w:rsidRPr="7CFBACAE">
        <w:rPr>
          <w:rFonts w:asciiTheme="minorHAnsi" w:eastAsiaTheme="minorEastAsia" w:hAnsiTheme="minorHAnsi" w:cstheme="minorBidi"/>
          <w:sz w:val="24"/>
          <w:szCs w:val="24"/>
        </w:rPr>
        <w:t xml:space="preserve">συμπύκνωσης </w:t>
      </w:r>
      <w:r w:rsidR="01C755CB" w:rsidRPr="7CFBACAE">
        <w:rPr>
          <w:rFonts w:asciiTheme="minorHAnsi" w:eastAsiaTheme="minorEastAsia" w:hAnsiTheme="minorHAnsi" w:cstheme="minorBidi"/>
          <w:sz w:val="24"/>
          <w:szCs w:val="24"/>
        </w:rPr>
        <w:t xml:space="preserve">(εξάτμιση ή αντίστροφη ώσμωση) </w:t>
      </w:r>
      <w:r w:rsidR="00652368" w:rsidRPr="7CFBACAE">
        <w:rPr>
          <w:rFonts w:asciiTheme="minorHAnsi" w:eastAsiaTheme="minorEastAsia" w:hAnsiTheme="minorHAnsi" w:cstheme="minorBidi"/>
          <w:sz w:val="24"/>
          <w:szCs w:val="24"/>
        </w:rPr>
        <w:t>είναι προτιμότερο να εφαρμόσει η βιομηχανία στον διαυγή χυμό, επιδιώκοντας την παραγωγή συμπυκνωμένου χυμού υψηλής ποιότητας</w:t>
      </w:r>
      <w:r w:rsidR="004A08BE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F60118" w:rsidRPr="7CFBACAE">
        <w:rPr>
          <w:rFonts w:asciiTheme="minorHAnsi" w:eastAsiaTheme="minorEastAsia" w:hAnsiTheme="minorHAnsi" w:cstheme="minorBidi"/>
          <w:sz w:val="24"/>
          <w:szCs w:val="24"/>
        </w:rPr>
        <w:t>(</w:t>
      </w:r>
      <w:r w:rsidR="000D1662" w:rsidRPr="7CFBACAE">
        <w:rPr>
          <w:rFonts w:asciiTheme="minorHAnsi" w:eastAsiaTheme="minorEastAsia" w:hAnsiTheme="minorHAnsi" w:cstheme="minorBidi"/>
          <w:sz w:val="24"/>
          <w:szCs w:val="24"/>
        </w:rPr>
        <w:t xml:space="preserve">μονάδες </w:t>
      </w:r>
      <w:r w:rsidR="00101294" w:rsidRPr="7CFBACAE">
        <w:rPr>
          <w:rFonts w:asciiTheme="minorHAnsi" w:eastAsiaTheme="minorEastAsia" w:hAnsiTheme="minorHAnsi" w:cstheme="minorBidi"/>
          <w:sz w:val="24"/>
          <w:szCs w:val="24"/>
        </w:rPr>
        <w:t>6</w:t>
      </w:r>
      <w:r w:rsidR="000D1662" w:rsidRPr="7CFBACAE">
        <w:rPr>
          <w:rFonts w:asciiTheme="minorHAnsi" w:eastAsiaTheme="minorEastAsia" w:hAnsiTheme="minorHAnsi" w:cstheme="minorBidi"/>
          <w:sz w:val="24"/>
          <w:szCs w:val="24"/>
        </w:rPr>
        <w:t>)</w:t>
      </w:r>
      <w:r w:rsidR="00652368" w:rsidRPr="7CFBACAE">
        <w:rPr>
          <w:rFonts w:asciiTheme="minorHAnsi" w:eastAsiaTheme="minorEastAsia" w:hAnsiTheme="minorHAnsi" w:cstheme="minorBidi"/>
          <w:sz w:val="24"/>
          <w:szCs w:val="24"/>
        </w:rPr>
        <w:t>;</w:t>
      </w:r>
      <w:r w:rsidR="004A08BE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3536FF" w:rsidRPr="7CFBACAE">
        <w:rPr>
          <w:rFonts w:asciiTheme="minorHAnsi" w:eastAsiaTheme="minorEastAsia" w:hAnsiTheme="minorHAnsi" w:cstheme="minorBidi"/>
          <w:sz w:val="24"/>
          <w:szCs w:val="24"/>
        </w:rPr>
        <w:t xml:space="preserve">Να δικαιολογήσετε την απάντησή </w:t>
      </w:r>
      <w:r w:rsidR="004A08BE">
        <w:rPr>
          <w:rFonts w:asciiTheme="minorHAnsi" w:eastAsiaTheme="minorEastAsia" w:hAnsiTheme="minorHAnsi" w:cstheme="minorBidi"/>
          <w:sz w:val="24"/>
          <w:szCs w:val="24"/>
        </w:rPr>
        <w:t xml:space="preserve">σας </w:t>
      </w:r>
      <w:r w:rsidR="00D95368" w:rsidRPr="7CFBACAE">
        <w:rPr>
          <w:rFonts w:asciiTheme="minorHAnsi" w:eastAsiaTheme="minorEastAsia" w:hAnsiTheme="minorHAnsi" w:cstheme="minorBidi"/>
          <w:sz w:val="24"/>
          <w:szCs w:val="24"/>
        </w:rPr>
        <w:t xml:space="preserve">(μονάδες </w:t>
      </w:r>
      <w:r w:rsidR="00101294" w:rsidRPr="7CFBACAE">
        <w:rPr>
          <w:rFonts w:asciiTheme="minorHAnsi" w:eastAsiaTheme="minorEastAsia" w:hAnsiTheme="minorHAnsi" w:cstheme="minorBidi"/>
          <w:sz w:val="24"/>
          <w:szCs w:val="24"/>
        </w:rPr>
        <w:t>6</w:t>
      </w:r>
      <w:r w:rsidR="00D95368" w:rsidRPr="7CFBACAE">
        <w:rPr>
          <w:rFonts w:asciiTheme="minorHAnsi" w:eastAsiaTheme="minorEastAsia" w:hAnsiTheme="minorHAnsi" w:cstheme="minorBidi"/>
          <w:sz w:val="24"/>
          <w:szCs w:val="24"/>
        </w:rPr>
        <w:t>)</w:t>
      </w:r>
      <w:r w:rsidR="00652368" w:rsidRPr="7CFBACAE">
        <w:rPr>
          <w:rFonts w:asciiTheme="minorHAnsi" w:eastAsiaTheme="minorEastAsia" w:hAnsiTheme="minorHAnsi" w:cstheme="minorBidi"/>
          <w:sz w:val="24"/>
          <w:szCs w:val="24"/>
        </w:rPr>
        <w:t>.</w:t>
      </w:r>
    </w:p>
    <w:p w:rsidR="002252B7" w:rsidRDefault="005E157D">
      <w:pPr>
        <w:spacing w:after="0" w:line="360" w:lineRule="auto"/>
        <w:jc w:val="right"/>
        <w:rPr>
          <w:sz w:val="24"/>
          <w:szCs w:val="24"/>
        </w:rPr>
      </w:pPr>
      <w:r w:rsidRPr="576F93BE">
        <w:rPr>
          <w:b/>
          <w:bCs/>
          <w:sz w:val="24"/>
          <w:szCs w:val="24"/>
        </w:rPr>
        <w:t>Μονάδες 25</w:t>
      </w:r>
    </w:p>
    <w:sectPr w:rsidR="002252B7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44E45"/>
    <w:rsid w:val="0002374F"/>
    <w:rsid w:val="00087963"/>
    <w:rsid w:val="000900C5"/>
    <w:rsid w:val="000A1CF1"/>
    <w:rsid w:val="000D1662"/>
    <w:rsid w:val="00101294"/>
    <w:rsid w:val="00131549"/>
    <w:rsid w:val="00160852"/>
    <w:rsid w:val="001B3E93"/>
    <w:rsid w:val="001C1581"/>
    <w:rsid w:val="001C2BCE"/>
    <w:rsid w:val="001D0421"/>
    <w:rsid w:val="002252B7"/>
    <w:rsid w:val="00282323"/>
    <w:rsid w:val="002B5BC5"/>
    <w:rsid w:val="002F66D7"/>
    <w:rsid w:val="003536FF"/>
    <w:rsid w:val="003D234F"/>
    <w:rsid w:val="0045480D"/>
    <w:rsid w:val="004578CD"/>
    <w:rsid w:val="004A08BE"/>
    <w:rsid w:val="004A7767"/>
    <w:rsid w:val="004D1641"/>
    <w:rsid w:val="004F64F0"/>
    <w:rsid w:val="00510065"/>
    <w:rsid w:val="00562EFE"/>
    <w:rsid w:val="00574C3D"/>
    <w:rsid w:val="005E157D"/>
    <w:rsid w:val="005F2B54"/>
    <w:rsid w:val="00611978"/>
    <w:rsid w:val="00652368"/>
    <w:rsid w:val="006A08F5"/>
    <w:rsid w:val="006B7ECD"/>
    <w:rsid w:val="00703874"/>
    <w:rsid w:val="00715E6D"/>
    <w:rsid w:val="00750F70"/>
    <w:rsid w:val="007E08A5"/>
    <w:rsid w:val="00844E45"/>
    <w:rsid w:val="008B24F8"/>
    <w:rsid w:val="0099292D"/>
    <w:rsid w:val="009D4376"/>
    <w:rsid w:val="00A02F7E"/>
    <w:rsid w:val="00A31263"/>
    <w:rsid w:val="00A62607"/>
    <w:rsid w:val="00AB42A6"/>
    <w:rsid w:val="00B3037E"/>
    <w:rsid w:val="00B84F5E"/>
    <w:rsid w:val="00BF65BB"/>
    <w:rsid w:val="00C551B1"/>
    <w:rsid w:val="00C71414"/>
    <w:rsid w:val="00CB2618"/>
    <w:rsid w:val="00D95368"/>
    <w:rsid w:val="00DA246B"/>
    <w:rsid w:val="00DA3021"/>
    <w:rsid w:val="00DA776E"/>
    <w:rsid w:val="00E86DA3"/>
    <w:rsid w:val="00F3670F"/>
    <w:rsid w:val="00F60118"/>
    <w:rsid w:val="00FD090E"/>
    <w:rsid w:val="01C755CB"/>
    <w:rsid w:val="02BB1B89"/>
    <w:rsid w:val="03FFF374"/>
    <w:rsid w:val="175D8E21"/>
    <w:rsid w:val="1AEBF9CA"/>
    <w:rsid w:val="2B6E6411"/>
    <w:rsid w:val="331D6787"/>
    <w:rsid w:val="335C447D"/>
    <w:rsid w:val="35DCCA7D"/>
    <w:rsid w:val="3FC774C2"/>
    <w:rsid w:val="4DC4289D"/>
    <w:rsid w:val="4E72C817"/>
    <w:rsid w:val="51AD2FD6"/>
    <w:rsid w:val="575DF39C"/>
    <w:rsid w:val="576F93BE"/>
    <w:rsid w:val="6580B717"/>
    <w:rsid w:val="6C0D68C9"/>
    <w:rsid w:val="6D72A09F"/>
    <w:rsid w:val="7CFBACAE"/>
    <w:rsid w:val="7DA28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7767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16085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ec730743a4ff4475" Type="http://schemas.microsoft.com/office/2016/09/relationships/commentsIds" Target="commentsIds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7861675a7abb489f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134E8A-A876-40F6-9A95-96B1B9BD2B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2F4211-5AFE-4453-83B0-E243C43C12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3418BC-C410-4DD4-B264-68DA364A1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2022-11-24T22:27:00Z</dcterms:created>
  <dcterms:modified xsi:type="dcterms:W3CDTF">2023-01-15T16:40:00Z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